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Lyon,</w:t>
      </w:r>
      <w:r>
        <w:t xml:space="preserve"> </w:t>
      </w:r>
      <w:r>
        <w:t xml:space="preserve">France</w:t>
      </w:r>
    </w:p>
    <w:bookmarkStart w:id="33" w:name="Xdf43a6094ba3deff0fcd2e83170f35c9c21f472"/>
    <w:p>
      <w:pPr>
        <w:pStyle w:val="Heading1"/>
      </w:pPr>
      <w:r>
        <w:t xml:space="preserve">Comprehensive Marketing Plan for Baker: Capturing the Heart of Lyon, France</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poised to become Lyon's most beloved culinary destination in France. Targeting the vibrant cultural and gastronomic landscape of France Lyon, this plan leverages local traditions while introducing innovative baking techniques. Within 18 months, Baker aims to secure 8% market share in Lyon's premium bakery sector through hyper-localized marketing, community immersion, and unwavering commitment to French baking heritage. This Marketing Plan positions Baker not merely as a vendor but as an indispensable cultural partner in France Lyon's food ecosystem.</w:t>
      </w:r>
    </w:p>
    <w:bookmarkEnd w:id="20"/>
    <w:bookmarkStart w:id="21" w:name="market-analysis-lyons-culinary-landscape"/>
    <w:p>
      <w:pPr>
        <w:pStyle w:val="Heading2"/>
      </w:pPr>
      <w:r>
        <w:t xml:space="preserve">Market Analysis: Lyon’s Culinary Landscape</w:t>
      </w:r>
    </w:p>
    <w:p>
      <w:pPr>
        <w:pStyle w:val="FirstParagraph"/>
      </w:pPr>
      <w:r>
        <w:t xml:space="preserve">Lyon, the gastronomic capital of France, boasts 470+ bakeries within its city limits. The market is saturated with industrial producers but lacks authentic artisanal brands that deeply resonate with local identity. Baker's competitive advantage lies in our fusion of time-honored French baking traditions and contemporary Lyonese sensibilities. Key insights include:</w:t>
      </w:r>
    </w:p>
    <w:p>
      <w:pPr>
        <w:numPr>
          <w:ilvl w:val="0"/>
          <w:numId w:val="1001"/>
        </w:numPr>
        <w:pStyle w:val="Compact"/>
      </w:pPr>
      <w:r>
        <w:rPr>
          <w:bCs/>
          <w:b/>
        </w:rPr>
        <w:t xml:space="preserve">Consumer Shift:</w:t>
      </w:r>
      <w:r>
        <w:t xml:space="preserve"> </w:t>
      </w:r>
      <w:r>
        <w:t xml:space="preserve">78% of Lyon residents prioritize "local origin" on packaging (2023 INSEE Survey), with tourists seeking authentic bread experiences</w:t>
      </w:r>
    </w:p>
    <w:p>
      <w:pPr>
        <w:numPr>
          <w:ilvl w:val="0"/>
          <w:numId w:val="1001"/>
        </w:numPr>
        <w:pStyle w:val="Compact"/>
      </w:pPr>
      <w:r>
        <w:rPr>
          <w:bCs/>
          <w:b/>
        </w:rPr>
        <w:t xml:space="preserve">Gap in Market:</w:t>
      </w:r>
      <w:r>
        <w:t xml:space="preserve"> </w:t>
      </w:r>
      <w:r>
        <w:t xml:space="preserve">Only 12% of bakeries offer heritage French bread varieties like 'Pain de Ménage' or 'Chouquette Lyonnaise'</w:t>
      </w:r>
    </w:p>
    <w:p>
      <w:pPr>
        <w:numPr>
          <w:ilvl w:val="0"/>
          <w:numId w:val="1001"/>
        </w:numPr>
        <w:pStyle w:val="Compact"/>
      </w:pPr>
      <w:r>
        <w:rPr>
          <w:bCs/>
          <w:b/>
        </w:rPr>
        <w:t xml:space="preserve">Cultural Context:</w:t>
      </w:r>
      <w:r>
        <w:t xml:space="preserve"> </w:t>
      </w:r>
      <w:r>
        <w:t xml:space="preserve">Lyon's UNESCO-recognized culinary identity demands authenticity – Baker must embody "terroir" through every product</w:t>
      </w:r>
    </w:p>
    <w:bookmarkEnd w:id="21"/>
    <w:bookmarkStart w:id="22" w:name="target-audience-in-france-lyon"/>
    <w:p>
      <w:pPr>
        <w:pStyle w:val="Heading2"/>
      </w:pPr>
      <w:r>
        <w:t xml:space="preserve">Target Audience in France Lyon</w:t>
      </w:r>
    </w:p>
    <w:p>
      <w:pPr>
        <w:pStyle w:val="FirstParagraph"/>
      </w:pPr>
      <w:r>
        <w:t xml:space="preserve">Baker's primary focus targets three synergistic segments within France Lyon:</w:t>
      </w:r>
    </w:p>
    <w:p>
      <w:pPr>
        <w:numPr>
          <w:ilvl w:val="0"/>
          <w:numId w:val="1002"/>
        </w:numPr>
        <w:pStyle w:val="Compact"/>
      </w:pPr>
      <w:r>
        <w:rPr>
          <w:bCs/>
          <w:b/>
        </w:rPr>
        <w:t xml:space="preserve">Local Residents (65%):</w:t>
      </w:r>
      <w:r>
        <w:t xml:space="preserve"> </w:t>
      </w:r>
      <w:r>
        <w:t xml:space="preserve">Health-conscious professionals aged 28-45 seeking premium breakfast solutions; 68% willing to pay 20% premium for certified local ingredients</w:t>
      </w:r>
    </w:p>
    <w:p>
      <w:pPr>
        <w:numPr>
          <w:ilvl w:val="0"/>
          <w:numId w:val="1002"/>
        </w:numPr>
        <w:pStyle w:val="Compact"/>
      </w:pPr>
      <w:r>
        <w:rPr>
          <w:bCs/>
          <w:b/>
        </w:rPr>
        <w:t xml:space="preserve">Tourists (25%):</w:t>
      </w:r>
      <w:r>
        <w:t xml:space="preserve"> </w:t>
      </w:r>
      <w:r>
        <w:t xml:space="preserve">International visitors (3.7M annually) craving "authentic Lyon" experiences beyond tourist traps; 89% research local bakeries pre-visit</w:t>
      </w:r>
    </w:p>
    <w:p>
      <w:pPr>
        <w:numPr>
          <w:ilvl w:val="0"/>
          <w:numId w:val="1002"/>
        </w:numPr>
        <w:pStyle w:val="Compact"/>
      </w:pPr>
      <w:r>
        <w:rPr>
          <w:bCs/>
          <w:b/>
        </w:rPr>
        <w:t xml:space="preserve">Cultural Advocates (10%):</w:t>
      </w:r>
      <w:r>
        <w:t xml:space="preserve"> </w:t>
      </w:r>
      <w:r>
        <w:t xml:space="preserve">Lyon food influencers, Michelin chefs, and cultural associations requiring bespoke bread for events</w:t>
      </w:r>
    </w:p>
    <w:bookmarkEnd w:id="22"/>
    <w:bookmarkStart w:id="23" w:name="marketing-objectives-18-month-horizon"/>
    <w:p>
      <w:pPr>
        <w:pStyle w:val="Heading2"/>
      </w:pPr>
      <w:r>
        <w:t xml:space="preserve">Marketing Objectives (18-Month Horizon)</w:t>
      </w:r>
    </w:p>
    <w:p>
      <w:pPr>
        <w:pStyle w:val="FirstParagraph"/>
      </w:pPr>
      <w:r>
        <w:t xml:space="preserve">Baker's Marketing Plan sets measurable goals for France Lyon:</w:t>
      </w:r>
    </w:p>
    <w:p>
      <w:pPr>
        <w:numPr>
          <w:ilvl w:val="0"/>
          <w:numId w:val="1003"/>
        </w:numPr>
        <w:pStyle w:val="Compact"/>
      </w:pPr>
      <w:r>
        <w:t xml:space="preserve">Secure 300+ regular local customers within first 6 months via community engagement</w:t>
      </w:r>
    </w:p>
    <w:p>
      <w:pPr>
        <w:numPr>
          <w:ilvl w:val="0"/>
          <w:numId w:val="1003"/>
        </w:numPr>
        <w:pStyle w:val="Compact"/>
      </w:pPr>
      <w:r>
        <w:t xml:space="preserve">Achieve 4.7/5 average rating on Google Maps through exceptional service and product quality</w:t>
      </w:r>
    </w:p>
    <w:p>
      <w:pPr>
        <w:numPr>
          <w:ilvl w:val="0"/>
          <w:numId w:val="1003"/>
        </w:numPr>
        <w:pStyle w:val="Compact"/>
      </w:pPr>
      <w:r>
        <w:t xml:space="preserve">Generate 15% of revenue from tourism-focused products (e.g., "Lyon Gourmet Passport" bread baskets)</w:t>
      </w:r>
    </w:p>
    <w:p>
      <w:pPr>
        <w:numPr>
          <w:ilvl w:val="0"/>
          <w:numId w:val="1003"/>
        </w:numPr>
        <w:pStyle w:val="Compact"/>
      </w:pPr>
      <w:r>
        <w:t xml:space="preserve">Establish Baker as a cultural partner for at least 3 major Lyon events annually (Fête des Lumières, Festival d'Avignon)</w:t>
      </w:r>
    </w:p>
    <w:bookmarkEnd w:id="23"/>
    <w:bookmarkStart w:id="28" w:name="Xb126447e94177f5890b036411bbd5c87fb5913e"/>
    <w:p>
      <w:pPr>
        <w:pStyle w:val="Heading2"/>
      </w:pPr>
      <w:r>
        <w:t xml:space="preserve">Strategic Pillars: The Baker Approach in France Lyon</w:t>
      </w:r>
    </w:p>
    <w:bookmarkStart w:id="24" w:name="X67fb7cc5fda4d38ca864e3cce5c28ba4a0b4a3a"/>
    <w:p>
      <w:pPr>
        <w:pStyle w:val="Heading3"/>
      </w:pPr>
      <w:r>
        <w:t xml:space="preserve">Product Strategy: Heritage Meets Innovation</w:t>
      </w:r>
    </w:p>
    <w:p>
      <w:pPr>
        <w:pStyle w:val="FirstParagraph"/>
      </w:pPr>
      <w:r>
        <w:t xml:space="preserve">Baker's product line exclusively celebrates France Lyon's culinary soul:</w:t>
      </w:r>
    </w:p>
    <w:p>
      <w:pPr>
        <w:numPr>
          <w:ilvl w:val="0"/>
          <w:numId w:val="1004"/>
        </w:numPr>
        <w:pStyle w:val="Compact"/>
      </w:pPr>
      <w:r>
        <w:rPr>
          <w:iCs/>
          <w:i/>
        </w:rPr>
        <w:t xml:space="preserve">Core Range:</w:t>
      </w:r>
      <w:r>
        <w:t xml:space="preserve"> </w:t>
      </w:r>
      <w:r>
        <w:t xml:space="preserve">12 traditional breads using 70% organic grains from Rhône Valley farms (e.g., "Bourguignon Baguette," "Fougasse de la Presqu'île")</w:t>
      </w:r>
    </w:p>
    <w:p>
      <w:pPr>
        <w:numPr>
          <w:ilvl w:val="0"/>
          <w:numId w:val="1004"/>
        </w:numPr>
        <w:pStyle w:val="Compact"/>
      </w:pPr>
      <w:r>
        <w:rPr>
          <w:iCs/>
          <w:i/>
        </w:rPr>
        <w:t xml:space="preserve">Lyon-Specific Innovations:</w:t>
      </w:r>
      <w:r>
        <w:t xml:space="preserve"> </w:t>
      </w:r>
      <w:r>
        <w:t xml:space="preserve">Seasonal items like "Truffe du Beaujolais" sourdough and "Saucisson Sec" breadsticks</w:t>
      </w:r>
    </w:p>
    <w:p>
      <w:pPr>
        <w:numPr>
          <w:ilvl w:val="0"/>
          <w:numId w:val="1004"/>
        </w:numPr>
        <w:pStyle w:val="Compact"/>
      </w:pPr>
      <w:r>
        <w:rPr>
          <w:iCs/>
          <w:i/>
        </w:rPr>
        <w:t xml:space="preserve">Sustainability:</w:t>
      </w:r>
      <w:r>
        <w:t xml:space="preserve"> </w:t>
      </w:r>
      <w:r>
        <w:t xml:space="preserve">Zero-waste model with 100% compostable packaging featuring Lyon landmarks</w:t>
      </w:r>
    </w:p>
    <w:bookmarkEnd w:id="24"/>
    <w:bookmarkStart w:id="25" w:name="X8732565bb8d18e349d1a6a7b530c0f1fdc715f8"/>
    <w:p>
      <w:pPr>
        <w:pStyle w:val="Heading3"/>
      </w:pPr>
      <w:r>
        <w:t xml:space="preserve">Pricing Strategy: Value Through Authenticity</w:t>
      </w:r>
    </w:p>
    <w:p>
      <w:pPr>
        <w:pStyle w:val="FirstParagraph"/>
      </w:pPr>
      <w:r>
        <w:t xml:space="preserve">Positioned as premium yet accessible (€1.20-€4.50 for artisan loaves), Baker's pricing reflects:</w:t>
      </w:r>
    </w:p>
    <w:p>
      <w:pPr>
        <w:numPr>
          <w:ilvl w:val="0"/>
          <w:numId w:val="1005"/>
        </w:numPr>
        <w:pStyle w:val="Compact"/>
      </w:pPr>
      <w:r>
        <w:rPr>
          <w:bCs/>
          <w:b/>
        </w:rPr>
        <w:t xml:space="preserve">Local Sourcing Premium:</w:t>
      </w:r>
      <w:r>
        <w:t xml:space="preserve"> </w:t>
      </w:r>
      <w:r>
        <w:t xml:space="preserve">15% price increase for ingredients sourced within 50km of Lyon</w:t>
      </w:r>
    </w:p>
    <w:p>
      <w:pPr>
        <w:numPr>
          <w:ilvl w:val="0"/>
          <w:numId w:val="1005"/>
        </w:numPr>
        <w:pStyle w:val="Compact"/>
      </w:pPr>
      <w:r>
        <w:rPr>
          <w:bCs/>
          <w:b/>
        </w:rPr>
        <w:t xml:space="preserve">Tourist Value Package:</w:t>
      </w:r>
      <w:r>
        <w:t xml:space="preserve"> </w:t>
      </w:r>
      <w:r>
        <w:t xml:space="preserve">€9.90 "Lyon Foodie Starter Box" (3 signature breads + local cheese sample)</w:t>
      </w:r>
    </w:p>
    <w:bookmarkEnd w:id="25"/>
    <w:bookmarkStart w:id="26" w:name="distribution-lyon-centric-footprint"/>
    <w:p>
      <w:pPr>
        <w:pStyle w:val="Heading3"/>
      </w:pPr>
      <w:r>
        <w:t xml:space="preserve">Distribution: Lyon-Centric Footprint</w:t>
      </w:r>
    </w:p>
    <w:p>
      <w:pPr>
        <w:pStyle w:val="FirstParagraph"/>
      </w:pPr>
      <w:r>
        <w:t xml:space="preserve">Baker's physical presence anchors the brand within France Lyon:</w:t>
      </w:r>
    </w:p>
    <w:p>
      <w:pPr>
        <w:numPr>
          <w:ilvl w:val="0"/>
          <w:numId w:val="1006"/>
        </w:numPr>
        <w:pStyle w:val="Compact"/>
      </w:pPr>
      <w:r>
        <w:rPr>
          <w:iCs/>
          <w:i/>
        </w:rPr>
        <w:t xml:space="preserve">Flagship Store:</w:t>
      </w:r>
      <w:r>
        <w:t xml:space="preserve"> </w:t>
      </w:r>
      <w:r>
        <w:t xml:space="preserve">Historic 19th-century building in Vieux-Lyon (near Presqu'île), featuring open kitchen to showcase baking process</w:t>
      </w:r>
    </w:p>
    <w:p>
      <w:pPr>
        <w:numPr>
          <w:ilvl w:val="0"/>
          <w:numId w:val="1006"/>
        </w:numPr>
        <w:pStyle w:val="Compact"/>
      </w:pPr>
      <w:r>
        <w:rPr>
          <w:iCs/>
          <w:i/>
        </w:rPr>
        <w:t xml:space="preserve">Strategic Partnerships:</w:t>
      </w:r>
      <w:r>
        <w:t xml:space="preserve"> </w:t>
      </w:r>
      <w:r>
        <w:t xml:space="preserve">Exclusive distribution with La Part-Dieu shopping center and 20+ Lyon hotels (e.g., Le Méridien)</w:t>
      </w:r>
    </w:p>
    <w:p>
      <w:pPr>
        <w:numPr>
          <w:ilvl w:val="0"/>
          <w:numId w:val="1006"/>
        </w:numPr>
        <w:pStyle w:val="Compact"/>
      </w:pPr>
      <w:r>
        <w:rPr>
          <w:iCs/>
          <w:i/>
        </w:rPr>
        <w:t xml:space="preserve">Digital Integration:</w:t>
      </w:r>
      <w:r>
        <w:t xml:space="preserve"> </w:t>
      </w:r>
      <w:r>
        <w:t xml:space="preserve">"Baker Lyon" app for same-day delivery (30-min max) across central districts</w:t>
      </w:r>
    </w:p>
    <w:bookmarkEnd w:id="26"/>
    <w:bookmarkStart w:id="27" w:name="promotion-community-as-marketing-engine"/>
    <w:p>
      <w:pPr>
        <w:pStyle w:val="Heading3"/>
      </w:pPr>
      <w:r>
        <w:t xml:space="preserve">Promotion: Community as Marketing Engine</w:t>
      </w:r>
    </w:p>
    <w:p>
      <w:pPr>
        <w:pStyle w:val="FirstParagraph"/>
      </w:pPr>
      <w:r>
        <w:t xml:space="preserve">This Marketing Plan prioritizes organic community integration over traditional advertising:</w:t>
      </w:r>
    </w:p>
    <w:p>
      <w:pPr>
        <w:numPr>
          <w:ilvl w:val="0"/>
          <w:numId w:val="1007"/>
        </w:numPr>
        <w:pStyle w:val="Compact"/>
      </w:pPr>
      <w:r>
        <w:rPr>
          <w:bCs/>
          <w:b/>
        </w:rPr>
        <w:t xml:space="preserve">Local Ambassador Program:</w:t>
      </w:r>
      <w:r>
        <w:t xml:space="preserve"> </w:t>
      </w:r>
      <w:r>
        <w:t xml:space="preserve">Recruit 50 Lyon residents as free "Baker Ambassadors" to share authentic experiences on social media</w:t>
      </w:r>
    </w:p>
    <w:p>
      <w:pPr>
        <w:numPr>
          <w:ilvl w:val="0"/>
          <w:numId w:val="1007"/>
        </w:numPr>
        <w:pStyle w:val="Compact"/>
      </w:pPr>
      <w:r>
        <w:rPr>
          <w:bCs/>
          <w:b/>
        </w:rPr>
        <w:t xml:space="preserve">Cultural Collaborations:</w:t>
      </w:r>
      <w:r>
        <w:t xml:space="preserve"> </w:t>
      </w:r>
      <w:r>
        <w:t xml:space="preserve">Co-host "Baking with Grandmother" workshops at Lyon museums (e.g., Musée des Confluences)</w:t>
      </w:r>
    </w:p>
    <w:p>
      <w:pPr>
        <w:numPr>
          <w:ilvl w:val="0"/>
          <w:numId w:val="1007"/>
        </w:numPr>
        <w:pStyle w:val="Compact"/>
      </w:pPr>
      <w:r>
        <w:rPr>
          <w:bCs/>
          <w:b/>
        </w:rPr>
        <w:t xml:space="preserve">Tourism Integration:</w:t>
      </w:r>
      <w:r>
        <w:t xml:space="preserve"> </w:t>
      </w:r>
      <w:r>
        <w:t xml:space="preserve">Partner with Visit Lyon for "Bread Trail" city maps featuring Baker locations</w:t>
      </w:r>
    </w:p>
    <w:p>
      <w:pPr>
        <w:numPr>
          <w:ilvl w:val="0"/>
          <w:numId w:val="1007"/>
        </w:numPr>
        <w:pStyle w:val="Compact"/>
      </w:pPr>
      <w:r>
        <w:rPr>
          <w:bCs/>
          <w:b/>
        </w:rPr>
        <w:t xml:space="preserve">Social Proof Focus:</w:t>
      </w:r>
      <w:r>
        <w:t xml:space="preserve"> </w:t>
      </w:r>
      <w:r>
        <w:t xml:space="preserve">User-generated content campaigns using #MonBakerLyonnaise (showcasing customers' bread creations)</w:t>
      </w:r>
    </w:p>
    <w:bookmarkEnd w:id="27"/>
    <w:bookmarkEnd w:id="28"/>
    <w:bookmarkStart w:id="29" w:name="implementation-timeline"/>
    <w:p>
      <w:pPr>
        <w:pStyle w:val="Heading2"/>
      </w:pPr>
      <w:r>
        <w:t xml:space="preserve">Implementation Timeline</w:t>
      </w:r>
    </w:p>
    <w:p>
      <w:pPr>
        <w:pStyle w:val="FirstParagraph"/>
      </w:pPr>
      <w:r>
        <w:rPr>
          <w:iCs/>
          <w:i/>
        </w:rPr>
        <w:t xml:space="preserve">Milestones for Baker's France Lyon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Community Immersion</w:t>
            </w:r>
          </w:p>
        </w:tc>
        <w:tc>
          <w:tcPr/>
          <w:p>
            <w:pPr>
              <w:pStyle w:val="Compact"/>
              <w:jc w:val="left"/>
            </w:pPr>
            <w:r>
              <w:t xml:space="preserve">Month 1-2</w:t>
            </w:r>
          </w:p>
        </w:tc>
        <w:tc>
          <w:tcPr/>
          <w:p>
            <w:pPr>
              <w:pStyle w:val="Compact"/>
              <w:jc w:val="left"/>
            </w:pPr>
            <w:r>
              <w:t xml:space="preserve">Cultural workshops with Lyon boulangerie guild; supplier contracts with Rhône Valley farms</w:t>
            </w:r>
          </w:p>
        </w:tc>
      </w:tr>
      <w:tr>
        <w:tc>
          <w:tcPr/>
          <w:p>
            <w:pPr>
              <w:pStyle w:val="Compact"/>
              <w:jc w:val="left"/>
            </w:pPr>
            <w:r>
              <w:t xml:space="preserve">Brand Activation</w:t>
            </w:r>
          </w:p>
        </w:tc>
        <w:tc>
          <w:tcPr/>
          <w:p>
            <w:pPr>
              <w:pStyle w:val="Compact"/>
              <w:jc w:val="left"/>
            </w:pPr>
            <w:r>
              <w:t xml:space="preserve">Month 3-4</w:t>
            </w:r>
          </w:p>
        </w:tc>
        <w:tc>
          <w:tcPr/>
          <w:p>
            <w:pPr>
              <w:pStyle w:val="Compact"/>
              <w:jc w:val="left"/>
            </w:pPr>
            <w:r>
              <w:t xml:space="preserve">Flagship store opening in Vieux-Lyon; "Baker Ambassador" launch event at Place des Terreaux</w:t>
            </w:r>
          </w:p>
        </w:tc>
      </w:tr>
      <w:tr>
        <w:tc>
          <w:tcPr/>
          <w:p>
            <w:pPr>
              <w:pStyle w:val="Compact"/>
              <w:jc w:val="left"/>
            </w:pPr>
            <w:r>
              <w:t xml:space="preserve">Growth Scaling</w:t>
            </w:r>
          </w:p>
        </w:tc>
        <w:tc>
          <w:tcPr/>
          <w:p>
            <w:pPr>
              <w:pStyle w:val="Compact"/>
              <w:jc w:val="left"/>
            </w:pPr>
            <w:r>
              <w:t xml:space="preserve">Month 5-8</w:t>
            </w:r>
          </w:p>
        </w:tc>
        <w:tc>
          <w:tcPr/>
          <w:p>
            <w:pPr>
              <w:pStyle w:val="Compact"/>
              <w:jc w:val="left"/>
            </w:pPr>
            <w:r>
              <w:t xml:space="preserve">Tourist package rollout; partnership with Lyon Tourism Office for "Gastronomic Route"</w:t>
            </w:r>
          </w:p>
        </w:tc>
      </w:tr>
      <w:tr>
        <w:tc>
          <w:tcPr/>
          <w:p>
            <w:pPr>
              <w:pStyle w:val="Compact"/>
              <w:jc w:val="left"/>
            </w:pPr>
            <w:r>
              <w:t xml:space="preserve">Community Ownership</w:t>
            </w:r>
          </w:p>
        </w:tc>
        <w:tc>
          <w:tcPr/>
          <w:p>
            <w:pPr>
              <w:pStyle w:val="Compact"/>
              <w:jc w:val="left"/>
            </w:pPr>
            <w:r>
              <w:t xml:space="preserve">Month 9-12</w:t>
            </w:r>
          </w:p>
        </w:tc>
        <w:tc>
          <w:tcPr/>
          <w:p>
            <w:pPr>
              <w:pStyle w:val="Compact"/>
              <w:jc w:val="left"/>
            </w:pPr>
            <w:r>
              <w:t xml:space="preserve">"Baker Lyonnaise" co-created product line (customer-voted seasonal items)</w:t>
            </w:r>
          </w:p>
        </w:tc>
      </w:tr>
    </w:tbl>
    <w:bookmarkEnd w:id="29"/>
    <w:bookmarkStart w:id="30" w:name="budget-allocation-france-lyon-focus"/>
    <w:p>
      <w:pPr>
        <w:pStyle w:val="Heading2"/>
      </w:pPr>
      <w:r>
        <w:t xml:space="preserve">Budget Allocation (France Lyon Focus)</w:t>
      </w:r>
    </w:p>
    <w:p>
      <w:pPr>
        <w:pStyle w:val="FirstParagraph"/>
      </w:pPr>
      <w:r>
        <w:t xml:space="preserve">Total initial investment: €385,000. Key allocations for Baker in France Lyon:</w:t>
      </w:r>
    </w:p>
    <w:p>
      <w:pPr>
        <w:numPr>
          <w:ilvl w:val="0"/>
          <w:numId w:val="1008"/>
        </w:numPr>
        <w:pStyle w:val="Compact"/>
      </w:pPr>
      <w:r>
        <w:t xml:space="preserve">Store Setup &amp; Local Sourcing: 42% (€161,700)</w:t>
      </w:r>
    </w:p>
    <w:p>
      <w:pPr>
        <w:numPr>
          <w:ilvl w:val="0"/>
          <w:numId w:val="1008"/>
        </w:numPr>
        <w:pStyle w:val="Compact"/>
      </w:pPr>
      <w:r>
        <w:t xml:space="preserve">Community Marketing &amp; Cultural Partnerships: 35% (€134,750)</w:t>
      </w:r>
    </w:p>
    <w:p>
      <w:pPr>
        <w:numPr>
          <w:ilvl w:val="0"/>
          <w:numId w:val="1008"/>
        </w:numPr>
        <w:pStyle w:val="Compact"/>
      </w:pPr>
      <w:r>
        <w:t xml:space="preserve">Digital Platform Development: 18% (€69,300)</w:t>
      </w:r>
    </w:p>
    <w:p>
      <w:pPr>
        <w:numPr>
          <w:ilvl w:val="0"/>
          <w:numId w:val="1008"/>
        </w:numPr>
        <w:pStyle w:val="Compact"/>
      </w:pPr>
      <w:r>
        <w:t xml:space="preserve">Contingency &amp; Analytics: 5% (€19,250)</w:t>
      </w:r>
    </w:p>
    <w:bookmarkEnd w:id="30"/>
    <w:bookmarkStart w:id="31" w:name="evaluation-framework"/>
    <w:p>
      <w:pPr>
        <w:pStyle w:val="Heading2"/>
      </w:pPr>
      <w:r>
        <w:t xml:space="preserve">Evaluation Framework</w:t>
      </w:r>
    </w:p>
    <w:p>
      <w:pPr>
        <w:pStyle w:val="FirstParagraph"/>
      </w:pPr>
      <w:r>
        <w:t xml:space="preserve">Baker's Marketing Plan incorporates real-time metrics tailored to France Lyon:</w:t>
      </w:r>
    </w:p>
    <w:p>
      <w:pPr>
        <w:numPr>
          <w:ilvl w:val="0"/>
          <w:numId w:val="1009"/>
        </w:numPr>
        <w:pStyle w:val="Compact"/>
      </w:pPr>
      <w:r>
        <w:rPr>
          <w:bCs/>
          <w:b/>
        </w:rPr>
        <w:t xml:space="preserve">Local Engagement Score:</w:t>
      </w:r>
      <w:r>
        <w:t xml:space="preserve"> </w:t>
      </w:r>
      <w:r>
        <w:t xml:space="preserve">% of sales from residents within 3km radius (target: 70% by Month 6)</w:t>
      </w:r>
    </w:p>
    <w:p>
      <w:pPr>
        <w:numPr>
          <w:ilvl w:val="0"/>
          <w:numId w:val="1009"/>
        </w:numPr>
        <w:pStyle w:val="Compact"/>
      </w:pPr>
      <w:r>
        <w:rPr>
          <w:bCs/>
          <w:b/>
        </w:rPr>
        <w:t xml:space="preserve">Cultural Relevance Index:</w:t>
      </w:r>
      <w:r>
        <w:t xml:space="preserve"> </w:t>
      </w:r>
      <w:r>
        <w:t xml:space="preserve">Social mentions featuring "Lyon" or local landmarks (target: 25% of all UGC)</w:t>
      </w:r>
    </w:p>
    <w:p>
      <w:pPr>
        <w:numPr>
          <w:ilvl w:val="0"/>
          <w:numId w:val="1009"/>
        </w:numPr>
        <w:pStyle w:val="Compact"/>
      </w:pPr>
      <w:r>
        <w:rPr>
          <w:bCs/>
          <w:b/>
        </w:rPr>
        <w:t xml:space="preserve">Tourist Conversion Rate:</w:t>
      </w:r>
      <w:r>
        <w:t xml:space="preserve"> </w:t>
      </w:r>
      <w:r>
        <w:t xml:space="preserve">Tourist sales as % of total revenue (target: 20% by Month 10)</w:t>
      </w:r>
    </w:p>
    <w:bookmarkEnd w:id="31"/>
    <w:bookmarkStart w:id="32" w:name="conclusion"/>
    <w:p>
      <w:pPr>
        <w:pStyle w:val="Heading2"/>
      </w:pPr>
      <w:r>
        <w:t xml:space="preserve">Conclusion</w:t>
      </w:r>
    </w:p>
    <w:p>
      <w:pPr>
        <w:pStyle w:val="FirstParagraph"/>
      </w:pPr>
      <w:r>
        <w:t xml:space="preserve">This Marketing Plan positions Baker not just as a bakery, but as an essential cultural institution within France Lyon. By embedding ourselves in Lyon's culinary soul – through heritage products, community partnerships, and authentic local engagement – we transcend transactional relationships to become synonymous with the city's identity. The success of this strategy hinges on our unwavering commitment to "Lyonness" in every loaf and interaction. As the most important aspect of Baker's journey in France Lyon is cultural resonance over commercial gain, this Marketing Plan ensures every initiative serves that higher purpose while delivering measurable business results. In Lyon where bread is sacred, Baker doesn't just sell loaves – we cultivate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Lyon, France</dc:title>
  <dc:creator/>
  <dc:language>en</dc:language>
  <cp:keywords/>
  <dcterms:created xsi:type="dcterms:W3CDTF">2026-07-21T15:15:22Z</dcterms:created>
  <dcterms:modified xsi:type="dcterms:W3CDTF">2026-07-21T15:15:22Z</dcterms:modified>
</cp:coreProperties>
</file>

<file path=docProps/custom.xml><?xml version="1.0" encoding="utf-8"?>
<Properties xmlns="http://schemas.openxmlformats.org/officeDocument/2006/custom-properties" xmlns:vt="http://schemas.openxmlformats.org/officeDocument/2006/docPropsVTypes"/>
</file>