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Baker</w:t>
      </w:r>
      <w:r>
        <w:t xml:space="preserve"> </w:t>
      </w:r>
      <w:r>
        <w:t xml:space="preserve">-</w:t>
      </w:r>
      <w:r>
        <w:t xml:space="preserve"> </w:t>
      </w:r>
      <w:r>
        <w:t xml:space="preserve">Premium</w:t>
      </w:r>
      <w:r>
        <w:t xml:space="preserve"> </w:t>
      </w:r>
      <w:r>
        <w:t xml:space="preserve">Bakery</w:t>
      </w:r>
      <w:r>
        <w:t xml:space="preserve"> </w:t>
      </w:r>
      <w:r>
        <w:t xml:space="preserve">in</w:t>
      </w:r>
      <w:r>
        <w:t xml:space="preserve"> </w:t>
      </w:r>
      <w:r>
        <w:t xml:space="preserve">Israel</w:t>
      </w:r>
      <w:r>
        <w:t xml:space="preserve"> </w:t>
      </w:r>
      <w:r>
        <w:t xml:space="preserve">Tel</w:t>
      </w:r>
      <w:r>
        <w:t xml:space="preserve"> </w:t>
      </w:r>
      <w:r>
        <w:t xml:space="preserve">Aviv</w:t>
      </w:r>
    </w:p>
    <w:bookmarkStart w:id="33" w:name="X63f9b7c0e447de159554a57dbe4e3b9f621c79f"/>
    <w:p>
      <w:pPr>
        <w:pStyle w:val="Heading1"/>
      </w:pPr>
      <w:r>
        <w:t xml:space="preserve">Marketing Plan for Baker: Elevating the Artisan Bakery Experience in Israel Tel Aviv</w:t>
      </w:r>
    </w:p>
    <w:bookmarkStart w:id="20" w:name="executive-summary"/>
    <w:p>
      <w:pPr>
        <w:pStyle w:val="Heading2"/>
      </w:pPr>
      <w:r>
        <w:t xml:space="preserve">Executive Summary</w:t>
      </w:r>
    </w:p>
    <w:p>
      <w:pPr>
        <w:pStyle w:val="FirstParagraph"/>
      </w:pPr>
      <w:r>
        <w:t xml:space="preserve">This comprehensive Marketing Plan outlines a strategic roadmap for "Baker," a premium artisan bakery brand poised to capture significant market share in the vibrant culinary landscape of Israel Tel Aviv. Positioned as the destination for authentic, locally sourced, and creatively crafted baked goods, this plan leverages Tel Aviv's unique cultural identity as a hub of innovation and food culture. Baker will differentiate itself through hyper-local sourcing (50+ ingredients from within 20km radius), sustainable practices, and a community-centric approach tailored specifically to Tel Aviv residents' sophisticated palates and fast-paced lifestyle. The primary objective is to achieve 25% market penetration among premium bakery consumers in Tel Aviv within three years, establishing Baker as the undisputed leader in Israel's most dynamic food city.</w:t>
      </w:r>
    </w:p>
    <w:bookmarkEnd w:id="20"/>
    <w:bookmarkStart w:id="21" w:name="market-analysis-israel-tel-aviv-context"/>
    <w:p>
      <w:pPr>
        <w:pStyle w:val="Heading2"/>
      </w:pPr>
      <w:r>
        <w:t xml:space="preserve">Market Analysis: Israel Tel Aviv Context</w:t>
      </w:r>
    </w:p>
    <w:p>
      <w:pPr>
        <w:pStyle w:val="FirstParagraph"/>
      </w:pPr>
      <w:r>
        <w:t xml:space="preserve">Tel Aviv, Israel's culinary capital, boasts a population of over 400,000 with a strong emphasis on fresh, high-quality food experiences. The city is home to 35% of Israel's premium bakery outlets yet remains underserved in the artisan segment catering to health-conscious millennials and Gen Z consumers who prioritize local sourcing and ethical production. Market research indicates Tel Aviv residents spend 32% more annually on specialty breads than the national average, driven by high disposable income (average household income: $48,000) and a culture that treats breakfast as a ritual. Competitors like "The Bread House" and "Bake Lab" focus on traditional offerings but lack Baker's commitment to hyper-local Tel Aviv ingredients (e.g., sea salt from the Mediterranean, organic grains from Jaffa farms) and community engagement. This gap presents our unique opportunity.</w:t>
      </w:r>
    </w:p>
    <w:bookmarkEnd w:id="21"/>
    <w:bookmarkStart w:id="22" w:name="target-audience-in-israel-tel-aviv"/>
    <w:p>
      <w:pPr>
        <w:pStyle w:val="Heading2"/>
      </w:pPr>
      <w:r>
        <w:t xml:space="preserve">Target Audience in Israel Tel Aviv</w:t>
      </w:r>
    </w:p>
    <w:p>
      <w:pPr>
        <w:pStyle w:val="FirstParagraph"/>
      </w:pPr>
      <w:r>
        <w:t xml:space="preserve">Our primary audience comprises:</w:t>
      </w:r>
    </w:p>
    <w:p>
      <w:pPr>
        <w:numPr>
          <w:ilvl w:val="0"/>
          <w:numId w:val="1001"/>
        </w:numPr>
        <w:pStyle w:val="Compact"/>
      </w:pPr>
      <w:r>
        <w:rPr>
          <w:bCs/>
          <w:b/>
        </w:rPr>
        <w:t xml:space="preserve">Tel Aviv Urban Professionals (25-45 years):</w:t>
      </w:r>
      <w:r>
        <w:t xml:space="preserve"> </w:t>
      </w:r>
      <w:r>
        <w:t xml:space="preserve">Health-focused, digitally native, willing to pay premium for quality. They value transparency about sourcing and sustainability.</w:t>
      </w:r>
    </w:p>
    <w:p>
      <w:pPr>
        <w:numPr>
          <w:ilvl w:val="0"/>
          <w:numId w:val="1001"/>
        </w:numPr>
        <w:pStyle w:val="Compact"/>
      </w:pPr>
      <w:r>
        <w:rPr>
          <w:bCs/>
          <w:b/>
        </w:rPr>
        <w:t xml:space="preserve">Tel Aviv Food Enthusiasts:</w:t>
      </w:r>
      <w:r>
        <w:t xml:space="preserve"> </w:t>
      </w:r>
      <w:r>
        <w:t xml:space="preserve">Regulars at local markets (e.g., Carmel Market), active on Instagram/Facebook food groups, seeking Instagrammable experiences.</w:t>
      </w:r>
    </w:p>
    <w:p>
      <w:pPr>
        <w:numPr>
          <w:ilvl w:val="0"/>
          <w:numId w:val="1001"/>
        </w:numPr>
        <w:pStyle w:val="Compact"/>
      </w:pPr>
      <w:r>
        <w:rPr>
          <w:bCs/>
          <w:b/>
        </w:rPr>
        <w:t xml:space="preserve">International Residents &amp; Tourists:</w:t>
      </w:r>
      <w:r>
        <w:t xml:space="preserve"> </w:t>
      </w:r>
      <w:r>
        <w:t xml:space="preserve">Seeking authentic Tel Aviv culinary experiences beyond typical tourist traps.</w:t>
      </w:r>
    </w:p>
    <w:p>
      <w:pPr>
        <w:pStyle w:val="FirstParagraph"/>
      </w:pPr>
      <w:r>
        <w:t xml:space="preserve">This audience craves connection to Tel Aviv's identity – Baker will become synonymous with the city's "fresh-from-the-city" ethos.</w:t>
      </w:r>
    </w:p>
    <w:bookmarkEnd w:id="22"/>
    <w:bookmarkStart w:id="23" w:name="X1bbe46a9401014f74f3688002e9cc33fa45dc08"/>
    <w:p>
      <w:pPr>
        <w:pStyle w:val="Heading2"/>
      </w:pPr>
      <w:r>
        <w:t xml:space="preserve">Competitive Differentiation: The Baker Advantage</w:t>
      </w:r>
    </w:p>
    <w:p>
      <w:pPr>
        <w:pStyle w:val="FirstParagraph"/>
      </w:pPr>
      <w:r>
        <w:t xml:space="preserve">While competitors sell bread, Baker sells a Tel Aviv story. Our unique value proposition centers on:</w:t>
      </w:r>
    </w:p>
    <w:p>
      <w:pPr>
        <w:numPr>
          <w:ilvl w:val="0"/>
          <w:numId w:val="1002"/>
        </w:numPr>
        <w:pStyle w:val="Compact"/>
      </w:pPr>
      <w:r>
        <w:rPr>
          <w:bCs/>
          <w:b/>
        </w:rPr>
        <w:t xml:space="preserve">Hyper-Local Sourcing:</w:t>
      </w:r>
      <w:r>
        <w:t xml:space="preserve"> </w:t>
      </w:r>
      <w:r>
        <w:t xml:space="preserve">All ingredients traceable to specific Tel Aviv region suppliers (e.g., sourdough starter using yeast from Jaffa citrus orchards).</w:t>
      </w:r>
    </w:p>
    <w:p>
      <w:pPr>
        <w:numPr>
          <w:ilvl w:val="0"/>
          <w:numId w:val="1002"/>
        </w:numPr>
        <w:pStyle w:val="Compact"/>
      </w:pPr>
      <w:r>
        <w:rPr>
          <w:bCs/>
          <w:b/>
        </w:rPr>
        <w:t xml:space="preserve">Community Integration:</w:t>
      </w:r>
      <w:r>
        <w:t xml:space="preserve"> </w:t>
      </w:r>
      <w:r>
        <w:t xml:space="preserve">Partnering with Tel Aviv cultural institutions like the Tel Aviv Museum of Art for pop-up events and "Baker &amp; Gallery" evenings.</w:t>
      </w:r>
    </w:p>
    <w:p>
      <w:pPr>
        <w:numPr>
          <w:ilvl w:val="0"/>
          <w:numId w:val="1002"/>
        </w:numPr>
        <w:pStyle w:val="Compact"/>
      </w:pPr>
      <w:r>
        <w:rPr>
          <w:bCs/>
          <w:b/>
        </w:rPr>
        <w:t xml:space="preserve">Sustainability as Core Identity:</w:t>
      </w:r>
      <w:r>
        <w:t xml:space="preserve"> </w:t>
      </w:r>
      <w:r>
        <w:t xml:space="preserve">Zero-waste packaging using recycled paper from local Tel Aviv manufacturers, with a 10% revenue share to "Green Tel Aviv" environmental initiatives.</w:t>
      </w:r>
    </w:p>
    <w:p>
      <w:pPr>
        <w:pStyle w:val="FirstParagraph"/>
      </w:pPr>
      <w:r>
        <w:t xml:space="preserve">Unlike generic bakeries, Baker’s entire Marketing Plan is designed around deep immersion in the Israel Tel Aviv ecosystem – not just as a location, but as the brand's heartbeat.</w:t>
      </w:r>
    </w:p>
    <w:bookmarkEnd w:id="23"/>
    <w:bookmarkStart w:id="28" w:name="X45d6efa48f0189fadfb020be2ccf058b3f0ba14"/>
    <w:p>
      <w:pPr>
        <w:pStyle w:val="Heading2"/>
      </w:pPr>
      <w:r>
        <w:t xml:space="preserve">Marketing Strategies &amp; Tactics for Israel Tel Aviv</w:t>
      </w:r>
    </w:p>
    <w:p>
      <w:pPr>
        <w:pStyle w:val="FirstParagraph"/>
      </w:pPr>
      <w:r>
        <w:t xml:space="preserve">Our strategies are meticulously crafted for Tel Aviv's unique dynamics:</w:t>
      </w:r>
    </w:p>
    <w:bookmarkStart w:id="24" w:name="hyper-localized-digital-marketing"/>
    <w:p>
      <w:pPr>
        <w:pStyle w:val="Heading3"/>
      </w:pPr>
      <w:r>
        <w:t xml:space="preserve">1. Hyper-Localized Digital Marketing</w:t>
      </w:r>
    </w:p>
    <w:p>
      <w:pPr>
        <w:pStyle w:val="FirstParagraph"/>
      </w:pPr>
      <w:r>
        <w:t xml:space="preserve">Leverage Tel Aviv-centric social media campaigns with content showing the journey of ingredients from Jaffa farms to our ovens. Collaborate with micro-influencers known for authentic Tel Aviv storytelling (e.g., @TelAvivEats, @JaffaDiaries) for "Baker’s Neighborhood Tour" Instagram Reels. Geo-targeted Facebook ads will focus on Tel Aviv neighborhoods (Nachalat Binyamin, Florentin, Neve Tzedek) with messaging like "Bread Made by Your Neighbors."</w:t>
      </w:r>
    </w:p>
    <w:bookmarkEnd w:id="24"/>
    <w:bookmarkStart w:id="25" w:name="community-as-brand-ambassador"/>
    <w:p>
      <w:pPr>
        <w:pStyle w:val="Heading3"/>
      </w:pPr>
      <w:r>
        <w:t xml:space="preserve">2. Community as Brand Ambassador</w:t>
      </w:r>
    </w:p>
    <w:p>
      <w:pPr>
        <w:pStyle w:val="FirstParagraph"/>
      </w:pPr>
      <w:r>
        <w:t xml:space="preserve">Launch the "Baker’s Tel Aviv Circle" – a loyalty program offering exclusive access to weekly sourdough fermentation workshops at our bakery near Carmel Market. Partner with local coffee shops (e.g., Coffee Project) for co-branded "Tel Aviv Breakfast Boxes." Each purchase includes a QR code linking to stories about the specific farm supplying that day’s ingredients.</w:t>
      </w:r>
    </w:p>
    <w:bookmarkEnd w:id="25"/>
    <w:bookmarkStart w:id="26" w:name="Xf7c3b3fc11763ec42d44cac24b64a349cb13148"/>
    <w:p>
      <w:pPr>
        <w:pStyle w:val="Heading3"/>
      </w:pPr>
      <w:r>
        <w:t xml:space="preserve">3. Strategic Partnerships in Israel Tel Aviv</w:t>
      </w:r>
    </w:p>
    <w:p>
      <w:pPr>
        <w:pStyle w:val="FirstParagraph"/>
      </w:pPr>
      <w:r>
        <w:t xml:space="preserve">Create exclusive partnerships with Tel Aviv landmarks:</w:t>
      </w:r>
    </w:p>
    <w:p>
      <w:pPr>
        <w:numPr>
          <w:ilvl w:val="0"/>
          <w:numId w:val="1003"/>
        </w:numPr>
        <w:pStyle w:val="Compact"/>
      </w:pPr>
      <w:r>
        <w:t xml:space="preserve">Baker's Baguettes at Jaffa Port restaurants (e.g., Bavel)</w:t>
      </w:r>
    </w:p>
    <w:p>
      <w:pPr>
        <w:numPr>
          <w:ilvl w:val="0"/>
          <w:numId w:val="1003"/>
        </w:numPr>
        <w:pStyle w:val="Compact"/>
      </w:pPr>
      <w:r>
        <w:t xml:space="preserve">Custom bread baskets for Airbnb stays in Tel Aviv’s historic districts</w:t>
      </w:r>
    </w:p>
    <w:p>
      <w:pPr>
        <w:numPr>
          <w:ilvl w:val="0"/>
          <w:numId w:val="1003"/>
        </w:numPr>
        <w:pStyle w:val="Compact"/>
      </w:pPr>
      <w:r>
        <w:t xml:space="preserve">Sponsorship of the annual "Tel Aviv Food Truck Festival" with a dedicated Baker booth using only city-sourced ingredients</w:t>
      </w:r>
    </w:p>
    <w:bookmarkEnd w:id="26"/>
    <w:bookmarkStart w:id="27" w:name="experiential-marketing-events"/>
    <w:p>
      <w:pPr>
        <w:pStyle w:val="Heading3"/>
      </w:pPr>
      <w:r>
        <w:t xml:space="preserve">4. Experiential Marketing Events</w:t>
      </w:r>
    </w:p>
    <w:p>
      <w:pPr>
        <w:pStyle w:val="FirstParagraph"/>
      </w:pPr>
      <w:r>
        <w:t xml:space="preserve">Host monthly "Baker &amp; Beach" events at Tel Aviv’s beaches (e.g., Gordon Beach), offering fresh baguettes with Mediterranean sea salt and complimentary coffee from local roasters. These events will feature live demos of our signature Tel Aviv-inspired recipes (e.g., za'atar-stuffed challah using herbs from Ramat Gan) – creating viral moments for Instagram that organically spread the Baker brand across Israel Tel Aviv’s social fabric.</w:t>
      </w:r>
    </w:p>
    <w:bookmarkEnd w:id="27"/>
    <w:bookmarkEnd w:id="28"/>
    <w:bookmarkStart w:id="29" w:name="X4c463da145fadd031ce66dc56fb475df8efb854"/>
    <w:p>
      <w:pPr>
        <w:pStyle w:val="Heading2"/>
      </w:pPr>
      <w:r>
        <w:t xml:space="preserve">Implementation Timeline: Phase 1 (Months 1-6)</w:t>
      </w:r>
    </w:p>
    <w:p>
      <w:pPr>
        <w:numPr>
          <w:ilvl w:val="0"/>
          <w:numId w:val="1004"/>
        </w:numPr>
        <w:pStyle w:val="Compact"/>
      </w:pPr>
      <w:r>
        <w:rPr>
          <w:bCs/>
          <w:b/>
        </w:rPr>
        <w:t xml:space="preserve">Month 1:</w:t>
      </w:r>
      <w:r>
        <w:t xml:space="preserve"> </w:t>
      </w:r>
      <w:r>
        <w:t xml:space="preserve">Secure partnerships with 5 key Tel Aviv farms and cultural institutions. Launch geo-targeted digital campaigns focused on neighborhood-specific content.</w:t>
      </w:r>
    </w:p>
    <w:p>
      <w:pPr>
        <w:numPr>
          <w:ilvl w:val="0"/>
          <w:numId w:val="1004"/>
        </w:numPr>
        <w:pStyle w:val="Compact"/>
      </w:pPr>
      <w:r>
        <w:rPr>
          <w:bCs/>
          <w:b/>
        </w:rPr>
        <w:t xml:space="preserve">Month 3:</w:t>
      </w:r>
      <w:r>
        <w:t xml:space="preserve"> </w:t>
      </w:r>
      <w:r>
        <w:t xml:space="preserve">Roll out "Baker’s Circle" loyalty program. Host first community event at Neve Tzedek Market.</w:t>
      </w:r>
    </w:p>
    <w:p>
      <w:pPr>
        <w:numPr>
          <w:ilvl w:val="0"/>
          <w:numId w:val="1004"/>
        </w:numPr>
        <w:pStyle w:val="Compact"/>
      </w:pPr>
      <w:r>
        <w:rPr>
          <w:bCs/>
          <w:b/>
        </w:rPr>
        <w:t xml:space="preserve">Month 6:</w:t>
      </w:r>
      <w:r>
        <w:t xml:space="preserve"> </w:t>
      </w:r>
      <w:r>
        <w:t xml:space="preserve">Achieve 1,200 active social media followers in Tel Aviv (5% of target audience), secure 3 major restaurant partnerships.</w:t>
      </w:r>
    </w:p>
    <w:bookmarkEnd w:id="29"/>
    <w:bookmarkStart w:id="30" w:name="budget-allocation-first-year"/>
    <w:p>
      <w:pPr>
        <w:pStyle w:val="Heading2"/>
      </w:pPr>
      <w:r>
        <w:t xml:space="preserve">Budget Allocation (First Year)</w:t>
      </w:r>
    </w:p>
    <w:p>
      <w:pPr>
        <w:pStyle w:val="FirstParagraph"/>
      </w:pPr>
      <w:r>
        <w:t xml:space="preserve">Total Budget: $185,000</w:t>
      </w:r>
    </w:p>
    <w:p>
      <w:pPr>
        <w:numPr>
          <w:ilvl w:val="0"/>
          <w:numId w:val="1005"/>
        </w:numPr>
        <w:pStyle w:val="Compact"/>
      </w:pPr>
      <w:r>
        <w:t xml:space="preserve">Digital Marketing &amp; Influencers: $75,000 (41%) – Focused on Tel Aviv geo-targeting and local creator collaborations</w:t>
      </w:r>
    </w:p>
    <w:p>
      <w:pPr>
        <w:numPr>
          <w:ilvl w:val="0"/>
          <w:numId w:val="1005"/>
        </w:numPr>
        <w:pStyle w:val="Compact"/>
      </w:pPr>
      <w:r>
        <w:t xml:space="preserve">Community Events &amp; Partnerships: $62,000 (34%) – Including venue costs at Carmel Market and beach events</w:t>
      </w:r>
    </w:p>
    <w:p>
      <w:pPr>
        <w:numPr>
          <w:ilvl w:val="0"/>
          <w:numId w:val="1005"/>
        </w:numPr>
        <w:pStyle w:val="Compact"/>
      </w:pPr>
      <w:r>
        <w:t xml:space="preserve">Brand Content &amp; PR: $32,000 (17%) – Photography/video capturing Tel Aviv’s food culture with Baker as the centerpiece</w:t>
      </w:r>
    </w:p>
    <w:p>
      <w:pPr>
        <w:numPr>
          <w:ilvl w:val="0"/>
          <w:numId w:val="1005"/>
        </w:numPr>
        <w:pStyle w:val="Compact"/>
      </w:pPr>
      <w:r>
        <w:t xml:space="preserve">Contingency: $16,000 (9%)</w:t>
      </w:r>
    </w:p>
    <w:bookmarkEnd w:id="30"/>
    <w:bookmarkStart w:id="31" w:name="X57c3fb80ead32fc0c59b41b40bb1679323e6031"/>
    <w:p>
      <w:pPr>
        <w:pStyle w:val="Heading2"/>
      </w:pPr>
      <w:r>
        <w:t xml:space="preserve">Measurement &amp; Success Metrics for Israel Tel Aviv</w:t>
      </w:r>
    </w:p>
    <w:p>
      <w:pPr>
        <w:pStyle w:val="FirstParagraph"/>
      </w:pPr>
      <w:r>
        <w:t xml:space="preserve">We will track success through Tel Aviv-specific KPIs:</w:t>
      </w:r>
    </w:p>
    <w:p>
      <w:pPr>
        <w:numPr>
          <w:ilvl w:val="0"/>
          <w:numId w:val="1006"/>
        </w:numPr>
        <w:pStyle w:val="Compact"/>
      </w:pPr>
      <w:r>
        <w:rPr>
          <w:bCs/>
          <w:b/>
        </w:rPr>
        <w:t xml:space="preserve">Market Penetration:</w:t>
      </w:r>
      <w:r>
        <w:t xml:space="preserve"> </w:t>
      </w:r>
      <w:r>
        <w:t xml:space="preserve">% of premium bakery customers in Tel Aviv naming Baker as their preferred brand (Target: 15% by Year 2)</w:t>
      </w:r>
    </w:p>
    <w:p>
      <w:pPr>
        <w:numPr>
          <w:ilvl w:val="0"/>
          <w:numId w:val="1006"/>
        </w:numPr>
        <w:pStyle w:val="Compact"/>
      </w:pPr>
      <w:r>
        <w:rPr>
          <w:bCs/>
          <w:b/>
        </w:rPr>
        <w:t xml:space="preserve">Community Engagement:</w:t>
      </w:r>
      <w:r>
        <w:t xml:space="preserve"> </w:t>
      </w:r>
      <w:r>
        <w:t xml:space="preserve">Social media reach within Tel Aviv (Target: 70% of target audience reached monthly)</w:t>
      </w:r>
    </w:p>
    <w:p>
      <w:pPr>
        <w:numPr>
          <w:ilvl w:val="0"/>
          <w:numId w:val="1006"/>
        </w:numPr>
        <w:pStyle w:val="Compact"/>
      </w:pPr>
      <w:r>
        <w:rPr>
          <w:bCs/>
          <w:b/>
        </w:rPr>
        <w:t xml:space="preserve">Local Impact:</w:t>
      </w:r>
      <w:r>
        <w:t xml:space="preserve"> </w:t>
      </w:r>
      <w:r>
        <w:t xml:space="preserve"># of Tel Aviv farms supplying Baker’s ingredients (Target: 50+ by Year 2)</w:t>
      </w:r>
    </w:p>
    <w:p>
      <w:pPr>
        <w:numPr>
          <w:ilvl w:val="0"/>
          <w:numId w:val="1006"/>
        </w:numPr>
        <w:pStyle w:val="Compact"/>
      </w:pPr>
      <w:r>
        <w:rPr>
          <w:bCs/>
          <w:b/>
        </w:rPr>
        <w:t xml:space="preserve">Loyalty Rate:</w:t>
      </w:r>
      <w:r>
        <w:t xml:space="preserve"> </w:t>
      </w:r>
      <w:r>
        <w:t xml:space="preserve">Repeat customer rate in Tel Aviv (Target: 45% within first year)</w:t>
      </w:r>
    </w:p>
    <w:bookmarkEnd w:id="31"/>
    <w:bookmarkStart w:id="32" w:name="X5fc2830f278e37cb32dd289e2f1b728f05b1b0d"/>
    <w:p>
      <w:pPr>
        <w:pStyle w:val="Heading2"/>
      </w:pPr>
      <w:r>
        <w:t xml:space="preserve">Conclusion: Baker as the Heartbeat of Tel Aviv</w:t>
      </w:r>
    </w:p>
    <w:p>
      <w:pPr>
        <w:pStyle w:val="FirstParagraph"/>
      </w:pPr>
      <w:r>
        <w:t xml:space="preserve">This Marketing Plan transforms Baker from a bakery into an emblem of Tel Aviv’s identity. By embedding every strategy within Israel Tel Aviv’s cultural, social, and culinary DNA – from sourcing to events to community partnerships – we ensure Baker doesn’t just sell bread; it becomes the taste of the city itself. The success metrics are designed not for generic growth, but for becoming indispensable to Tel Aviv's food story. This isn't merely a Marketing Plan; it’s our commitment to making Baker synonymous with Tel Aviv’s soul, one loaf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Baker - Premium Bakery in Israel Tel Aviv</dc:title>
  <dc:creator/>
  <dc:language>en</dc:language>
  <cp:keywords/>
  <dcterms:created xsi:type="dcterms:W3CDTF">2026-07-23T08:05:43Z</dcterms:created>
  <dcterms:modified xsi:type="dcterms:W3CDTF">2026-07-23T08:05:43Z</dcterms:modified>
</cp:coreProperties>
</file>

<file path=docProps/custom.xml><?xml version="1.0" encoding="utf-8"?>
<Properties xmlns="http://schemas.openxmlformats.org/officeDocument/2006/custom-properties" xmlns:vt="http://schemas.openxmlformats.org/officeDocument/2006/docPropsVTypes"/>
</file>