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Kyoto</w:t>
      </w:r>
      <w:r>
        <w:t xml:space="preserve"> </w:t>
      </w:r>
      <w:r>
        <w:t xml:space="preserve">Baker:</w:t>
      </w:r>
      <w:r>
        <w:t xml:space="preserve"> </w:t>
      </w:r>
      <w:r>
        <w:t xml:space="preserve">Premium</w:t>
      </w:r>
      <w:r>
        <w:t xml:space="preserve"> </w:t>
      </w:r>
      <w:r>
        <w:t xml:space="preserve">Bakery</w:t>
      </w:r>
      <w:r>
        <w:t xml:space="preserve"> </w:t>
      </w:r>
      <w:r>
        <w:t xml:space="preserve">Experience</w:t>
      </w:r>
      <w:r>
        <w:t xml:space="preserve"> </w:t>
      </w:r>
      <w:r>
        <w:t xml:space="preserve">in</w:t>
      </w:r>
      <w:r>
        <w:t xml:space="preserve"> </w:t>
      </w:r>
      <w:r>
        <w:t xml:space="preserve">Japan</w:t>
      </w:r>
    </w:p>
    <w:bookmarkStart w:id="32" w:name="X74388805fb5be25dffeb1d2a3b6d88c69d62c03"/>
    <w:p>
      <w:pPr>
        <w:pStyle w:val="Heading1"/>
      </w:pPr>
      <w:r>
        <w:t xml:space="preserve">Comprehensive Marketing Plan: Establishing "Kyoto Baker" as Kyoto's Premier Artisan Bakery Destination</w:t>
      </w:r>
    </w:p>
    <w:bookmarkStart w:id="20" w:name="executive-summary"/>
    <w:p>
      <w:pPr>
        <w:pStyle w:val="Heading2"/>
      </w:pPr>
      <w:r>
        <w:t xml:space="preserve">Executive Summary</w:t>
      </w:r>
    </w:p>
    <w:p>
      <w:pPr>
        <w:pStyle w:val="FirstParagraph"/>
      </w:pPr>
      <w:r>
        <w:t xml:space="preserve">This strategic Marketing Plan outlines the entry and growth trajectory for "Kyoto Baker," a new artisan bakery concept targeting the discerning residents and tourists of Japan Kyoto. We will establish a premium bakery experience rooted in traditional Japanese craftsmanship while innovating with locally sourced ingredients. The plan leverages Kyoto's unique cultural landscape, positioning our Baker as both a custodian of heritage and an innovator for modern palates. With aggressive yet culturally sensitive market penetration tactics, we project achieving 15% market share in Kyoto's premium bakery segment within 24 months.</w:t>
      </w:r>
    </w:p>
    <w:bookmarkEnd w:id="20"/>
    <w:bookmarkStart w:id="21" w:name="market-analysis-kyotos-bakery-landscape"/>
    <w:p>
      <w:pPr>
        <w:pStyle w:val="Heading2"/>
      </w:pPr>
      <w:r>
        <w:t xml:space="preserve">Market Analysis: Kyoto's Bakery Landscape</w:t>
      </w:r>
    </w:p>
    <w:p>
      <w:pPr>
        <w:pStyle w:val="FirstParagraph"/>
      </w:pPr>
      <w:r>
        <w:t xml:space="preserve">Japan Kyoto presents a highly sophisticated bakery market where tradition meets modernity. While Western-style pastries dominate tourist zones, there remains a significant gap for authentic Japanese-inspired artisan bread and confectionery. According to Japan Bakery Association data (2023), Kyoto's premium bakery sector grew at 7.2% annually, driven by rising disposable income among locals and 10+ million annual international visitors seeking culturally resonant experiences. Key competitors include established chains like "Aoyama" and traditional family bakeries, but none offer the fusion of Kyoto heritage with contemporary baking techniques that Kyoto Baker will provide.</w:t>
      </w:r>
    </w:p>
    <w:bookmarkEnd w:id="21"/>
    <w:bookmarkStart w:id="22" w:name="target-audience-segmentation"/>
    <w:p>
      <w:pPr>
        <w:pStyle w:val="Heading2"/>
      </w:pPr>
      <w:r>
        <w:t xml:space="preserve">Target Audience Segmentation</w:t>
      </w:r>
    </w:p>
    <w:p>
      <w:pPr>
        <w:pStyle w:val="FirstParagraph"/>
      </w:pPr>
      <w:r>
        <w:t xml:space="preserve">Our primary audience consists of two distinct segments in Japan Kyoto:</w:t>
      </w:r>
    </w:p>
    <w:p>
      <w:pPr>
        <w:numPr>
          <w:ilvl w:val="0"/>
          <w:numId w:val="1001"/>
        </w:numPr>
        <w:pStyle w:val="Compact"/>
      </w:pPr>
      <w:r>
        <w:rPr>
          <w:bCs/>
          <w:b/>
        </w:rPr>
        <w:t xml:space="preserve">Local Discerning Residents (60%):</w:t>
      </w:r>
      <w:r>
        <w:t xml:space="preserve"> </w:t>
      </w:r>
      <w:r>
        <w:t xml:space="preserve">Affluent urban professionals (30-55 years) with cultural pride, seeking high-quality breakfasts and afternoon tea experiences that connect to Kyoto's heritage.</w:t>
      </w:r>
    </w:p>
    <w:p>
      <w:pPr>
        <w:numPr>
          <w:ilvl w:val="0"/>
          <w:numId w:val="1001"/>
        </w:numPr>
        <w:pStyle w:val="Compact"/>
      </w:pPr>
      <w:r>
        <w:rPr>
          <w:bCs/>
          <w:b/>
        </w:rPr>
        <w:t xml:space="preserve">Culturally Curious Tourists (40%):</w:t>
      </w:r>
      <w:r>
        <w:t xml:space="preserve"> </w:t>
      </w:r>
      <w:r>
        <w:t xml:space="preserve">International visitors (primarily from US, China, South Korea) actively seeking authentic Japanese culinary experiences beyond typical tourist traps.</w:t>
      </w:r>
    </w:p>
    <w:p>
      <w:pPr>
        <w:pStyle w:val="FirstParagraph"/>
      </w:pPr>
      <w:r>
        <w:t xml:space="preserve">Both segments value craftsmanship, ingredient transparency, and cultural storytelling—core pillars of our Baker's brand identity.</w:t>
      </w:r>
    </w:p>
    <w:bookmarkEnd w:id="22"/>
    <w:bookmarkStart w:id="23" w:name="unique-value-proposition"/>
    <w:p>
      <w:pPr>
        <w:pStyle w:val="Heading2"/>
      </w:pPr>
      <w:r>
        <w:t xml:space="preserve">Unique Value Proposition</w:t>
      </w:r>
    </w:p>
    <w:p>
      <w:pPr>
        <w:pStyle w:val="FirstParagraph"/>
      </w:pPr>
      <w:r>
        <w:t xml:space="preserve">Kyoto Baker redefines the bakery experience by:</w:t>
      </w:r>
    </w:p>
    <w:p>
      <w:pPr>
        <w:numPr>
          <w:ilvl w:val="0"/>
          <w:numId w:val="1002"/>
        </w:numPr>
        <w:pStyle w:val="Compact"/>
      </w:pPr>
      <w:r>
        <w:t xml:space="preserve">Using 100% Kyoto-sourced ingredients (e.g., matcha from Uji, rice flour from Fushimi, local honey)</w:t>
      </w:r>
    </w:p>
    <w:p>
      <w:pPr>
        <w:numPr>
          <w:ilvl w:val="0"/>
          <w:numId w:val="1002"/>
        </w:numPr>
        <w:pStyle w:val="Compact"/>
      </w:pPr>
      <w:r>
        <w:t xml:space="preserve">Integrating traditional Japanese baking techniques with modern artisan methods</w:t>
      </w:r>
    </w:p>
    <w:p>
      <w:pPr>
        <w:numPr>
          <w:ilvl w:val="0"/>
          <w:numId w:val="1002"/>
        </w:numPr>
        <w:pStyle w:val="Compact"/>
      </w:pPr>
      <w:r>
        <w:t xml:space="preserve">Offering "Cultural Pairing" experiences (e.g., matcha croissant with tea ceremony accompaniment)</w:t>
      </w:r>
    </w:p>
    <w:p>
      <w:pPr>
        <w:pStyle w:val="FirstParagraph"/>
      </w:pPr>
      <w:r>
        <w:t xml:space="preserve">Unlike competitors focusing solely on aesthetics or convenience, our Baker delivers a sensory journey deeply embedded in Japan Kyoto's cultural essence.</w:t>
      </w:r>
    </w:p>
    <w:bookmarkEnd w:id="23"/>
    <w:bookmarkStart w:id="28" w:name="X32988c01bcfa10cd5e07027c412885b8db70be8"/>
    <w:p>
      <w:pPr>
        <w:pStyle w:val="Heading2"/>
      </w:pPr>
      <w:r>
        <w:t xml:space="preserve">Marketing Strategies: The 4 Ps for Kyoto Baker</w:t>
      </w:r>
    </w:p>
    <w:bookmarkStart w:id="24" w:name="product-strategy"/>
    <w:p>
      <w:pPr>
        <w:pStyle w:val="Heading3"/>
      </w:pPr>
      <w:r>
        <w:t xml:space="preserve">Product Strategy</w:t>
      </w:r>
    </w:p>
    <w:p>
      <w:pPr>
        <w:pStyle w:val="FirstParagraph"/>
      </w:pPr>
      <w:r>
        <w:t xml:space="preserve">We launch with three core product lines:</w:t>
      </w:r>
    </w:p>
    <w:p>
      <w:pPr>
        <w:numPr>
          <w:ilvl w:val="0"/>
          <w:numId w:val="1003"/>
        </w:numPr>
        <w:pStyle w:val="Compact"/>
      </w:pPr>
      <w:r>
        <w:rPr>
          <w:bCs/>
          <w:b/>
        </w:rPr>
        <w:t xml:space="preserve">Kyoto Heritage Collection:</w:t>
      </w:r>
      <w:r>
        <w:t xml:space="preserve"> </w:t>
      </w:r>
      <w:r>
        <w:t xml:space="preserve">Traditional Japanese-style bread (e.g., "Kyoto Kame" rice sourdough, "Higashiyama" mochi croissants)</w:t>
      </w:r>
    </w:p>
    <w:p>
      <w:pPr>
        <w:numPr>
          <w:ilvl w:val="0"/>
          <w:numId w:val="1003"/>
        </w:numPr>
        <w:pStyle w:val="Compact"/>
      </w:pPr>
      <w:r>
        <w:rPr>
          <w:bCs/>
          <w:b/>
        </w:rPr>
        <w:t xml:space="preserve">Cultural Fusion Line:</w:t>
      </w:r>
      <w:r>
        <w:t xml:space="preserve"> </w:t>
      </w:r>
      <w:r>
        <w:t xml:space="preserve">Modern pastries with Kyoto elements (e.g., yuzu-kumquat tart, matcha-black sesame danish)</w:t>
      </w:r>
    </w:p>
    <w:p>
      <w:pPr>
        <w:numPr>
          <w:ilvl w:val="0"/>
          <w:numId w:val="1003"/>
        </w:numPr>
        <w:pStyle w:val="Compact"/>
      </w:pPr>
      <w:r>
        <w:rPr>
          <w:bCs/>
          <w:b/>
        </w:rPr>
        <w:t xml:space="preserve">Seasonal Limited Editions:</w:t>
      </w:r>
      <w:r>
        <w:t xml:space="preserve"> </w:t>
      </w:r>
      <w:r>
        <w:t xml:space="preserve">Collaborations with local artisans (e.g., cherry blossom shortbread during sakura season)</w:t>
      </w:r>
    </w:p>
    <w:p>
      <w:pPr>
        <w:pStyle w:val="FirstParagraph"/>
      </w:pPr>
      <w:r>
        <w:t xml:space="preserve">Each product features a QR code linking to the story of its Kyoto origin and maker, embedding the Baker's cultural narrative into every transaction.</w:t>
      </w:r>
    </w:p>
    <w:bookmarkEnd w:id="24"/>
    <w:bookmarkStart w:id="25" w:name="pricing-strategy"/>
    <w:p>
      <w:pPr>
        <w:pStyle w:val="Heading3"/>
      </w:pPr>
      <w:r>
        <w:t xml:space="preserve">Pricing Strategy</w:t>
      </w:r>
    </w:p>
    <w:p>
      <w:pPr>
        <w:pStyle w:val="FirstParagraph"/>
      </w:pPr>
      <w:r>
        <w:t xml:space="preserve">Positioned at premium tier (20% above average Kyoto bakery prices) to reflect heritage value and ingredient quality. Our pricing structure includes:</w:t>
      </w:r>
    </w:p>
    <w:p>
      <w:pPr>
        <w:numPr>
          <w:ilvl w:val="0"/>
          <w:numId w:val="1004"/>
        </w:numPr>
        <w:pStyle w:val="Compact"/>
      </w:pPr>
      <w:r>
        <w:t xml:space="preserve">Entry-level: ¥800-¥1,200 for artisanal breads</w:t>
      </w:r>
    </w:p>
    <w:p>
      <w:pPr>
        <w:numPr>
          <w:ilvl w:val="0"/>
          <w:numId w:val="1004"/>
        </w:numPr>
        <w:pStyle w:val="Compact"/>
      </w:pPr>
      <w:r>
        <w:t xml:space="preserve">Mid-tier: ¥1,300-¥2,500 for signature pastries</w:t>
      </w:r>
    </w:p>
    <w:p>
      <w:pPr>
        <w:numPr>
          <w:ilvl w:val="0"/>
          <w:numId w:val="1004"/>
        </w:numPr>
        <w:pStyle w:val="Compact"/>
      </w:pPr>
      <w:r>
        <w:t xml:space="preserve">Luxury tier: ¥3,500+ for curated "Kyoto Cultural Experiences" (e.g., bakery tour + tea pairing)</w:t>
      </w:r>
    </w:p>
    <w:p>
      <w:pPr>
        <w:pStyle w:val="FirstParagraph"/>
      </w:pPr>
      <w:r>
        <w:t xml:space="preserve">This tiering attracts both daily locals and high-value tourists while maintaining exclusivity.</w:t>
      </w:r>
    </w:p>
    <w:bookmarkEnd w:id="25"/>
    <w:bookmarkStart w:id="26" w:name="place-strategy-distribution"/>
    <w:p>
      <w:pPr>
        <w:pStyle w:val="Heading3"/>
      </w:pPr>
      <w:r>
        <w:t xml:space="preserve">Place Strategy (Distribution)</w:t>
      </w:r>
    </w:p>
    <w:p>
      <w:pPr>
        <w:pStyle w:val="FirstParagraph"/>
      </w:pPr>
      <w:r>
        <w:t xml:space="preserve">We open a flagship store in the historic Gion district (prime tourist access) with two key channels:</w:t>
      </w:r>
    </w:p>
    <w:p>
      <w:pPr>
        <w:numPr>
          <w:ilvl w:val="0"/>
          <w:numId w:val="1005"/>
        </w:numPr>
        <w:pStyle w:val="Compact"/>
      </w:pPr>
      <w:r>
        <w:rPr>
          <w:bCs/>
          <w:b/>
        </w:rPr>
        <w:t xml:space="preserve">Physical Presence:</w:t>
      </w:r>
      <w:r>
        <w:t xml:space="preserve"> </w:t>
      </w:r>
      <w:r>
        <w:t xml:space="preserve">150 sqm flagship in Gion with seating for 40, featuring live baking demonstrations and Kyoto art displays</w:t>
      </w:r>
    </w:p>
    <w:p>
      <w:pPr>
        <w:numPr>
          <w:ilvl w:val="0"/>
          <w:numId w:val="1005"/>
        </w:numPr>
        <w:pStyle w:val="Compact"/>
      </w:pPr>
      <w:r>
        <w:rPr>
          <w:bCs/>
          <w:b/>
        </w:rPr>
        <w:t xml:space="preserve">Digital Integration:</w:t>
      </w:r>
      <w:r>
        <w:t xml:space="preserve"> </w:t>
      </w:r>
      <w:r>
        <w:t xml:space="preserve">App-based reservations for "Cultural Experiences" plus delivery via Japan's top food apps (Uber Eats, Deliveree) targeting hotel guests</w:t>
      </w:r>
    </w:p>
    <w:p>
      <w:pPr>
        <w:pStyle w:val="FirstParagraph"/>
      </w:pPr>
      <w:r>
        <w:t xml:space="preserve">Partnerships with Kyoto hotels (e.g., The Ritz-Carlton Kyoto) for exclusive room service offerings ensure seamless access to our Baker experience.</w:t>
      </w:r>
    </w:p>
    <w:bookmarkEnd w:id="26"/>
    <w:bookmarkStart w:id="27" w:name="promotion-strategy"/>
    <w:p>
      <w:pPr>
        <w:pStyle w:val="Heading3"/>
      </w:pPr>
      <w:r>
        <w:t xml:space="preserve">Promotion Strategy</w:t>
      </w:r>
    </w:p>
    <w:p>
      <w:pPr>
        <w:pStyle w:val="FirstParagraph"/>
      </w:pPr>
      <w:r>
        <w:t xml:space="preserve">Our integrated promotion leverages Japan Kyoto's cultural ecosystem:</w:t>
      </w:r>
    </w:p>
    <w:p>
      <w:pPr>
        <w:numPr>
          <w:ilvl w:val="0"/>
          <w:numId w:val="1006"/>
        </w:numPr>
        <w:pStyle w:val="Compact"/>
      </w:pPr>
      <w:r>
        <w:rPr>
          <w:bCs/>
          <w:b/>
        </w:rPr>
        <w:t xml:space="preserve">Pre-Launch:</w:t>
      </w:r>
      <w:r>
        <w:t xml:space="preserve"> </w:t>
      </w:r>
      <w:r>
        <w:t xml:space="preserve">Collaborate with Kyoto Tourism Bureau for "Flavor of Kyoto" campaign targeting international media (e.g., Japan Times, travel influencers)</w:t>
      </w:r>
    </w:p>
    <w:p>
      <w:pPr>
        <w:numPr>
          <w:ilvl w:val="0"/>
          <w:numId w:val="1006"/>
        </w:numPr>
        <w:pStyle w:val="Compact"/>
      </w:pPr>
      <w:r>
        <w:rPr>
          <w:bCs/>
          <w:b/>
        </w:rPr>
        <w:t xml:space="preserve">Launch Event:</w:t>
      </w:r>
      <w:r>
        <w:t xml:space="preserve"> </w:t>
      </w:r>
      <w:r>
        <w:t xml:space="preserve">Host a "Baker's Storytelling Night" at Gion Shimbashi with local artisans and kimono-clad bakers demonstrating techniques</w:t>
      </w:r>
    </w:p>
    <w:p>
      <w:pPr>
        <w:numPr>
          <w:ilvl w:val="0"/>
          <w:numId w:val="1006"/>
        </w:numPr>
        <w:pStyle w:val="Compact"/>
      </w:pPr>
      <w:r>
        <w:rPr>
          <w:bCs/>
          <w:b/>
        </w:rPr>
        <w:t xml:space="preserve">Ongoing Tactics:</w:t>
      </w:r>
    </w:p>
    <w:p>
      <w:pPr>
        <w:numPr>
          <w:ilvl w:val="1"/>
          <w:numId w:val="1007"/>
        </w:numPr>
        <w:pStyle w:val="Compact"/>
      </w:pPr>
      <w:r>
        <w:t xml:space="preserve">Sponsored Kyoto Festival booths featuring free matcha tasting</w:t>
      </w:r>
    </w:p>
    <w:p>
      <w:pPr>
        <w:numPr>
          <w:ilvl w:val="1"/>
          <w:numId w:val="1007"/>
        </w:numPr>
        <w:pStyle w:val="Compact"/>
      </w:pPr>
      <w:r>
        <w:t xml:space="preserve">Instagram campaigns using #MyKyotoBaker story submissions from tourists</w:t>
      </w:r>
    </w:p>
    <w:p>
      <w:pPr>
        <w:numPr>
          <w:ilvl w:val="1"/>
          <w:numId w:val="1007"/>
        </w:numPr>
        <w:pStyle w:val="Compact"/>
      </w:pPr>
      <w:r>
        <w:t xml:space="preserve">Loyalty program: "Kintsugi Card" (gold-foil membership) with exclusive access to seasonal products</w:t>
      </w:r>
    </w:p>
    <w:p>
      <w:pPr>
        <w:numPr>
          <w:ilvl w:val="0"/>
          <w:numId w:val="1006"/>
        </w:numPr>
        <w:pStyle w:val="Compact"/>
      </w:pPr>
      <w:r>
        <w:rPr>
          <w:bCs/>
          <w:b/>
        </w:rPr>
        <w:t xml:space="preserve">Crisis Management:</w:t>
      </w:r>
      <w:r>
        <w:t xml:space="preserve"> </w:t>
      </w:r>
      <w:r>
        <w:t xml:space="preserve">Dedicated Japanese-speaking team for real-time response to cultural feedback on social media</w:t>
      </w:r>
    </w:p>
    <w:bookmarkEnd w:id="27"/>
    <w:bookmarkEnd w:id="28"/>
    <w:bookmarkStart w:id="29" w:name="Xd1f6a1f2fbf430b90da0d458bce625003f1cb2a"/>
    <w:p>
      <w:pPr>
        <w:pStyle w:val="Heading2"/>
      </w:pPr>
      <w:r>
        <w:t xml:space="preserve">Implementation Timeline &amp; Budget Allocation (Year 1)</w:t>
      </w:r>
    </w:p>
    <w:p>
      <w:pPr>
        <w:pStyle w:val="FirstParagraph"/>
      </w:pPr>
      <w:r>
        <w:rPr>
          <w:bCs/>
          <w:b/>
        </w:rPr>
        <w:t xml:space="preserve">Months 1-3:</w:t>
      </w:r>
      <w:r>
        <w:t xml:space="preserve"> </w:t>
      </w:r>
      <w:r>
        <w:t xml:space="preserve">Brand development, store lease negotiation, ingredient sourcing partnerships. ($450,000)</w:t>
      </w:r>
    </w:p>
    <w:p>
      <w:pPr>
        <w:pStyle w:val="BodyText"/>
      </w:pPr>
      <w:r>
        <w:rPr>
          <w:bCs/>
          <w:b/>
        </w:rPr>
        <w:t xml:space="preserve">Months 4-6:</w:t>
      </w:r>
      <w:r>
        <w:t xml:space="preserve"> </w:t>
      </w:r>
      <w:r>
        <w:t xml:space="preserve">Flagship store build-out, staff training in Kyoto cultural protocols. ($820,000)</w:t>
      </w:r>
    </w:p>
    <w:p>
      <w:pPr>
        <w:pStyle w:val="BodyText"/>
      </w:pPr>
      <w:r>
        <w:rPr>
          <w:bCs/>
          <w:b/>
        </w:rPr>
        <w:t xml:space="preserve">Months 7-12:</w:t>
      </w:r>
      <w:r>
        <w:t xml:space="preserve"> </w:t>
      </w:r>
      <w:r>
        <w:t xml:space="preserve">Grand opening launch, tourism partnerships, digital campaign scaling. ($1,230,000)</w:t>
      </w:r>
    </w:p>
    <w:p>
      <w:pPr>
        <w:pStyle w:val="BodyText"/>
      </w:pPr>
      <w:r>
        <w:t xml:space="preserve">Total Year 1 Budget: $2.5M (58% Marketing/Advertising), with 45% ROI projected by Month 9 through premium pricing and tourism partnerships.</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bCs/>
          <w:b/>
        </w:rPr>
        <w:t xml:space="preserve">Market Share:</w:t>
      </w:r>
      <w:r>
        <w:t xml:space="preserve"> </w:t>
      </w:r>
      <w:r>
        <w:t xml:space="preserve">Target: 15% in Kyoto's premium bakery segment (measured via Japan Bakery Association data)</w:t>
      </w:r>
    </w:p>
    <w:p>
      <w:pPr>
        <w:numPr>
          <w:ilvl w:val="0"/>
          <w:numId w:val="1008"/>
        </w:numPr>
        <w:pStyle w:val="Compact"/>
      </w:pPr>
      <w:r>
        <w:rPr>
          <w:bCs/>
          <w:b/>
        </w:rPr>
        <w:t xml:space="preserve">Cultural Resonance:</w:t>
      </w:r>
      <w:r>
        <w:t xml:space="preserve"> </w:t>
      </w:r>
      <w:r>
        <w:t xml:space="preserve">Social sentiment score &gt;4.2/5 on cultural authenticity (via Instagram analysis)</w:t>
      </w:r>
    </w:p>
    <w:p>
      <w:pPr>
        <w:numPr>
          <w:ilvl w:val="0"/>
          <w:numId w:val="1008"/>
        </w:numPr>
        <w:pStyle w:val="Compact"/>
      </w:pPr>
      <w:r>
        <w:rPr>
          <w:bCs/>
          <w:b/>
        </w:rPr>
        <w:t xml:space="preserve">Tourist Conversion:</w:t>
      </w:r>
      <w:r>
        <w:t xml:space="preserve"> </w:t>
      </w:r>
      <w:r>
        <w:t xml:space="preserve">35% of sales from international visitors (tracked via QR code usage in tourism apps)</w:t>
      </w:r>
    </w:p>
    <w:p>
      <w:pPr>
        <w:numPr>
          <w:ilvl w:val="0"/>
          <w:numId w:val="1008"/>
        </w:numPr>
        <w:pStyle w:val="Compact"/>
      </w:pPr>
      <w:r>
        <w:rPr>
          <w:bCs/>
          <w:b/>
        </w:rPr>
        <w:t xml:space="preserve">Brand Loyalty:</w:t>
      </w:r>
      <w:r>
        <w:t xml:space="preserve"> </w:t>
      </w:r>
      <w:r>
        <w:t xml:space="preserve">Repeat customer rate &gt;60% within 6 months</w:t>
      </w:r>
    </w:p>
    <w:bookmarkEnd w:id="30"/>
    <w:bookmarkStart w:id="31" w:name="conclusion-the-kyoto-baker-legacy"/>
    <w:p>
      <w:pPr>
        <w:pStyle w:val="Heading2"/>
      </w:pPr>
      <w:r>
        <w:t xml:space="preserve">Conclusion: The Kyoto Baker Legacy</w:t>
      </w:r>
    </w:p>
    <w:p>
      <w:pPr>
        <w:pStyle w:val="FirstParagraph"/>
      </w:pPr>
      <w:r>
        <w:t xml:space="preserve">This Marketing Plan transforms the concept of a bakery into a cultural institution in Japan Kyoto. By embedding our Baker's identity within Kyoto's living heritage—through ingredient sourcing, product storytelling, and community partnerships—we create more than sales; we cultivate an enduring relationship between visitors and Japan's culinary soul. The success of this plan will establish Kyoto Baker not merely as a business, but as a vital thread in the cultural tapestry of Kyoto itself. We are not just selling pastries; we are serving Kyoto.</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Kyoto Baker: Premium Bakery Experience in Japan</dc:title>
  <dc:creator/>
  <dc:language>en</dc:language>
  <cp:keywords/>
  <dcterms:created xsi:type="dcterms:W3CDTF">2026-07-23T08:55:50Z</dcterms:created>
  <dcterms:modified xsi:type="dcterms:W3CDTF">2026-07-23T08:55:50Z</dcterms:modified>
</cp:coreProperties>
</file>

<file path=docProps/custom.xml><?xml version="1.0" encoding="utf-8"?>
<Properties xmlns="http://schemas.openxmlformats.org/officeDocument/2006/custom-properties" xmlns:vt="http://schemas.openxmlformats.org/officeDocument/2006/docPropsVTypes"/>
</file>