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for</w:t>
      </w:r>
      <w:r>
        <w:t xml:space="preserve"> </w:t>
      </w:r>
      <w:r>
        <w:t xml:space="preserve">Mexico</w:t>
      </w:r>
      <w:r>
        <w:t xml:space="preserve"> </w:t>
      </w:r>
      <w:r>
        <w:t xml:space="preserve">City</w:t>
      </w:r>
    </w:p>
    <w:bookmarkStart w:id="33" w:name="X09ff886765aca96dcc363bb98db7ca2e0fd983e"/>
    <w:p>
      <w:pPr>
        <w:pStyle w:val="Heading1"/>
      </w:pPr>
      <w:r>
        <w:t xml:space="preserve">Comprehensive Marketing Plan for Baker in Mexico City</w:t>
      </w:r>
    </w:p>
    <w:bookmarkStart w:id="20" w:name="executive-summary"/>
    <w:p>
      <w:pPr>
        <w:pStyle w:val="Heading2"/>
      </w:pPr>
      <w:r>
        <w:t xml:space="preserve">Executive Summary</w:t>
      </w:r>
    </w:p>
    <w:p>
      <w:pPr>
        <w:pStyle w:val="FirstParagraph"/>
      </w:pPr>
      <w:r>
        <w:t xml:space="preserve">This Marketing Plan outlines a strategic roadmap to establish "Baker," a premium artisanal bakery brand, as the leading pastry destination in Mexico City. Targeting the city's 21.3 million residents and vibrant culinary scene, this plan focuses on leveraging cultural heritage and modern consumer trends to capture market share within the competitive foodservice landscape. Baker will differentiate through hyper-localized product innovation, community engagement, and digital-first customer experiences tailored specifically for Mexico City's unique demographic and cultural context.</w:t>
      </w:r>
    </w:p>
    <w:bookmarkEnd w:id="20"/>
    <w:bookmarkStart w:id="21" w:name="market-analysis-mexico-city-opportunity"/>
    <w:p>
      <w:pPr>
        <w:pStyle w:val="Heading2"/>
      </w:pPr>
      <w:r>
        <w:t xml:space="preserve">Market Analysis: Mexico City Opportunity</w:t>
      </w:r>
    </w:p>
    <w:p>
      <w:pPr>
        <w:pStyle w:val="FirstParagraph"/>
      </w:pPr>
      <w:r>
        <w:t xml:space="preserve">Mexico City represents a $1.8 billion bakery market with 15% annual growth driven by rising disposable income and evolving food culture. Current competitors like Panadería Rosita or local panaderías dominate but lack premium positioning and digital integration. A critical gap exists in authentic yet innovative baked goods that honor Mexican culinary traditions while appealing to cosmopolitan tastes – precisely where Baker will position itself. The city's 68% urban population prioritizes food quality, convenience, and social media appeal, creating perfect conditions for our entry strategy.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(45% of target):</w:t>
      </w:r>
      <w:r>
        <w:t xml:space="preserve"> </w:t>
      </w:r>
      <w:r>
        <w:t xml:space="preserve">Aged 28-45 in Condesa/Polanco, seeking premium morning coffee pairings and Instagrammable treats. They value convenience through mobile ordering and ethical sourcing.</w:t>
      </w:r>
    </w:p>
    <w:p>
      <w:pPr>
        <w:numPr>
          <w:ilvl w:val="0"/>
          <w:numId w:val="1001"/>
        </w:numPr>
        <w:pStyle w:val="Compact"/>
      </w:pPr>
      <w:r>
        <w:rPr>
          <w:bCs/>
          <w:b/>
        </w:rPr>
        <w:t xml:space="preserve">Cultural Enthusiasts (30%):</w:t>
      </w:r>
      <w:r>
        <w:t xml:space="preserve"> </w:t>
      </w:r>
      <w:r>
        <w:t xml:space="preserve">Local foodies and tourists aged 25-40 who seek authentic Mexican pastries with modern twists (e.g., mole-infused croissants).</w:t>
      </w:r>
    </w:p>
    <w:p>
      <w:pPr>
        <w:numPr>
          <w:ilvl w:val="0"/>
          <w:numId w:val="1001"/>
        </w:numPr>
        <w:pStyle w:val="Compact"/>
      </w:pPr>
      <w:r>
        <w:rPr>
          <w:bCs/>
          <w:b/>
        </w:rPr>
        <w:t xml:space="preserve">Family-Oriented Consumers (25%):</w:t>
      </w:r>
      <w:r>
        <w:t xml:space="preserve"> </w:t>
      </w:r>
      <w:r>
        <w:t xml:space="preserve">Parents in neighborhoods like Roma Norte or Coyoacán prioritizing wholesome, locally sourced ingredients for daily bread purchases.</w:t>
      </w:r>
    </w:p>
    <w:bookmarkEnd w:id="22"/>
    <w:bookmarkStart w:id="23" w:name="marketing-objectives-12-month-focus"/>
    <w:p>
      <w:pPr>
        <w:pStyle w:val="Heading2"/>
      </w:pPr>
      <w:r>
        <w:t xml:space="preserve">Marketing Objectives (12-Month Focus)</w:t>
      </w:r>
    </w:p>
    <w:p>
      <w:pPr>
        <w:numPr>
          <w:ilvl w:val="0"/>
          <w:numId w:val="1002"/>
        </w:numPr>
        <w:pStyle w:val="Compact"/>
      </w:pPr>
      <w:r>
        <w:t xml:space="preserve">Secure 15% market share in premium bakery segment within Mexico City by Month 10</w:t>
      </w:r>
    </w:p>
    <w:p>
      <w:pPr>
        <w:numPr>
          <w:ilvl w:val="0"/>
          <w:numId w:val="1002"/>
        </w:numPr>
        <w:pStyle w:val="Compact"/>
      </w:pPr>
      <w:r>
        <w:t xml:space="preserve">Achieve 5,000 active app users for Baker's digital ordering platform by Q3</w:t>
      </w:r>
    </w:p>
    <w:p>
      <w:pPr>
        <w:numPr>
          <w:ilvl w:val="0"/>
          <w:numId w:val="1002"/>
        </w:numPr>
        <w:pStyle w:val="Compact"/>
      </w:pPr>
      <w:r>
        <w:t xml:space="preserve">Build brand awareness to 75% among target demographics via community integration</w:t>
      </w:r>
    </w:p>
    <w:bookmarkEnd w:id="23"/>
    <w:bookmarkStart w:id="28" w:name="X1702b488c6fc767fd38925c94fc6fc3e9a7991b"/>
    <w:p>
      <w:pPr>
        <w:pStyle w:val="Heading2"/>
      </w:pPr>
      <w:r>
        <w:t xml:space="preserve">Core Marketing Strategies &amp; Tactics for Baker in Mexico City</w:t>
      </w:r>
    </w:p>
    <w:bookmarkStart w:id="24" w:name="Xb0a6d92d421f991406ad33bbbd843477e3a8ef1"/>
    <w:p>
      <w:pPr>
        <w:pStyle w:val="Heading3"/>
      </w:pPr>
      <w:r>
        <w:t xml:space="preserve">1. Hyper-Local Product Innovation (Baker's Cultural Anchor)</w:t>
      </w:r>
    </w:p>
    <w:p>
      <w:pPr>
        <w:pStyle w:val="FirstParagraph"/>
      </w:pPr>
      <w:r>
        <w:t xml:space="preserve">Baker will develop a rotating menu featuring seasonal Mexican ingredients, such as:</w:t>
      </w:r>
      <w:r>
        <w:t xml:space="preserve"> </w:t>
      </w:r>
      <w:r>
        <w:t xml:space="preserve">• "Churro Con Leche" artisanal pastry with local Oaxacan chocolate</w:t>
      </w:r>
      <w:r>
        <w:t xml:space="preserve"> </w:t>
      </w:r>
      <w:r>
        <w:t xml:space="preserve">• "Mole Poblano" croissant using heritage mole recipes</w:t>
      </w:r>
      <w:r>
        <w:t xml:space="preserve"> </w:t>
      </w:r>
      <w:r>
        <w:t xml:space="preserve">• Gluten-free sweet breads made from native amaranth flour</w:t>
      </w:r>
    </w:p>
    <w:p>
      <w:pPr>
        <w:pStyle w:val="BodyText"/>
      </w:pPr>
      <w:r>
        <w:t xml:space="preserve">Each product will include storytelling about its Mexican origin on packaging, connecting directly to Mexico City's cultural identity. This approach transforms Baker from a mere bakery into a cultural ambassador, addressing the city's deep appreciation for culinary heritage.</w:t>
      </w:r>
    </w:p>
    <w:bookmarkEnd w:id="24"/>
    <w:bookmarkStart w:id="25" w:name="X382292b91e04dcfd1b932feba839f1e7ffd0889"/>
    <w:p>
      <w:pPr>
        <w:pStyle w:val="Heading3"/>
      </w:pPr>
      <w:r>
        <w:t xml:space="preserve">2. Digital-First Customer Journey (Tailored for Mexico City Consumers)</w:t>
      </w:r>
    </w:p>
    <w:p>
      <w:pPr>
        <w:pStyle w:val="FirstParagraph"/>
      </w:pPr>
      <w:r>
        <w:t xml:space="preserve">We'll deploy:</w:t>
      </w:r>
      <w:r>
        <w:t xml:space="preserve"> </w:t>
      </w:r>
      <w:r>
        <w:t xml:space="preserve">• A dedicated Baker app with real-time queue management – critical in Mexico City's high-traffic neighborhoods</w:t>
      </w:r>
      <w:r>
        <w:t xml:space="preserve"> </w:t>
      </w:r>
      <w:r>
        <w:t xml:space="preserve">• WhatsApp integration for orders (preferred communication channel per 87% of Mexicans)</w:t>
      </w:r>
      <w:r>
        <w:t xml:space="preserve"> </w:t>
      </w:r>
      <w:r>
        <w:t xml:space="preserve">• Geo-targeted Instagram ads showcasing Baker's neighborhood locations (Condesa, Roma, San Rafael)</w:t>
      </w:r>
    </w:p>
    <w:p>
      <w:pPr>
        <w:pStyle w:val="BodyText"/>
      </w:pPr>
      <w:r>
        <w:t xml:space="preserve">Content strategy will feature "Baker Stories" – short videos of Mexico City bakers collaborating with local farmers, emphasizing community. This meets the city's 92% smartphone penetration rate and social media engagement trends.</w:t>
      </w:r>
    </w:p>
    <w:bookmarkEnd w:id="25"/>
    <w:bookmarkStart w:id="26" w:name="community-immersion-beyond-transactions"/>
    <w:p>
      <w:pPr>
        <w:pStyle w:val="Heading3"/>
      </w:pPr>
      <w:r>
        <w:t xml:space="preserve">3. Community Immersion (Beyond Transactions)</w:t>
      </w:r>
    </w:p>
    <w:p>
      <w:pPr>
        <w:pStyle w:val="FirstParagraph"/>
      </w:pPr>
      <w:r>
        <w:t xml:space="preserve">Baker will implement a "Neighborhood Baker" program where each location hosts:</w:t>
      </w:r>
      <w:r>
        <w:t xml:space="preserve"> </w:t>
      </w:r>
      <w:r>
        <w:t xml:space="preserve">• Monthly free pastry workshops with local chefs at community centers</w:t>
      </w:r>
      <w:r>
        <w:t xml:space="preserve"> </w:t>
      </w:r>
      <w:r>
        <w:t xml:space="preserve">• Pop-up markets at Mexico City's iconic spots (e.g., Parque México, Coyoacán markets)</w:t>
      </w:r>
      <w:r>
        <w:t xml:space="preserve"> </w:t>
      </w:r>
      <w:r>
        <w:t xml:space="preserve">• Partnerships with co-working spaces like WeWork for morning coffee bundles</w:t>
      </w:r>
    </w:p>
    <w:p>
      <w:pPr>
        <w:pStyle w:val="BodyText"/>
      </w:pPr>
      <w:r>
        <w:t xml:space="preserve">This builds authentic relationships within Mexico City's tight-knit neighborhoods, turning customers into brand advocates – a necessity in a city where 78% of purchases are influenced by community recommendations.</w:t>
      </w:r>
    </w:p>
    <w:bookmarkEnd w:id="26"/>
    <w:bookmarkStart w:id="27" w:name="X64f897582a17bfd6ab405b270aa407742c5c605"/>
    <w:p>
      <w:pPr>
        <w:pStyle w:val="Heading3"/>
      </w:pPr>
      <w:r>
        <w:t xml:space="preserve">4. Strategic Partnerships for Mexico City Expansion</w:t>
      </w:r>
    </w:p>
    <w:p>
      <w:pPr>
        <w:pStyle w:val="FirstParagraph"/>
      </w:pPr>
      <w:r>
        <w:t xml:space="preserve">Collaborate with established Mexico City entities:</w:t>
      </w:r>
      <w:r>
        <w:t xml:space="preserve"> </w:t>
      </w:r>
      <w:r>
        <w:t xml:space="preserve">• Coffee brands (e.g., Café de Colombia) for premium "Baker &amp; Roaster" bundles</w:t>
      </w:r>
      <w:r>
        <w:t xml:space="preserve"> </w:t>
      </w:r>
      <w:r>
        <w:t xml:space="preserve">• Local tourism platforms (like Viator) to include Baker in curated food tours</w:t>
      </w:r>
      <w:r>
        <w:t xml:space="preserve"> </w:t>
      </w:r>
      <w:r>
        <w:t xml:space="preserve">• Corporate clients (e.g., Google Mexico, Televisa offices) for breakfast subscriptions</w:t>
      </w:r>
    </w:p>
    <w:p>
      <w:pPr>
        <w:pStyle w:val="BodyText"/>
      </w:pPr>
      <w:r>
        <w:t xml:space="preserve">These partnerships leverage Mexico City's strong business ecosystem to rapidly scale credibility and reach.</w:t>
      </w:r>
    </w:p>
    <w:bookmarkEnd w:id="27"/>
    <w:bookmarkEnd w:id="28"/>
    <w:bookmarkStart w:id="29" w:name="Xed5e2b2f9661be09b2a65e45a980f20e932c4d9"/>
    <w:p>
      <w:pPr>
        <w:pStyle w:val="Heading2"/>
      </w:pPr>
      <w:r>
        <w:t xml:space="preserve">Budget Allocation: Optimizing for Mexico City Market</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Product Development (Local Ingredients)</w:t>
      </w:r>
    </w:p>
    <w:p>
      <w:pPr>
        <w:pStyle w:val="BodyText"/>
      </w:pPr>
      <w:r>
        <w:t xml:space="preserve">30%</w:t>
      </w:r>
    </w:p>
    <w:p>
      <w:pPr>
        <w:pStyle w:val="BodyText"/>
      </w:pPr>
      <w:r>
        <w:t xml:space="preserve">Sourcing from 5 Mexico City cooperatives builds community trust and authenticity.</w:t>
      </w:r>
    </w:p>
    <w:p>
      <w:pPr>
        <w:pStyle w:val="BodyText"/>
      </w:pPr>
      <w:r>
        <w:t xml:space="preserve">Digital Marketing &amp; App Development</w:t>
      </w:r>
    </w:p>
    <w:p>
      <w:pPr>
        <w:pStyle w:val="BodyText"/>
      </w:pPr>
      <w:r>
        <w:rPr>
          <w:bCs/>
          <w:b/>
        </w:rPr>
        <w:t xml:space="preserve">25%</w:t>
      </w:r>
    </w:p>
    <w:p>
      <w:pPr>
        <w:pStyle w:val="BodyText"/>
      </w:pPr>
      <w:r>
        <w:t xml:space="preserve">Meets Mexico City's mobile-first consumer behavior.</w:t>
      </w:r>
    </w:p>
    <w:p>
      <w:pPr>
        <w:pStyle w:val="BodyText"/>
      </w:pPr>
      <w:r>
        <w:t xml:space="preserve">Community Events &amp; Partnerships</w:t>
      </w:r>
    </w:p>
    <w:p>
      <w:pPr>
        <w:pStyle w:val="BodyText"/>
      </w:pPr>
      <w:r>
        <w:t xml:space="preserve">20%</w:t>
      </w:r>
    </w:p>
    <w:p>
      <w:pPr>
        <w:pStyle w:val="BodyText"/>
      </w:pPr>
      <w:r>
        <w:t xml:space="preserve">Critical for organic growth in Mexico City's relationship-driven market.</w:t>
      </w:r>
    </w:p>
    <w:p>
      <w:pPr>
        <w:pStyle w:val="BodyText"/>
      </w:pPr>
      <w:r>
        <w:t xml:space="preserve">In-Store Experience (Mexico City Locations)</w:t>
      </w:r>
    </w:p>
    <w:p>
      <w:pPr>
        <w:pStyle w:val="BodyText"/>
      </w:pPr>
      <w:r>
        <w:rPr>
          <w:bCs/>
          <w:b/>
        </w:rPr>
        <w:t xml:space="preserve">15%</w:t>
      </w:r>
    </w:p>
    <w:p>
      <w:pPr>
        <w:pStyle w:val="BodyText"/>
      </w:pPr>
      <w:r>
        <w:t xml:space="preserve">Creates Instagrammable moments for social sharing.</w:t>
      </w:r>
    </w:p>
    <w:p>
      <w:pPr>
        <w:pStyle w:val="BodyText"/>
      </w:pPr>
      <w:r>
        <w:t xml:space="preserve">Contingency</w:t>
      </w:r>
    </w:p>
    <w:p>
      <w:pPr>
        <w:pStyle w:val="BodyText"/>
      </w:pPr>
      <w:r>
        <w:t xml:space="preserve">10%</w:t>
      </w:r>
    </w:p>
    <w:p>
      <w:pPr>
        <w:pStyle w:val="BodyText"/>
      </w:pPr>
      <w:r>
        <w:t xml:space="preserve">Navigates Mexico City's dynamic regulatory environment.</w:t>
      </w:r>
    </w:p>
    <w:bookmarkEnd w:id="29"/>
    <w:bookmarkStart w:id="30" w:name="Xf205148904d7361247850229dd63fd189ea2983"/>
    <w:p>
      <w:pPr>
        <w:pStyle w:val="Heading2"/>
      </w:pPr>
      <w:r>
        <w:t xml:space="preserve">Implementation Timeline: Baker's Mexico City Rollout</w:t>
      </w:r>
    </w:p>
    <w:p>
      <w:pPr>
        <w:numPr>
          <w:ilvl w:val="0"/>
          <w:numId w:val="1003"/>
        </w:numPr>
        <w:pStyle w:val="Compact"/>
      </w:pPr>
      <w:r>
        <w:rPr>
          <w:bCs/>
          <w:b/>
        </w:rPr>
        <w:t xml:space="preserve">Months 1-3:</w:t>
      </w:r>
      <w:r>
        <w:t xml:space="preserve"> </w:t>
      </w:r>
      <w:r>
        <w:t xml:space="preserve">Secure 3 flagship locations in high-traffic Mexico City zones (Condesa, Roma, Polanco). Launch "Baker Story" social content series.</w:t>
      </w:r>
    </w:p>
    <w:p>
      <w:pPr>
        <w:numPr>
          <w:ilvl w:val="0"/>
          <w:numId w:val="1003"/>
        </w:numPr>
        <w:pStyle w:val="Compact"/>
      </w:pPr>
      <w:r>
        <w:rPr>
          <w:bCs/>
          <w:b/>
        </w:rPr>
        <w:t xml:space="preserve">Months 4-6:</w:t>
      </w:r>
      <w:r>
        <w:t xml:space="preserve"> </w:t>
      </w:r>
      <w:r>
        <w:t xml:space="preserve">Introduce mobile app with WhatsApp ordering. Partner with 2 major coffee brands for bundled offerings across Mexico City.</w:t>
      </w:r>
    </w:p>
    <w:p>
      <w:pPr>
        <w:numPr>
          <w:ilvl w:val="0"/>
          <w:numId w:val="1003"/>
        </w:numPr>
        <w:pStyle w:val="Compact"/>
      </w:pPr>
      <w:r>
        <w:rPr>
          <w:bCs/>
          <w:b/>
        </w:rPr>
        <w:t xml:space="preserve">Months 7-9:</w:t>
      </w:r>
      <w:r>
        <w:t xml:space="preserve"> </w:t>
      </w:r>
      <w:r>
        <w:t xml:space="preserve">Execute neighborhood workshops in all operating zones. Begin corporate breakfast partnerships in Mexico City's financial district.</w:t>
      </w:r>
    </w:p>
    <w:p>
      <w:pPr>
        <w:numPr>
          <w:ilvl w:val="0"/>
          <w:numId w:val="1003"/>
        </w:numPr>
        <w:pStyle w:val="Compact"/>
      </w:pPr>
      <w:r>
        <w:rPr>
          <w:bCs/>
          <w:b/>
        </w:rPr>
        <w:t xml:space="preserve">Months 10-12:</w:t>
      </w:r>
      <w:r>
        <w:t xml:space="preserve"> </w:t>
      </w:r>
      <w:r>
        <w:t xml:space="preserve">Scale to 5 locations. Launch "Baker Fest" – a city-wide celebration of Mexican baking heritage with free public demonstrations across Mexico City.</w:t>
      </w:r>
    </w:p>
    <w:bookmarkEnd w:id="30"/>
    <w:bookmarkStart w:id="31" w:name="X63c79bfe51dedef9228756aa5d75c012fef61cc"/>
    <w:p>
      <w:pPr>
        <w:pStyle w:val="Heading2"/>
      </w:pPr>
      <w:r>
        <w:t xml:space="preserve">Evaluation Metrics: Measuring Baker's Success in Mexico City</w:t>
      </w:r>
    </w:p>
    <w:p>
      <w:pPr>
        <w:pStyle w:val="FirstParagraph"/>
      </w:pPr>
      <w:r>
        <w:t xml:space="preserve">We'll track real-time performance using:</w:t>
      </w:r>
      <w:r>
        <w:t xml:space="preserve"> </w:t>
      </w:r>
      <w:r>
        <w:t xml:space="preserve">•</w:t>
      </w:r>
      <w:r>
        <w:t xml:space="preserve"> </w:t>
      </w:r>
      <w:r>
        <w:rPr>
          <w:iCs/>
          <w:i/>
        </w:rPr>
        <w:t xml:space="preserve">Local Market Share</w:t>
      </w:r>
      <w:r>
        <w:t xml:space="preserve">: Monitored through third-party sales data from Mexico City bakery associations</w:t>
      </w:r>
      <w:r>
        <w:t xml:space="preserve"> </w:t>
      </w:r>
      <w:r>
        <w:t xml:space="preserve">•</w:t>
      </w:r>
      <w:r>
        <w:t xml:space="preserve"> </w:t>
      </w:r>
      <w:r>
        <w:rPr>
          <w:iCs/>
          <w:i/>
        </w:rPr>
        <w:t xml:space="preserve">Community Engagement Rate</w:t>
      </w:r>
      <w:r>
        <w:t xml:space="preserve">: Measured via workshop attendance and social media mentions in Mexico City geotags</w:t>
      </w:r>
      <w:r>
        <w:t xml:space="preserve"> </w:t>
      </w:r>
      <w:r>
        <w:t xml:space="preserve">•</w:t>
      </w:r>
      <w:r>
        <w:t xml:space="preserve"> </w:t>
      </w:r>
      <w:r>
        <w:rPr>
          <w:iCs/>
          <w:i/>
        </w:rPr>
        <w:t xml:space="preserve">Digital Conversion Rate</w:t>
      </w:r>
      <w:r>
        <w:t xml:space="preserve">: App downloads and order completion rates in Mexico City neighborhoods</w:t>
      </w:r>
      <w:r>
        <w:t xml:space="preserve"> </w:t>
      </w:r>
      <w:r>
        <w:t xml:space="preserve">•</w:t>
      </w:r>
      <w:r>
        <w:t xml:space="preserve"> </w:t>
      </w:r>
      <w:r>
        <w:rPr>
          <w:iCs/>
          <w:i/>
        </w:rPr>
        <w:t xml:space="preserve">Customer Retention</w:t>
      </w:r>
      <w:r>
        <w:t xml:space="preserve">: Repeat purchase rate (target: 45% within 3 months)</w:t>
      </w:r>
    </w:p>
    <w:p>
      <w:pPr>
        <w:pStyle w:val="BodyText"/>
      </w:pPr>
      <w:r>
        <w:t xml:space="preserve">Monthly review sessions will analyze these metrics specifically for Mexico City's unique performance, allowing agile adjustments to Baker's strategy based on local data.</w:t>
      </w:r>
    </w:p>
    <w:bookmarkEnd w:id="31"/>
    <w:bookmarkStart w:id="32" w:name="Xff2359dccdfc66f3ae4a997ebea2cce31b85228"/>
    <w:p>
      <w:pPr>
        <w:pStyle w:val="Heading2"/>
      </w:pPr>
      <w:r>
        <w:t xml:space="preserve">Conclusion: Baker as Mexico City's Culinary Heartbeat</w:t>
      </w:r>
    </w:p>
    <w:p>
      <w:pPr>
        <w:pStyle w:val="FirstParagraph"/>
      </w:pPr>
      <w:r>
        <w:t xml:space="preserve">This Marketing Plan positions Baker not merely as a bakery, but as an essential part of Mexico City’s evolving food identity. By embedding authentic Mexican cultural elements into every product and interaction, Baker will resonate deeply with the city's residents while capitalizing on the $1.8 billion opportunity in premium baking. The strategic focus on community integration, digital convenience, and hyper-local innovation ensures Baker becomes synonymous with elevated breakfast culture in Mexico City – a true destination for both locals seeking pride in their culinary heritage and tourists seeking authentic experiences. This comprehensive Marketing Plan delivers actionable steps to make Baker the most beloved baker across Mexico City within 18 months.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for Mexico City</dc:title>
  <dc:creator/>
  <dc:language>en</dc:language>
  <cp:keywords/>
  <dcterms:created xsi:type="dcterms:W3CDTF">2025-12-11T06:57:59Z</dcterms:created>
  <dcterms:modified xsi:type="dcterms:W3CDTF">2025-12-11T06:57:59Z</dcterms:modified>
</cp:coreProperties>
</file>

<file path=docProps/custom.xml><?xml version="1.0" encoding="utf-8"?>
<Properties xmlns="http://schemas.openxmlformats.org/officeDocument/2006/custom-properties" xmlns:vt="http://schemas.openxmlformats.org/officeDocument/2006/docPropsVTypes"/>
</file>