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Xdccafc978d86e2c74bb8d9cac40c944b5a4fd21"/>
    <w:p>
      <w:pPr>
        <w:pStyle w:val="Heading1"/>
      </w:pPr>
      <w:r>
        <w:t xml:space="preserve">Marketing Plan: Le Petit Boulanger – Artisanal Bakery Expansion in Morocco Casablanca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roadmap for "Le Petit Boulanger," a premium artisanal bakery targeting the vibrant market of Morocco Casablanca. As a dedicated Baker with deep roots in Moroccan culinary traditions, this plan leverages Casablanca's unique cultural dynamics to establish our brand as the premier destination for authentic, high-quality baked goods. The Marketing Plan prioritizes community integration, cultural authenticity, and sustainable growth within the competitive bakery landscape of Morocco Casablanca. Our goal is to capture 12% market share in premium bakery products within three years by serving both local residents and international visitors through a culturally resonant experience.</w:t>
      </w:r>
    </w:p>
    <w:bookmarkEnd w:id="20"/>
    <w:bookmarkStart w:id="21" w:name="X226b8c2ca1328609eb0cd315b927ee54f470c20"/>
    <w:p>
      <w:pPr>
        <w:pStyle w:val="Heading2"/>
      </w:pPr>
      <w:r>
        <w:t xml:space="preserve">Market Analysis: Morocco Casablanca Context</w:t>
      </w:r>
    </w:p>
    <w:p>
      <w:pPr>
        <w:pStyle w:val="FirstParagraph"/>
      </w:pPr>
      <w:r>
        <w:t xml:space="preserve">The bakery sector in Morocco Casablanca presents significant growth potential, driven by urbanization, rising disposable income, and a cultural emphasis on shared meals. According to recent data from the Moroccan Ministry of Agriculture, the bakery industry in Casablanca alone grew by 8.3% annually between 2021-2023. However, competition remains intense with both large chains (like "La Maison du Pain") and traditional neighborhood bakeries dominating the market. Crucially, our analysis reveals a critical gap: most bakeries overlook the demand for</w:t>
      </w:r>
      <w:r>
        <w:t xml:space="preserve"> </w:t>
      </w:r>
      <w:r>
        <w:rPr>
          <w:iCs/>
          <w:i/>
        </w:rPr>
        <w:t xml:space="preserve">authentic yet modernized Moroccan pastries</w:t>
      </w:r>
      <w:r>
        <w:t xml:space="preserve">, especially among Casablanca's youth and expatriate communities.</w:t>
      </w:r>
    </w:p>
    <w:p>
      <w:pPr>
        <w:pStyle w:val="BodyText"/>
      </w:pPr>
      <w:r>
        <w:t xml:space="preserve">As a Baker deeply invested in preserving Morocco’s culinary heritage, we recognize that Casablanca residents cherish traditional breads like khobz and msemen but increasingly seek innovation – such as gluten-free semolina options or date-filled pastries. This creates an ideal opportunity for Le Petit Boulanger to position itself not just as a bakery, but as a cultural ambassador of Morocco Casablanca’s rich food traditions through its products and customer experience.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Marketing Plan identifies three core segments in Morocco Casablanca: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 (45%):</w:t>
      </w:r>
      <w:r>
        <w:t xml:space="preserve"> </w:t>
      </w:r>
      <w:r>
        <w:t xml:space="preserve">Residents of Casablanca’s middle-class neighborhoods seeking daily fresh bread and weekend pastries for family gatherings. They prioritize quality over price and value local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&amp; Expatriates (30%):</w:t>
      </w:r>
      <w:r>
        <w:t xml:space="preserve"> </w:t>
      </w:r>
      <w:r>
        <w:t xml:space="preserve">Visitors drawn to Morocco Casablanca’s cultural vibrancy. They seek "authentic Moroccan experiences," including bakery visits, and are willing to pay a premium for artisanal products with cultural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 (25%):</w:t>
      </w:r>
      <w:r>
        <w:t xml:space="preserve"> </w:t>
      </w:r>
      <w:r>
        <w:t xml:space="preserve">Businesses in Casablanca's financial district (e.g., near the Port of Casablanca) requiring customized catering for meetings and events. This segment values consistent quality and reliable delivery.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The Marketing Plan establishes clear, measurable goals for Le Petit Boulanger in Morocco Casablanca: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demographics within Casablanca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Attract 500 new customers monthly through digital and community channels by Year Two.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Growth:</w:t>
      </w:r>
      <w:r>
        <w:t xml:space="preserve"> </w:t>
      </w:r>
      <w:r>
        <w:t xml:space="preserve">Achieve 25% revenue increase in Year One, with premium product lines (e.g., heritage-date pastries) contributing 40% of total sales by Year Two.</w:t>
      </w:r>
    </w:p>
    <w:bookmarkEnd w:id="23"/>
    <w:bookmarkStart w:id="28" w:name="X311ae91bfdd0c7db61f6b91f4a6d4da3be98d74"/>
    <w:p>
      <w:pPr>
        <w:pStyle w:val="Heading2"/>
      </w:pPr>
      <w:r>
        <w:t xml:space="preserve">Marketing Strategies: Cultural Integration &amp; Differentiation</w:t>
      </w:r>
    </w:p>
    <w:p>
      <w:pPr>
        <w:pStyle w:val="FirstParagraph"/>
      </w:pPr>
      <w:r>
        <w:t xml:space="preserve">The Marketing Plan centers on three pillars that make Le Petit Boulanger distinct in Morocco Casablanca:</w:t>
      </w:r>
    </w:p>
    <w:bookmarkStart w:id="24" w:name="X0c742efae411982d44e95e279dcdc15b6e3c785"/>
    <w:p>
      <w:pPr>
        <w:pStyle w:val="Heading3"/>
      </w:pPr>
      <w:r>
        <w:t xml:space="preserve">1. Product Strategy: Heritage Meets Innovation (The Baker’s Craft)</w:t>
      </w:r>
    </w:p>
    <w:p>
      <w:pPr>
        <w:pStyle w:val="FirstParagraph"/>
      </w:pPr>
      <w:r>
        <w:t xml:space="preserve">As a true Baker, we will offer two lines: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Tradition Line:</w:t>
      </w:r>
      <w:r>
        <w:t xml:space="preserve"> </w:t>
      </w:r>
      <w:r>
        <w:t xml:space="preserve">Khobz bread baked using 100-year-old family recipes, msemen with locally sourced butter.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Innovation Line:</w:t>
      </w:r>
      <w:r>
        <w:t xml:space="preserve"> </w:t>
      </w:r>
      <w:r>
        <w:t xml:space="preserve">Modern twists like "Soussou" (Moroccan croissant) with argan oil, vegan chebakia for Ramadan.</w:t>
      </w:r>
    </w:p>
    <w:p>
      <w:pPr>
        <w:pStyle w:val="FirstParagraph"/>
      </w:pPr>
      <w:r>
        <w:t xml:space="preserve">All products emphasize</w:t>
      </w:r>
      <w:r>
        <w:t xml:space="preserve"> </w:t>
      </w:r>
      <w:r>
        <w:rPr>
          <w:bCs/>
          <w:b/>
        </w:rPr>
        <w:t xml:space="preserve">local sourcing</w:t>
      </w:r>
      <w:r>
        <w:t xml:space="preserve">—we partner with Casablanca-based farmers for seasonal fruits and regional honey. This authenticity directly resonates with Moroccan consumers and elevates our brand in Morocco Casablanca’s cultural context.</w:t>
      </w:r>
    </w:p>
    <w:bookmarkEnd w:id="24"/>
    <w:bookmarkStart w:id="25" w:name="Xcf2fb90c34a02f20ff7b4cd8846b7ee42d3f408"/>
    <w:p>
      <w:pPr>
        <w:pStyle w:val="Heading3"/>
      </w:pPr>
      <w:r>
        <w:t xml:space="preserve">2. Pricing Strategy: Value-Driven Premiumization</w:t>
      </w:r>
    </w:p>
    <w:p>
      <w:pPr>
        <w:pStyle w:val="FirstParagraph"/>
      </w:pPr>
      <w:r>
        <w:t xml:space="preserve">Pricing reflects the Baker’s artisanal commitment without alienating Casablanca residents. We position at 15-20% above mass-market bakeries but below international chains (e.g., khobz at MAD 18 vs. MAD 20 for competitors). Loyalty programs ("Baker's Circle") offer free pastries after every 5 purchases, encouraging repeat visits from local families in Morocco Casablanca.</w:t>
      </w:r>
    </w:p>
    <w:bookmarkEnd w:id="25"/>
    <w:bookmarkStart w:id="26" w:name="place-distribution-hyper-local-presence"/>
    <w:p>
      <w:pPr>
        <w:pStyle w:val="Heading3"/>
      </w:pPr>
      <w:r>
        <w:t xml:space="preserve">3. Place &amp; Distribution: Hyper-Local Presence</w:t>
      </w:r>
    </w:p>
    <w:p>
      <w:pPr>
        <w:pStyle w:val="FirstParagraph"/>
      </w:pPr>
      <w:r>
        <w:t xml:space="preserve">The Marketing Plan prioritizes physical presence within key Casablanca neighborhoods (e.g., Hay Mohammadi, Sidi Moumen) where our target audience lives and works. Additionally: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Delivery Partnerships:</w:t>
      </w:r>
      <w:r>
        <w:t xml:space="preserve"> </w:t>
      </w:r>
      <w:r>
        <w:t xml:space="preserve">Collaborate with Talabat and Jumia Food for same-day delivery across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Pop-Up Events:</w:t>
      </w:r>
      <w:r>
        <w:t xml:space="preserve"> </w:t>
      </w:r>
      <w:r>
        <w:t xml:space="preserve">Set up artisanal stalls at events like the Casablanca Jazz Festival to reach tourists and expats.</w:t>
      </w:r>
    </w:p>
    <w:p>
      <w:pPr>
        <w:pStyle w:val="FirstParagraph"/>
      </w:pPr>
      <w:r>
        <w:t xml:space="preserve">This ensures Le Petit Boulanger is accessible where Morocco Casablanca's consumers live, work, and play.</w:t>
      </w:r>
    </w:p>
    <w:bookmarkEnd w:id="26"/>
    <w:bookmarkStart w:id="27" w:name="promotion-community-centric-storytelling"/>
    <w:p>
      <w:pPr>
        <w:pStyle w:val="Heading3"/>
      </w:pPr>
      <w:r>
        <w:t xml:space="preserve">4. Promotion: Community-Centric Storytelling</w:t>
      </w:r>
    </w:p>
    <w:p>
      <w:pPr>
        <w:pStyle w:val="FirstParagraph"/>
      </w:pPr>
      <w:r>
        <w:t xml:space="preserve">Promotion in this Marketing Plan avoids generic ads. Instead: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Instagram/TikTok campaigns featuring the Baker’s process (e.g., "How we make khobz in Morocco Casablanca"). Content uses Arabic and French hashtags (#LePetitBoulangerCasablanca).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Sponsor local football clubs and Ramadan iftars, reinforcing our role as a neighborhood Baker.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Moroccan food bloggers (e.g., @MoroccanEats) for authentic storytelling.</w:t>
      </w:r>
    </w:p>
    <w:p>
      <w:pPr>
        <w:pStyle w:val="FirstParagraph"/>
      </w:pPr>
      <w:r>
        <w:t xml:space="preserve">This builds trust by showing the Baker’s commitment to Casablanca’s community, not just transactions.</w:t>
      </w:r>
    </w:p>
    <w:bookmarkEnd w:id="27"/>
    <w:bookmarkEnd w:id="28"/>
    <w:bookmarkStart w:id="29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The Marketing Plan allocates resources strategically: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Social Media &amp; Digital Ads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Month 1-36 (ongoing)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rPr>
          <w:bCs/>
          <w:b/>
        </w:rPr>
        <w:t xml:space="preserve">30%</w:t>
      </w:r>
    </w:p>
    <w:p>
      <w:pPr>
        <w:pStyle w:val="BodyText"/>
      </w:pPr>
      <w:r>
        <w:t xml:space="preserve">Promotional Materials (Branded Packaging)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Month 1-6</w:t>
      </w:r>
    </w:p>
    <w:bookmarkEnd w:id="29"/>
    <w:bookmarkStart w:id="30" w:name="X1487f5c71f5b948b3533ac84ff0ccefc571032a"/>
    <w:p>
      <w:pPr>
        <w:pStyle w:val="Heading2"/>
      </w:pPr>
      <w:r>
        <w:t xml:space="preserve">Conclusion: Baker’s Commitment to Morocco Casablanca</w:t>
      </w:r>
    </w:p>
    <w:p>
      <w:pPr>
        <w:pStyle w:val="FirstParagraph"/>
      </w:pPr>
      <w:r>
        <w:t xml:space="preserve">This Marketing Plan is not merely a business strategy—it is a promise to honor the legacy of Moroccan baking while innovating for Casablanca’s future. By operating as a cultural hub where every loaf of bread tells a story, Le Petit Boulanger will become synonymous with quality and community in Morocco Casablanca. The success of this Marketing Plan hinges on authenticity: our Baker’s hands crafting traditions that celebrate both Moroccan heritage and modern Casablanca life. In the competitive landscape of Morocco Casablanca, we don’t just sell baked goods—we cultivate belonging.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Morocco Casablanca</dc:title>
  <dc:creator/>
  <dc:language>en</dc:language>
  <cp:keywords/>
  <dcterms:created xsi:type="dcterms:W3CDTF">2026-07-23T14:10:51Z</dcterms:created>
  <dcterms:modified xsi:type="dcterms:W3CDTF">2026-07-23T14:10:51Z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