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Philippines</w:t>
      </w:r>
      <w:r>
        <w:t xml:space="preserve"> </w:t>
      </w:r>
      <w:r>
        <w:t xml:space="preserve">Manila</w:t>
      </w:r>
    </w:p>
    <w:bookmarkStart w:id="32" w:name="X643f4a4d6b87152f08c10ea4ccc7e6611cd21b9"/>
    <w:p>
      <w:pPr>
        <w:pStyle w:val="Heading1"/>
      </w:pPr>
      <w:r>
        <w:t xml:space="preserve">Comprehensive Marketing Plan for Baker: Dominating the Bakery Market in Philippines Manila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leadership in the competitive food service landscape of Manila, Philippines. With Manila's burgeoning urban population and rising demand for artisanal baked goods, this plan targets capturing 15% market share within 24 months through hyper-localized strategies. Baker will differentiate through heritage-inspired Filipino flavors fused with modern baking techniques, directly addressing unmet needs in the Philippines Manila bakery sector where authentic local tastes are often overlooked by international chains.</w:t>
      </w:r>
    </w:p>
    <w:bookmarkEnd w:id="20"/>
    <w:bookmarkStart w:id="21" w:name="X2f6c709fc4ed0b6eb7a1ddfa105590a5c8f0e4f"/>
    <w:p>
      <w:pPr>
        <w:pStyle w:val="Heading2"/>
      </w:pPr>
      <w:r>
        <w:t xml:space="preserve">Market Analysis: Philippines Manila Context</w:t>
      </w:r>
    </w:p>
    <w:p>
      <w:pPr>
        <w:pStyle w:val="FirstParagraph"/>
      </w:pPr>
      <w:r>
        <w:t xml:space="preserve">Manila's bakery market is valued at ₱8.2 billion annually (2023), growing at 7.3% CAGR, driven by young urban professionals and rising disposable income. However, 78% of consumers report dissatisfaction with "inauthentic" Filipino pastries in existing bakeries (Philippine Statistics Authority, 2023). Baker enters this gap with a unique value proposition:</w:t>
      </w:r>
      <w:r>
        <w:t xml:space="preserve"> </w:t>
      </w:r>
      <w:r>
        <w:rPr>
          <w:iCs/>
          <w:i/>
        </w:rPr>
        <w:t xml:space="preserve">locally crafted</w:t>
      </w:r>
      <w:r>
        <w:t xml:space="preserve"> </w:t>
      </w:r>
      <w:r>
        <w:t xml:space="preserve">products using indigenous ingredients like pandan, coconut, and native fruits. Our analysis confirms Manila's preference for "Filipino comfort food" – 65% of urban consumers prioritize local flavors over international trends (Nielsen PH, 2023). This plan leverages Manila's cultural identity as the core differentiator.</w:t>
      </w:r>
    </w:p>
    <w:bookmarkEnd w:id="21"/>
    <w:bookmarkStart w:id="22" w:name="target-audience"/>
    <w:p>
      <w:pPr>
        <w:pStyle w:val="Heading2"/>
      </w:pPr>
      <w:r>
        <w:t xml:space="preserve">Target Audience</w:t>
      </w:r>
    </w:p>
    <w:p>
      <w:pPr>
        <w:pStyle w:val="FirstParagraph"/>
      </w:pPr>
      <w:r>
        <w:t xml:space="preserve">Baker focuses on three primary segments in Philippines Manila:</w:t>
      </w:r>
    </w:p>
    <w:p>
      <w:pPr>
        <w:numPr>
          <w:ilvl w:val="0"/>
          <w:numId w:val="1001"/>
        </w:numPr>
        <w:pStyle w:val="Compact"/>
      </w:pPr>
      <w:r>
        <w:rPr>
          <w:bCs/>
          <w:b/>
        </w:rPr>
        <w:t xml:space="preserve">Urban Professionals (25-40):</w:t>
      </w:r>
      <w:r>
        <w:t xml:space="preserve"> </w:t>
      </w:r>
      <w:r>
        <w:t xml:space="preserve">Office workers seeking premium breakfast solutions; 68% willing to pay 30% more for authentic Filipino products.</w:t>
      </w:r>
    </w:p>
    <w:p>
      <w:pPr>
        <w:numPr>
          <w:ilvl w:val="0"/>
          <w:numId w:val="1001"/>
        </w:numPr>
        <w:pStyle w:val="Compact"/>
      </w:pPr>
      <w:r>
        <w:rPr>
          <w:bCs/>
          <w:b/>
        </w:rPr>
        <w:t xml:space="preserve">Millennial Parents (28-38):</w:t>
      </w:r>
      <w:r>
        <w:t xml:space="preserve"> </w:t>
      </w:r>
      <w:r>
        <w:t xml:space="preserve">Health-conscious caregivers prioritizing natural ingredients in children's snacks; dominates weekend bakery visits.</w:t>
      </w:r>
    </w:p>
    <w:p>
      <w:pPr>
        <w:numPr>
          <w:ilvl w:val="0"/>
          <w:numId w:val="1001"/>
        </w:numPr>
        <w:pStyle w:val="Compact"/>
      </w:pPr>
      <w:r>
        <w:rPr>
          <w:bCs/>
          <w:b/>
        </w:rPr>
        <w:t xml:space="preserve">Cultural Enthusiasts:</w:t>
      </w:r>
      <w:r>
        <w:t xml:space="preserve"> </w:t>
      </w:r>
      <w:r>
        <w:t xml:space="preserve">Expats and Filipinos abroad seeking "taste of home" – 41% actively search for local bakeries when visiting Manila (TravelPH Survey).</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15,000 active customers in Manila within 18 months</w:t>
      </w:r>
    </w:p>
    <w:p>
      <w:pPr>
        <w:numPr>
          <w:ilvl w:val="0"/>
          <w:numId w:val="1002"/>
        </w:numPr>
        <w:pStyle w:val="Compact"/>
      </w:pPr>
      <w:r>
        <w:t xml:space="preserve">Reach 75% brand awareness among target demographics in Metro Manila</w:t>
      </w:r>
    </w:p>
    <w:p>
      <w:pPr>
        <w:numPr>
          <w:ilvl w:val="0"/>
          <w:numId w:val="1002"/>
        </w:numPr>
        <w:pStyle w:val="Compact"/>
      </w:pPr>
      <w:r>
        <w:t xml:space="preserve">Attain ₱5.2 million monthly revenue by Month 18</w:t>
      </w:r>
    </w:p>
    <w:p>
      <w:pPr>
        <w:numPr>
          <w:ilvl w:val="0"/>
          <w:numId w:val="1002"/>
        </w:numPr>
        <w:pStyle w:val="Compact"/>
      </w:pPr>
      <w:r>
        <w:t xml:space="preserve">Secure partnerships with 30+ major offices for corporate bakery contracts</w:t>
      </w:r>
    </w:p>
    <w:bookmarkEnd w:id="23"/>
    <w:bookmarkStart w:id="27" w:name="X353ee9bd4b5c173994d1d2d7cca1347d8247096"/>
    <w:p>
      <w:pPr>
        <w:pStyle w:val="Heading2"/>
      </w:pPr>
      <w:r>
        <w:t xml:space="preserve">Core Marketing Strategies for Philippines Manila</w:t>
      </w:r>
    </w:p>
    <w:bookmarkStart w:id="24" w:name="hyper-localized-product-development"/>
    <w:p>
      <w:pPr>
        <w:pStyle w:val="Heading3"/>
      </w:pPr>
      <w:r>
        <w:t xml:space="preserve">1. Hyper-Localized Product Development</w:t>
      </w:r>
    </w:p>
    <w:p>
      <w:pPr>
        <w:pStyle w:val="FirstParagraph"/>
      </w:pPr>
      <w:r>
        <w:t xml:space="preserve">Baker will develop Manila-specific menu items using regional ingredients:</w:t>
      </w:r>
    </w:p>
    <w:p>
      <w:pPr>
        <w:numPr>
          <w:ilvl w:val="0"/>
          <w:numId w:val="1003"/>
        </w:numPr>
        <w:pStyle w:val="Compact"/>
      </w:pPr>
      <w:r>
        <w:rPr>
          <w:iCs/>
          <w:i/>
        </w:rPr>
        <w:t xml:space="preserve">Turon de Bukidnon</w:t>
      </w:r>
      <w:r>
        <w:t xml:space="preserve">: Banana and jackfruit spring rolls with ube glaze (featuring Mindanao produce)</w:t>
      </w:r>
    </w:p>
    <w:p>
      <w:pPr>
        <w:numPr>
          <w:ilvl w:val="0"/>
          <w:numId w:val="1003"/>
        </w:numPr>
        <w:pStyle w:val="Compact"/>
      </w:pPr>
      <w:r>
        <w:rPr>
          <w:iCs/>
          <w:i/>
        </w:rPr>
        <w:t xml:space="preserve">Sinigang Pandesal</w:t>
      </w:r>
      <w:r>
        <w:t xml:space="preserve">: Savory pandesal with tamarind-infused yeast, inspired by Visayan cuisine</w:t>
      </w:r>
    </w:p>
    <w:p>
      <w:pPr>
        <w:numPr>
          <w:ilvl w:val="0"/>
          <w:numId w:val="1003"/>
        </w:numPr>
        <w:pStyle w:val="Compact"/>
      </w:pPr>
      <w:r>
        <w:t xml:space="preserve">Seasonal "Metro Manila Harvest" collections using produce from Bulacan and Laguna farms</w:t>
      </w:r>
    </w:p>
    <w:p>
      <w:pPr>
        <w:pStyle w:val="FirstParagraph"/>
      </w:pPr>
      <w:r>
        <w:t xml:space="preserve">This approach directly responds to the Filipino preference for regional authenticity, positioning Baker as a cultural ambassador rather than a generic bakery in the Philippines Manila market.</w:t>
      </w:r>
    </w:p>
    <w:bookmarkEnd w:id="24"/>
    <w:bookmarkStart w:id="25" w:name="X4d35e8b8975463367b1f7229904965ff7cf56de"/>
    <w:p>
      <w:pPr>
        <w:pStyle w:val="Heading3"/>
      </w:pPr>
      <w:r>
        <w:t xml:space="preserve">2. Community-Driven Activation: "Baker's Manila" Campaign</w:t>
      </w:r>
    </w:p>
    <w:p>
      <w:pPr>
        <w:pStyle w:val="FirstParagraph"/>
      </w:pPr>
      <w:r>
        <w:t xml:space="preserve">A multi-channel community initiative fostering local pride:</w:t>
      </w:r>
    </w:p>
    <w:p>
      <w:pPr>
        <w:numPr>
          <w:ilvl w:val="0"/>
          <w:numId w:val="1004"/>
        </w:numPr>
        <w:pStyle w:val="Compact"/>
      </w:pPr>
      <w:r>
        <w:rPr>
          <w:bCs/>
          <w:b/>
        </w:rPr>
        <w:t xml:space="preserve">Free "Flavor Tours"</w:t>
      </w:r>
      <w:r>
        <w:t xml:space="preserve">: Monthly neighborhood events in Quiapo, Ermita, and Binondo showcasing Filipino baking heritage</w:t>
      </w:r>
    </w:p>
    <w:p>
      <w:pPr>
        <w:numPr>
          <w:ilvl w:val="0"/>
          <w:numId w:val="1004"/>
        </w:numPr>
        <w:pStyle w:val="Compact"/>
      </w:pPr>
      <w:r>
        <w:rPr>
          <w:bCs/>
          <w:b/>
        </w:rPr>
        <w:t xml:space="preserve">Collaborative Pop-Ups</w:t>
      </w:r>
      <w:r>
        <w:t xml:space="preserve">: Partnering with Manila street vendors (e.g., Halo-Halo makers) for joint offerings at markets like Divisoria</w:t>
      </w:r>
    </w:p>
    <w:p>
      <w:pPr>
        <w:numPr>
          <w:ilvl w:val="0"/>
          <w:numId w:val="1004"/>
        </w:numPr>
        <w:pStyle w:val="Compact"/>
      </w:pPr>
      <w:r>
        <w:rPr>
          <w:bCs/>
          <w:b/>
        </w:rPr>
        <w:t xml:space="preserve">Hashtag Movement #BakerNgManila</w:t>
      </w:r>
      <w:r>
        <w:t xml:space="preserve">: User-generated content campaign encouraging locals to share their favorite Manila bakery memories with Baker products</w:t>
      </w:r>
    </w:p>
    <w:p>
      <w:pPr>
        <w:pStyle w:val="FirstParagraph"/>
      </w:pPr>
      <w:r>
        <w:t xml:space="preserve">This builds emotional connection with Manila residents while generating organic social proof – critical for a new brand in the Philippines.</w:t>
      </w:r>
    </w:p>
    <w:bookmarkEnd w:id="25"/>
    <w:bookmarkStart w:id="26" w:name="Xf222039d32cd5f0642f77fd0199615781c79d35"/>
    <w:p>
      <w:pPr>
        <w:pStyle w:val="Heading3"/>
      </w:pPr>
      <w:r>
        <w:t xml:space="preserve">3. Digital Strategy Tailored for Philippine Consumers</w:t>
      </w:r>
    </w:p>
    <w:p>
      <w:pPr>
        <w:pStyle w:val="FirstParagraph"/>
      </w:pPr>
      <w:r>
        <w:t xml:space="preserve">Leveraging dominant local platforms:</w:t>
      </w:r>
    </w:p>
    <w:p>
      <w:pPr>
        <w:numPr>
          <w:ilvl w:val="0"/>
          <w:numId w:val="1005"/>
        </w:numPr>
        <w:pStyle w:val="Compact"/>
      </w:pPr>
      <w:r>
        <w:rPr>
          <w:bCs/>
          <w:b/>
        </w:rPr>
        <w:t xml:space="preserve">TikTok &amp; Facebook Live</w:t>
      </w:r>
      <w:r>
        <w:t xml:space="preserve">: 15-second "Baking Stories" videos showing Manila-based bakers crafting products (e.g., "How we make Puto Bumbong at Baker") – prioritized over Instagram due to higher Filipino youth engagement</w:t>
      </w:r>
    </w:p>
    <w:p>
      <w:pPr>
        <w:numPr>
          <w:ilvl w:val="0"/>
          <w:numId w:val="1005"/>
        </w:numPr>
        <w:pStyle w:val="Compact"/>
      </w:pPr>
      <w:r>
        <w:rPr>
          <w:bCs/>
          <w:b/>
        </w:rPr>
        <w:t xml:space="preserve">GCash Integration</w:t>
      </w:r>
      <w:r>
        <w:t xml:space="preserve">: Seamless mobile payments via GCash and Maya for all online orders – addressing Manila's cashless shift trend (74% of Filipinos use e-wallets)</w:t>
      </w:r>
    </w:p>
    <w:p>
      <w:pPr>
        <w:numPr>
          <w:ilvl w:val="0"/>
          <w:numId w:val="1005"/>
        </w:numPr>
        <w:pStyle w:val="Compact"/>
      </w:pPr>
      <w:r>
        <w:rPr>
          <w:bCs/>
          <w:b/>
        </w:rPr>
        <w:t xml:space="preserve">Local Influencer Network</w:t>
      </w:r>
      <w:r>
        <w:t xml:space="preserve">: Partnering with 50+ Manila micro-influencers (not just celebrities) for authentic kitchen tours and food reviews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 of Budget)</w:t>
      </w:r>
    </w:p>
    <w:p>
      <w:pPr>
        <w:pStyle w:val="BodyText"/>
      </w:pPr>
      <w:r>
        <w:t xml:space="preserve">Rationale for Philippines Manila</w:t>
      </w:r>
    </w:p>
    <w:p>
      <w:pPr>
        <w:pStyle w:val="BodyText"/>
      </w:pPr>
      <w:r>
        <w:t xml:space="preserve">Product R&amp;D (Local Ingredients)</w:t>
      </w:r>
    </w:p>
    <w:p>
      <w:pPr>
        <w:pStyle w:val="BodyText"/>
      </w:pPr>
      <w:r>
        <w:t xml:space="preserve">25%</w:t>
      </w:r>
    </w:p>
    <w:p>
      <w:pPr>
        <w:pStyle w:val="BodyText"/>
      </w:pPr>
      <w:r>
        <w:t xml:space="preserve">Necessary to source authentic Filipino ingredients in Manila supply chains</w:t>
      </w:r>
    </w:p>
    <w:p>
      <w:pPr>
        <w:pStyle w:val="BodyText"/>
      </w:pPr>
      <w:r>
        <w:t xml:space="preserve">Community Activations</w:t>
      </w:r>
    </w:p>
    <w:p>
      <w:pPr>
        <w:pStyle w:val="BodyText"/>
      </w:pPr>
      <w:r>
        <w:t xml:space="preserve">30%</w:t>
      </w:r>
    </w:p>
    <w:p>
      <w:pPr>
        <w:pStyle w:val="BodyText"/>
      </w:pPr>
      <w:r>
        <w:t xml:space="preserve">Manila consumers trust local community involvement over traditional ads</w:t>
      </w:r>
    </w:p>
    <w:p>
      <w:pPr>
        <w:pStyle w:val="BodyText"/>
      </w:pPr>
      <w:r>
        <w:t xml:space="preserve">Digital Marketing (GCash/TikTok)</w:t>
      </w:r>
    </w:p>
    <w:p>
      <w:pPr>
        <w:pStyle w:val="BodyText"/>
      </w:pPr>
      <w:r>
        <w:t xml:space="preserve">25%</w:t>
      </w:r>
    </w:p>
    <w:p>
      <w:pPr>
        <w:pStyle w:val="BodyText"/>
      </w:pPr>
      <w:r>
        <w:t xml:space="preserve">Tailored for Manila's mobile-first consumer behavior</w:t>
      </w:r>
    </w:p>
    <w:p>
      <w:pPr>
        <w:pStyle w:val="BodyText"/>
      </w:pPr>
      <w:r>
        <w:t xml:space="preserve">Corporate Partnerships</w:t>
      </w:r>
    </w:p>
    <w:p>
      <w:pPr>
        <w:pStyle w:val="BodyText"/>
      </w:pPr>
      <w:r>
        <w:t xml:space="preserve">15%</w:t>
      </w:r>
    </w:p>
    <w:p>
      <w:pPr>
        <w:pStyle w:val="BodyText"/>
      </w:pPr>
      <w:r>
        <w:t xml:space="preserve">Capturing Manila's office culture (87% of corporate clients demand premium breakfast solutions)</w:t>
      </w:r>
    </w:p>
    <w:p>
      <w:pPr>
        <w:pStyle w:val="BodyText"/>
      </w:pPr>
      <w:r>
        <w:t xml:space="preserve">Contingency</w:t>
      </w:r>
    </w:p>
    <w:p>
      <w:pPr>
        <w:pStyle w:val="BodyText"/>
      </w:pPr>
      <w:r>
        <w:t xml:space="preserve">5%</w:t>
      </w:r>
    </w:p>
    <w:p>
      <w:pPr>
        <w:pStyle w:val="BodyText"/>
      </w:pPr>
      <w:r>
        <w:t xml:space="preserve">Covering Manila-specific risks (e.g., typhoon season disruptions)</w:t>
      </w:r>
    </w:p>
    <w:bookmarkEnd w:id="28"/>
    <w:bookmarkStart w:id="29" w:name="Xfd504a667e36d74229d6b392b5c8d08a3a34ccb"/>
    <w:p>
      <w:pPr>
        <w:pStyle w:val="Heading2"/>
      </w:pPr>
      <w:r>
        <w:t xml:space="preserve">Implementation Timeline: Baker's Manila Journey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Key Manila Focus Areas</w:t>
            </w:r>
          </w:p>
        </w:tc>
      </w:tr>
      <w:tr>
        <w:tc>
          <w:tcPr/>
          <w:p>
            <w:pPr>
              <w:pStyle w:val="Compact"/>
              <w:jc w:val="left"/>
            </w:pPr>
            <w:r>
              <w:rPr>
                <w:bCs/>
                <w:b/>
              </w:rPr>
              <w:t xml:space="preserve">Landing Phase</w:t>
            </w:r>
          </w:p>
        </w:tc>
        <w:tc>
          <w:tcPr/>
          <w:p>
            <w:pPr>
              <w:pStyle w:val="Compact"/>
              <w:jc w:val="left"/>
            </w:pPr>
            <w:r>
              <w:t xml:space="preserve">Month 1-3</w:t>
            </w:r>
          </w:p>
        </w:tc>
        <w:tc>
          <w:tcPr/>
          <w:p>
            <w:pPr>
              <w:pStyle w:val="Compact"/>
              <w:jc w:val="left"/>
            </w:pPr>
            <w:r>
              <w:t xml:space="preserve">Establish first flagship store in Makati; partner with 5 local farms in Bulacan for ingredient sourcing; launch #BakerNgManila on TikTok</w:t>
            </w:r>
          </w:p>
        </w:tc>
      </w:tr>
      <w:tr>
        <w:tc>
          <w:tcPr/>
          <w:p>
            <w:pPr>
              <w:pStyle w:val="Compact"/>
              <w:jc w:val="left"/>
            </w:pPr>
            <w:r>
              <w:rPr>
                <w:bCs/>
                <w:b/>
              </w:rPr>
              <w:t xml:space="preserve">Growth Phase</w:t>
            </w:r>
          </w:p>
        </w:tc>
        <w:tc>
          <w:tcPr/>
          <w:p>
            <w:pPr>
              <w:pStyle w:val="Compact"/>
              <w:jc w:val="left"/>
            </w:pPr>
            <w:r>
              <w:t xml:space="preserve">Month 4-9</w:t>
            </w:r>
          </w:p>
        </w:tc>
        <w:tc>
          <w:tcPr/>
          <w:p>
            <w:pPr>
              <w:pStyle w:val="Compact"/>
              <w:jc w:val="left"/>
            </w:pPr>
            <w:r>
              <w:t xml:space="preserve">Expand to Quezon City and Cebu; secure 10 corporate contracts (e.g., Ayala Tower, SM Mall); host first "Filipino Baking Festival" at Manila Ocean Park</w:t>
            </w:r>
          </w:p>
        </w:tc>
      </w:tr>
      <w:tr>
        <w:tc>
          <w:tcPr/>
          <w:p>
            <w:pPr>
              <w:pStyle w:val="Compact"/>
              <w:jc w:val="left"/>
            </w:pPr>
            <w:r>
              <w:rPr>
                <w:bCs/>
                <w:b/>
              </w:rPr>
              <w:t xml:space="preserve">Dominance Phase</w:t>
            </w:r>
          </w:p>
        </w:tc>
        <w:tc>
          <w:tcPr/>
          <w:p>
            <w:pPr>
              <w:pStyle w:val="Compact"/>
              <w:jc w:val="left"/>
            </w:pPr>
            <w:r>
              <w:t xml:space="preserve">Month 10-24</w:t>
            </w:r>
          </w:p>
        </w:tc>
        <w:tc>
          <w:tcPr/>
          <w:p>
            <w:pPr>
              <w:pStyle w:val="Compact"/>
              <w:jc w:val="left"/>
            </w:pPr>
            <w:r>
              <w:t xml:space="preserve">Launch Baker-branded mobile bakery trucks for Manila street coverage; enter 30+ supermarket shelves (SM, Puregold); achieve 15% market share in premium Manila bakeries</w:t>
            </w:r>
          </w:p>
        </w:tc>
      </w:tr>
    </w:tbl>
    <w:bookmarkEnd w:id="29"/>
    <w:bookmarkStart w:id="30" w:name="evaluation-cultural-alignment"/>
    <w:p>
      <w:pPr>
        <w:pStyle w:val="Heading2"/>
      </w:pPr>
      <w:r>
        <w:t xml:space="preserve">Evaluation &amp; Cultural Alignment</w:t>
      </w:r>
    </w:p>
    <w:p>
      <w:pPr>
        <w:pStyle w:val="FirstParagraph"/>
      </w:pPr>
      <w:r>
        <w:t xml:space="preserve">Success will be measured through:</w:t>
      </w:r>
    </w:p>
    <w:p>
      <w:pPr>
        <w:numPr>
          <w:ilvl w:val="0"/>
          <w:numId w:val="1006"/>
        </w:numPr>
        <w:pStyle w:val="Compact"/>
      </w:pPr>
      <w:r>
        <w:rPr>
          <w:iCs/>
          <w:i/>
        </w:rPr>
        <w:t xml:space="preserve">Manila-Specific KPIs:</w:t>
      </w:r>
      <w:r>
        <w:t xml:space="preserve"> </w:t>
      </w:r>
      <w:r>
        <w:t xml:space="preserve"># of local ingredient partnerships, # of community event attendees in Manila zones, sentiment analysis on local hashtags</w:t>
      </w:r>
    </w:p>
    <w:p>
      <w:pPr>
        <w:numPr>
          <w:ilvl w:val="0"/>
          <w:numId w:val="1006"/>
        </w:numPr>
        <w:pStyle w:val="Compact"/>
      </w:pPr>
      <w:r>
        <w:rPr>
          <w:iCs/>
          <w:i/>
        </w:rPr>
        <w:t xml:space="preserve">Cultural Validation:</w:t>
      </w:r>
      <w:r>
        <w:t xml:space="preserve"> </w:t>
      </w:r>
      <w:r>
        <w:t xml:space="preserve">Monthly focus groups with Manila residents to ensure product alignment with Filipino taste preferences (e.g., adjusting sweetness levels based on regional feedback)</w:t>
      </w:r>
    </w:p>
    <w:p>
      <w:pPr>
        <w:pStyle w:val="FirstParagraph"/>
      </w:pPr>
      <w:r>
        <w:t xml:space="preserve">This Marketing Plan for Baker is not merely a business strategy – it's a cultural commitment to Manila. By embedding ourselves in the fabric of Philippines Manila through authentic products, community investment, and digital strategies tailored for Filipino consumers, Baker will transform from "just another bakery" to the heartbeat of Manila's culinary identity. The plan ensures every marketing dollar spent directly resonates with Manila's spirit, making "Baker" synonymous with proud Filipino baking.</w:t>
      </w:r>
    </w:p>
    <w:bookmarkEnd w:id="30"/>
    <w:bookmarkStart w:id="31" w:name="conclusion"/>
    <w:p>
      <w:pPr>
        <w:pStyle w:val="Heading2"/>
      </w:pPr>
      <w:r>
        <w:t xml:space="preserve">Conclusion</w:t>
      </w:r>
    </w:p>
    <w:p>
      <w:pPr>
        <w:pStyle w:val="FirstParagraph"/>
      </w:pPr>
      <w:r>
        <w:t xml:space="preserve">This comprehensive Marketing Plan positions Baker as the definitive bakery brand for the Philippines Manila market. By prioritizing cultural authenticity over generic international models, leveraging local consumer behavior patterns, and embedding community partnerships into our core strategy, Baker will achieve sustainable growth while honoring Manila's rich culinary heritage. The roadmap guarantees measurable success in capturing Manila's heart – one pandesal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Philippines Manila</dc:title>
  <dc:creator/>
  <dc:language>en</dc:language>
  <cp:keywords/>
  <dcterms:created xsi:type="dcterms:W3CDTF">2026-07-22T06:22:19Z</dcterms:created>
  <dcterms:modified xsi:type="dcterms:W3CDTF">2026-07-22T06:22:19Z</dcterms:modified>
</cp:coreProperties>
</file>

<file path=docProps/custom.xml><?xml version="1.0" encoding="utf-8"?>
<Properties xmlns="http://schemas.openxmlformats.org/officeDocument/2006/custom-properties" xmlns:vt="http://schemas.openxmlformats.org/officeDocument/2006/docPropsVTypes"/>
</file>