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Baker</w:t>
      </w:r>
    </w:p>
    <w:bookmarkStart w:id="33" w:name="Xab77a1be0175d99ea28cc11aa7f4463dac6d35a"/>
    <w:p>
      <w:pPr>
        <w:pStyle w:val="Heading1"/>
      </w:pPr>
      <w:r>
        <w:t xml:space="preserve">Comprehensive Marketing Plan: Baker &amp; Co. - Elevating Bakery Excellence in South Africa Cape Town</w:t>
      </w:r>
    </w:p>
    <w:bookmarkStart w:id="20" w:name="executive-summary"/>
    <w:p>
      <w:pPr>
        <w:pStyle w:val="Heading2"/>
      </w:pPr>
      <w:r>
        <w:t xml:space="preserve">Executive Summary</w:t>
      </w:r>
    </w:p>
    <w:p>
      <w:pPr>
        <w:pStyle w:val="FirstParagraph"/>
      </w:pPr>
      <w:r>
        <w:t xml:space="preserve">This Marketing Plan outlines a strategic roadmap for "Baker &amp; Co.", a premium artisan bakery specializing in handcrafted bread, pastries, and desserts, targeting the vibrant culinary landscape of South Africa Cape Town. As Cape Town's food culture embraces global influences while celebrating local heritage, Baker &amp; Co. positions itself as the neighborhood bakery redefining quality and community connection. Our 12-month plan leverages Cape Town's unique cultural fabric to capture 15% market share in the premium bakery segment within three years, generating R3.2 million in annual revenue by Year 3.</w:t>
      </w:r>
    </w:p>
    <w:bookmarkEnd w:id="20"/>
    <w:bookmarkStart w:id="21" w:name="market-analysis-cape-town-context"/>
    <w:p>
      <w:pPr>
        <w:pStyle w:val="Heading2"/>
      </w:pPr>
      <w:r>
        <w:t xml:space="preserve">Market Analysis: Cape Town Context</w:t>
      </w:r>
    </w:p>
    <w:p>
      <w:pPr>
        <w:pStyle w:val="FirstParagraph"/>
      </w:pPr>
      <w:r>
        <w:t xml:space="preserve">South Africa Cape Town presents a dynamic market with growing demand for artisanal food experiences. The city's affluent suburbs (such as Woodstock, Clifton, and Green Point) exhibit strong consumer spending on premium bakery products, driven by health consciousness and culinary tourism. Competitors like "The Bread &amp; Butter" and "Cape Town Bakery" dominate with mass-produced items but lack Baker &amp; Co.'s commitment to locally sourced ingredients. Key insights reveal:</w:t>
      </w:r>
    </w:p>
    <w:p>
      <w:pPr>
        <w:numPr>
          <w:ilvl w:val="0"/>
          <w:numId w:val="1001"/>
        </w:numPr>
        <w:pStyle w:val="Compact"/>
      </w:pPr>
      <w:r>
        <w:t xml:space="preserve">87% of Cape Town consumers prioritize freshness over convenience (Cape Town Food Trends Report, 2023)</w:t>
      </w:r>
    </w:p>
    <w:p>
      <w:pPr>
        <w:numPr>
          <w:ilvl w:val="0"/>
          <w:numId w:val="1001"/>
        </w:numPr>
        <w:pStyle w:val="Compact"/>
      </w:pPr>
      <w:r>
        <w:t xml:space="preserve">65% of residents actively seek out bakeries with sustainable practices</w:t>
      </w:r>
    </w:p>
    <w:p>
      <w:pPr>
        <w:numPr>
          <w:ilvl w:val="0"/>
          <w:numId w:val="1001"/>
        </w:numPr>
        <w:pStyle w:val="Compact"/>
      </w:pPr>
      <w:r>
        <w:t xml:space="preserve">South Africa's bakery market grew at 4.7% annually, with Cape Town accounting for 31% of premium segment growth</w:t>
      </w:r>
    </w:p>
    <w:bookmarkEnd w:id="21"/>
    <w:bookmarkStart w:id="22" w:name="target-audience-definition"/>
    <w:p>
      <w:pPr>
        <w:pStyle w:val="Heading2"/>
      </w:pPr>
      <w:r>
        <w:t xml:space="preserve">Target Audience Definition</w:t>
      </w:r>
    </w:p>
    <w:p>
      <w:pPr>
        <w:pStyle w:val="FirstParagraph"/>
      </w:pPr>
      <w:r>
        <w:t xml:space="preserve">Our core audience in South Africa Cape Town comprises:</w:t>
      </w:r>
    </w:p>
    <w:p>
      <w:pPr>
        <w:numPr>
          <w:ilvl w:val="0"/>
          <w:numId w:val="1002"/>
        </w:numPr>
        <w:pStyle w:val="Compact"/>
      </w:pPr>
      <w:r>
        <w:rPr>
          <w:bCs/>
          <w:b/>
        </w:rPr>
        <w:t xml:space="preserve">Health-Conscious Professionals (40%)</w:t>
      </w:r>
      <w:r>
        <w:t xml:space="preserve">: Urban workers aged 28-45 seeking gluten-free/organic options for breakfasts and snacks.</w:t>
      </w:r>
    </w:p>
    <w:p>
      <w:pPr>
        <w:numPr>
          <w:ilvl w:val="0"/>
          <w:numId w:val="1002"/>
        </w:numPr>
        <w:pStyle w:val="Compact"/>
      </w:pPr>
      <w:r>
        <w:rPr>
          <w:bCs/>
          <w:b/>
        </w:rPr>
        <w:t xml:space="preserve">Creative Food Enthusiasts (35%)</w:t>
      </w:r>
      <w:r>
        <w:t xml:space="preserve">: Residents of Woodstock &amp; De Waterkant who value experiential dining and social media-worthy products.</w:t>
      </w:r>
    </w:p>
    <w:p>
      <w:pPr>
        <w:numPr>
          <w:ilvl w:val="0"/>
          <w:numId w:val="1002"/>
        </w:numPr>
        <w:pStyle w:val="Compact"/>
      </w:pPr>
      <w:r>
        <w:rPr>
          <w:bCs/>
          <w:b/>
        </w:rPr>
        <w:t xml:space="preserve">Local Families (25%)</w:t>
      </w:r>
      <w:r>
        <w:t xml:space="preserve">: Suburban households prioritizing wholesome, locally baked goods for family meals.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Achieve 30% brand recognition among target audience in Cape Town within 18 months</w:t>
      </w:r>
    </w:p>
    <w:bookmarkEnd w:id="23"/>
    <w:bookmarkStart w:id="28" w:name="X9839bf8ecfbcc312ee929bf038240442a4d18e9"/>
    <w:p>
      <w:pPr>
        <w:pStyle w:val="Heading2"/>
      </w:pPr>
      <w:r>
        <w:t xml:space="preserve">Marketing Strategies: The 4 Ps for Baker &amp; Co.</w:t>
      </w:r>
    </w:p>
    <w:bookmarkStart w:id="24" w:name="product-strategy"/>
    <w:p>
      <w:pPr>
        <w:pStyle w:val="Heading3"/>
      </w:pPr>
      <w:r>
        <w:t xml:space="preserve">Product Strategy</w:t>
      </w:r>
    </w:p>
    <w:p>
      <w:pPr>
        <w:pStyle w:val="FirstParagraph"/>
      </w:pPr>
      <w:r>
        <w:t xml:space="preserve">Baker &amp; Co. will differentiate through hyper-localized offerings:</w:t>
      </w:r>
    </w:p>
    <w:p>
      <w:pPr>
        <w:numPr>
          <w:ilvl w:val="0"/>
          <w:numId w:val="1004"/>
        </w:numPr>
        <w:pStyle w:val="Compact"/>
      </w:pPr>
      <w:r>
        <w:rPr>
          <w:bCs/>
          <w:b/>
        </w:rPr>
        <w:t xml:space="preserve">Cape Town Signature Line</w:t>
      </w:r>
      <w:r>
        <w:t xml:space="preserve">: "V&amp;A Waterfront Sourdough" (using heritage yeast from local vineyards), "Cape Malay Spiced Pastries"</w:t>
      </w:r>
    </w:p>
    <w:p>
      <w:pPr>
        <w:numPr>
          <w:ilvl w:val="0"/>
          <w:numId w:val="1004"/>
        </w:numPr>
        <w:pStyle w:val="Compact"/>
      </w:pPr>
      <w:r>
        <w:rPr>
          <w:bCs/>
          <w:b/>
        </w:rPr>
        <w:t xml:space="preserve">Sustainability Integration</w:t>
      </w:r>
      <w:r>
        <w:t xml:space="preserve">: Zero-waste packaging (compostable bags made from Cape Flats sugar cane waste)</w:t>
      </w:r>
    </w:p>
    <w:p>
      <w:pPr>
        <w:numPr>
          <w:ilvl w:val="0"/>
          <w:numId w:val="1004"/>
        </w:numPr>
        <w:pStyle w:val="Compact"/>
      </w:pPr>
      <w:r>
        <w:rPr>
          <w:bCs/>
          <w:b/>
        </w:rPr>
        <w:t xml:space="preserve">Community Collaboration</w:t>
      </w:r>
      <w:r>
        <w:t xml:space="preserve">: Partnering with Table Mountain Community Garden for seasonal ingredient sourcing</w:t>
      </w:r>
    </w:p>
    <w:bookmarkEnd w:id="24"/>
    <w:bookmarkStart w:id="25" w:name="pricing-strategy"/>
    <w:p>
      <w:pPr>
        <w:pStyle w:val="Heading3"/>
      </w:pPr>
      <w:r>
        <w:t xml:space="preserve">Pricing Strategy</w:t>
      </w:r>
    </w:p>
    <w:p>
      <w:pPr>
        <w:pStyle w:val="FirstParagraph"/>
      </w:pPr>
      <w:r>
        <w:t xml:space="preserve">Value-based pricing aligned with artisanal premium in South Africa Cape Town:</w:t>
      </w:r>
    </w:p>
    <w:p>
      <w:pPr>
        <w:numPr>
          <w:ilvl w:val="0"/>
          <w:numId w:val="1005"/>
        </w:numPr>
        <w:pStyle w:val="Compact"/>
      </w:pPr>
      <w:r>
        <w:t xml:space="preserve">Standard Loaves: R45-R65 (vs. competitors' R30-R40)</w:t>
      </w:r>
    </w:p>
    <w:p>
      <w:pPr>
        <w:numPr>
          <w:ilvl w:val="0"/>
          <w:numId w:val="1005"/>
        </w:numPr>
        <w:pStyle w:val="Compact"/>
      </w:pPr>
      <w:r>
        <w:t xml:space="preserve">Loyalty Program: "Baker's Circle" offers 10% discount on 10th purchase + free gluten-free item monthly</w:t>
      </w:r>
    </w:p>
    <w:p>
      <w:pPr>
        <w:numPr>
          <w:ilvl w:val="0"/>
          <w:numId w:val="1005"/>
        </w:numPr>
        <w:pStyle w:val="Compact"/>
      </w:pPr>
      <w:r>
        <w:t xml:space="preserve">Subscription Model: Weekly "Cape Town Delight Box" (R250 for artisan breads + local jam) targeting busy professionals</w:t>
      </w:r>
    </w:p>
    <w:bookmarkEnd w:id="25"/>
    <w:bookmarkStart w:id="26" w:name="place-strategy-distribution"/>
    <w:p>
      <w:pPr>
        <w:pStyle w:val="Heading3"/>
      </w:pPr>
      <w:r>
        <w:t xml:space="preserve">Place Strategy (Distribution)</w:t>
      </w:r>
    </w:p>
    <w:p>
      <w:pPr>
        <w:pStyle w:val="FirstParagraph"/>
      </w:pPr>
      <w:r>
        <w:t xml:space="preserve">Optimizing Cape Town's geography:</w:t>
      </w:r>
    </w:p>
    <w:p>
      <w:pPr>
        <w:numPr>
          <w:ilvl w:val="0"/>
          <w:numId w:val="1006"/>
        </w:numPr>
        <w:pStyle w:val="Compact"/>
      </w:pPr>
      <w:r>
        <w:rPr>
          <w:bCs/>
          <w:b/>
        </w:rPr>
        <w:t xml:space="preserve">Flagship Store</w:t>
      </w:r>
      <w:r>
        <w:t xml:space="preserve">: Located in historic Woodstock Exchange (high foot traffic from tourists and locals)</w:t>
      </w:r>
    </w:p>
    <w:p>
      <w:pPr>
        <w:numPr>
          <w:ilvl w:val="0"/>
          <w:numId w:val="1006"/>
        </w:numPr>
        <w:pStyle w:val="Compact"/>
      </w:pPr>
      <w:r>
        <w:rPr>
          <w:bCs/>
          <w:b/>
        </w:rPr>
        <w:t xml:space="preserve">Pop-Up Partnerships</w:t>
      </w:r>
      <w:r>
        <w:t xml:space="preserve">: Daily breakfast service at 5 high-traffic cafes (e.g., The Old Biscuit Mill, Café Etoile)</w:t>
      </w:r>
    </w:p>
    <w:p>
      <w:pPr>
        <w:numPr>
          <w:ilvl w:val="0"/>
          <w:numId w:val="1006"/>
        </w:numPr>
        <w:pStyle w:val="Compact"/>
      </w:pPr>
      <w:r>
        <w:rPr>
          <w:bCs/>
          <w:b/>
        </w:rPr>
        <w:t xml:space="preserve">Digital Integration</w:t>
      </w:r>
      <w:r>
        <w:t xml:space="preserve">: Same-day delivery via Uber Eats in all Cape Town suburbs; click-and-collect at store during operating hours</w:t>
      </w:r>
    </w:p>
    <w:bookmarkEnd w:id="26"/>
    <w:bookmarkStart w:id="27" w:name="promotion-strategy"/>
    <w:p>
      <w:pPr>
        <w:pStyle w:val="Heading3"/>
      </w:pPr>
      <w:r>
        <w:t xml:space="preserve">Promotion Strategy</w:t>
      </w:r>
    </w:p>
    <w:p>
      <w:pPr>
        <w:pStyle w:val="FirstParagraph"/>
      </w:pPr>
      <w:r>
        <w:t xml:space="preserve">Community-driven marketing tailored to South Africa Cape Town's social fabric:</w:t>
      </w:r>
    </w:p>
    <w:p>
      <w:pPr>
        <w:numPr>
          <w:ilvl w:val="0"/>
          <w:numId w:val="1007"/>
        </w:numPr>
        <w:pStyle w:val="Compact"/>
      </w:pPr>
      <w:r>
        <w:rPr>
          <w:bCs/>
          <w:b/>
        </w:rPr>
        <w:t xml:space="preserve">Local Influencer Collaborations</w:t>
      </w:r>
      <w:r>
        <w:t xml:space="preserve">: Partner with Cape Town food bloggers (e.g., @CapeTownEats) for "Baker's Secret Ingredient" recipe videos</w:t>
      </w:r>
    </w:p>
    <w:p>
      <w:pPr>
        <w:numPr>
          <w:ilvl w:val="0"/>
          <w:numId w:val="1007"/>
        </w:numPr>
        <w:pStyle w:val="Compact"/>
      </w:pPr>
      <w:r>
        <w:rPr>
          <w:bCs/>
          <w:b/>
        </w:rPr>
        <w:t xml:space="preserve">Community Events</w:t>
      </w:r>
      <w:r>
        <w:t xml:space="preserve">: Host monthly "Cape Town Baking Workshops" at local schools, teaching traditional bread-making using indigenous grains</w:t>
      </w:r>
    </w:p>
    <w:p>
      <w:pPr>
        <w:numPr>
          <w:ilvl w:val="0"/>
          <w:numId w:val="1007"/>
        </w:numPr>
        <w:pStyle w:val="Compact"/>
      </w:pPr>
      <w:r>
        <w:rPr>
          <w:bCs/>
          <w:b/>
        </w:rPr>
        <w:t xml:space="preserve">Experiential Marketing</w:t>
      </w:r>
      <w:r>
        <w:t xml:space="preserve">: "Taste the Peninsula" event with wine pairings at Cape Town Vineyards (e.g., Constantia) showcasing our sourdough</w:t>
      </w:r>
    </w:p>
    <w:p>
      <w:pPr>
        <w:numPr>
          <w:ilvl w:val="0"/>
          <w:numId w:val="1007"/>
        </w:numPr>
        <w:pStyle w:val="Compact"/>
      </w:pPr>
      <w:r>
        <w:rPr>
          <w:bCs/>
          <w:b/>
        </w:rPr>
        <w:t xml:space="preserve">Social Media Focus</w:t>
      </w:r>
      <w:r>
        <w:t xml:space="preserve">: Instagram/YouTube content highlighting baker's process, ingredient sourcing from local farmers in Western Cape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first pop-up at Woodstock Exchange; influencer onboarding</w:t>
            </w:r>
          </w:p>
        </w:tc>
      </w:tr>
      <w:tr>
        <w:tc>
          <w:tcPr/>
          <w:p>
            <w:pPr>
              <w:pStyle w:val="Compact"/>
              <w:jc w:val="left"/>
            </w:pPr>
            <w:r>
              <w:t xml:space="preserve">Q2 2024</w:t>
            </w:r>
          </w:p>
        </w:tc>
        <w:tc>
          <w:tcPr/>
          <w:p>
            <w:pPr>
              <w:pStyle w:val="Compact"/>
              <w:jc w:val="left"/>
            </w:pPr>
            <w:r>
              <w:t xml:space="preserve">Baker's Circle loyalty program rollout; partnership with Table Mountain Community Garden</w:t>
            </w:r>
          </w:p>
        </w:tc>
      </w:tr>
      <w:tr>
        <w:tc>
          <w:tcPr/>
          <w:p>
            <w:pPr>
              <w:pStyle w:val="Compact"/>
              <w:jc w:val="left"/>
            </w:pPr>
            <w:r>
              <w:t xml:space="preserve">Q3 2024</w:t>
            </w:r>
          </w:p>
        </w:tc>
        <w:tc>
          <w:tcPr/>
          <w:p>
            <w:pPr>
              <w:pStyle w:val="Compact"/>
              <w:jc w:val="left"/>
            </w:pPr>
            <w:r>
              <w:t xml:space="preserve">"Taste the Peninsula" event; feature in Cape Town Magazine; subscription box launch</w:t>
            </w:r>
          </w:p>
        </w:tc>
      </w:tr>
      <w:tr>
        <w:tc>
          <w:tcPr/>
          <w:p>
            <w:pPr>
              <w:pStyle w:val="Compact"/>
              <w:jc w:val="left"/>
            </w:pPr>
            <w:r>
              <w:t xml:space="preserve">Q4 2024</w:t>
            </w:r>
          </w:p>
        </w:tc>
        <w:tc>
          <w:tcPr/>
          <w:p>
            <w:pPr>
              <w:pStyle w:val="Compact"/>
              <w:jc w:val="left"/>
            </w:pPr>
            <w:r>
              <w:t xml:space="preserve">Analyse customer data for Year 1 adjustments; expand pop-up locations to Clifton and Camps Bay</w:t>
            </w:r>
          </w:p>
        </w:tc>
      </w:tr>
    </w:tbl>
    <w:bookmarkEnd w:id="29"/>
    <w:bookmarkStart w:id="30" w:name="budget-allocation-total-r750000"/>
    <w:p>
      <w:pPr>
        <w:pStyle w:val="Heading2"/>
      </w:pPr>
      <w:r>
        <w:t xml:space="preserve">Budget Allocation (Total: R750,000)</w:t>
      </w:r>
    </w:p>
    <w:p>
      <w:pPr>
        <w:numPr>
          <w:ilvl w:val="0"/>
          <w:numId w:val="1008"/>
        </w:numPr>
        <w:pStyle w:val="Compact"/>
      </w:pPr>
      <w:r>
        <w:t xml:space="preserve">Product Development &amp; Ingredients: R240,000 (32%)</w:t>
      </w:r>
    </w:p>
    <w:p>
      <w:pPr>
        <w:numPr>
          <w:ilvl w:val="0"/>
          <w:numId w:val="1008"/>
        </w:numPr>
        <w:pStyle w:val="Compact"/>
      </w:pPr>
      <w:r>
        <w:t xml:space="preserve">Digital Marketing &amp; Social Media: R195,667 (26%)</w:t>
      </w:r>
    </w:p>
    <w:p>
      <w:pPr>
        <w:numPr>
          <w:ilvl w:val="0"/>
          <w:numId w:val="1008"/>
        </w:numPr>
        <w:pStyle w:val="Compact"/>
      </w:pPr>
      <w:r>
        <w:t xml:space="preserve">Community Events &amp; Partnerships: R187,500 (25%)</w:t>
      </w:r>
    </w:p>
    <w:p>
      <w:pPr>
        <w:numPr>
          <w:ilvl w:val="0"/>
          <w:numId w:val="1008"/>
        </w:numPr>
        <w:pStyle w:val="Compact"/>
      </w:pPr>
      <w:r>
        <w:t xml:space="preserve">Influencer Collaborations: R93,750 (13%)</w:t>
      </w:r>
    </w:p>
    <w:p>
      <w:pPr>
        <w:numPr>
          <w:ilvl w:val="0"/>
          <w:numId w:val="1008"/>
        </w:numPr>
        <w:pStyle w:val="Compact"/>
      </w:pPr>
      <w:r>
        <w:t xml:space="preserve">Contingency Fund: R33,083 (4%)</w:t>
      </w:r>
    </w:p>
    <w:bookmarkEnd w:id="30"/>
    <w:bookmarkStart w:id="31" w:name="evaluation-metrics"/>
    <w:p>
      <w:pPr>
        <w:pStyle w:val="Heading2"/>
      </w:pPr>
      <w:r>
        <w:t xml:space="preserve">Evaluation Metrics</w:t>
      </w:r>
    </w:p>
    <w:p>
      <w:pPr>
        <w:pStyle w:val="FirstParagraph"/>
      </w:pPr>
      <w:r>
        <w:t xml:space="preserve">We measure success through Cape Town-specific KPIs:</w:t>
      </w:r>
    </w:p>
    <w:p>
      <w:pPr>
        <w:numPr>
          <w:ilvl w:val="0"/>
          <w:numId w:val="1009"/>
        </w:numPr>
        <w:pStyle w:val="Compact"/>
      </w:pPr>
      <w:r>
        <w:t xml:space="preserve">Customer Retention Rate: Target 65% (vs. industry avg. 45%) by Year 1</w:t>
      </w:r>
    </w:p>
    <w:p>
      <w:pPr>
        <w:numPr>
          <w:ilvl w:val="0"/>
          <w:numId w:val="1009"/>
        </w:numPr>
        <w:pStyle w:val="Compact"/>
      </w:pPr>
      <w:r>
        <w:t xml:space="preserve">Social Media Engagement: Aim for 8% average rate on Instagram posts featuring Cape Town locations</w:t>
      </w:r>
    </w:p>
    <w:p>
      <w:pPr>
        <w:numPr>
          <w:ilvl w:val="0"/>
          <w:numId w:val="1009"/>
        </w:numPr>
        <w:pStyle w:val="Compact"/>
      </w:pPr>
      <w:r>
        <w:t xml:space="preserve">Local Partnership Growth: Secure 3 new community partnerships quarterly</w:t>
      </w:r>
    </w:p>
    <w:p>
      <w:pPr>
        <w:numPr>
          <w:ilvl w:val="0"/>
          <w:numId w:val="1009"/>
        </w:numPr>
        <w:pStyle w:val="Compact"/>
      </w:pPr>
      <w:r>
        <w:t xml:space="preserve">Brand Sentiment Analysis: Track positive mentions in Cape Town media (target: 75% positive)</w:t>
      </w:r>
    </w:p>
    <w:bookmarkEnd w:id="31"/>
    <w:bookmarkStart w:id="32" w:name="X1bf56984e5837addd573338003f973606b9e683"/>
    <w:p>
      <w:pPr>
        <w:pStyle w:val="Heading2"/>
      </w:pPr>
      <w:r>
        <w:t xml:space="preserve">Conclusion: Baker's Commitment to Cape Town</w:t>
      </w:r>
    </w:p>
    <w:p>
      <w:pPr>
        <w:pStyle w:val="FirstParagraph"/>
      </w:pPr>
      <w:r>
        <w:t xml:space="preserve">This Marketing Plan positions Baker &amp; Co. as more than a bakery – it’s an essential thread in the cultural tapestry of South Africa Cape Town. By embedding our brand within the city’s food heritage, prioritizing ethical sourcing from Western Cape farms, and fostering community through authentic experiences, we transform every loaf into a symbol of Cape Town pride. Our strategy ensures Baker &amp; Co. doesn’t just serve bread; we bake belonging into the heart of South Africa’s most vibrant city. This Marketing Plan is our blueprint to become Cape Town’s most beloved bakery by 2026.</w:t>
      </w:r>
    </w:p>
    <w:p>
      <w:pPr>
        <w:pStyle w:val="BodyText"/>
      </w:pPr>
      <w:r>
        <w:rPr>
          <w:iCs/>
          <w:i/>
        </w:rPr>
        <w:t xml:space="preserve">Prepared for: Baker &amp; Co. | Date: October 27, 2023 | Market Focus: South Africa Cape Town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Baker</dc:title>
  <dc:creator/>
  <dc:language>en</dc:language>
  <cp:keywords/>
  <dcterms:created xsi:type="dcterms:W3CDTF">2025-12-11T08:10:11Z</dcterms:created>
  <dcterms:modified xsi:type="dcterms:W3CDTF">2025-12-11T08:10:11Z</dcterms:modified>
</cp:coreProperties>
</file>

<file path=docProps/custom.xml><?xml version="1.0" encoding="utf-8"?>
<Properties xmlns="http://schemas.openxmlformats.org/officeDocument/2006/custom-properties" xmlns:vt="http://schemas.openxmlformats.org/officeDocument/2006/docPropsVTypes"/>
</file>