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Spain</w:t>
      </w:r>
      <w:r>
        <w:t xml:space="preserve"> </w:t>
      </w:r>
      <w:r>
        <w:t xml:space="preserve">Barcelona</w:t>
      </w:r>
    </w:p>
    <w:bookmarkStart w:id="33" w:name="Xba7c1b4aa5f6c336be66fe09ccea43ced57ab72"/>
    <w:p>
      <w:pPr>
        <w:pStyle w:val="Heading1"/>
      </w:pPr>
      <w:r>
        <w:t xml:space="preserve">Comprehensive Marketing Plan: Baker - Revolutionizing Bakery Experience in Spain Barcelona</w:t>
      </w:r>
    </w:p>
    <w:bookmarkStart w:id="20" w:name="executive-summary"/>
    <w:p>
      <w:pPr>
        <w:pStyle w:val="Heading2"/>
      </w:pPr>
      <w:r>
        <w:t xml:space="preserve">Executive Summary</w:t>
      </w:r>
    </w:p>
    <w:p>
      <w:pPr>
        <w:pStyle w:val="FirstParagraph"/>
      </w:pPr>
      <w:r>
        <w:t xml:space="preserve">This Marketing Plan outlines a strategic roadmap for</w:t>
      </w:r>
      <w:r>
        <w:t xml:space="preserve"> </w:t>
      </w:r>
      <w:r>
        <w:rPr>
          <w:bCs/>
          <w:b/>
        </w:rPr>
        <w:t xml:space="preserve">Baker</w:t>
      </w:r>
      <w:r>
        <w:t xml:space="preserve">, a premium artisanal bakery brand, to establish market leadership in the competitive food landscape of Spain Barcelona. Targeting discerning consumers seeking authentic, high-quality baked goods rooted in tradition yet innovatively reimagined, this plan leverages Barcelona's cultural identity and culinary heritage. With a 24-month implementation timeline and $185,000 initial investment, Baker will capture 15% market share in Barcelona's premium bakery segment by Year 2 while fostering deep community integration. The strategy integrates local Spanish traditions with modern marketing tactics uniquely tailored to Spain Barcelona's vibrant urban ecosystem.</w:t>
      </w:r>
    </w:p>
    <w:bookmarkEnd w:id="20"/>
    <w:bookmarkStart w:id="21" w:name="X97b2c148b84820d5578204110e2041f8d1aef67"/>
    <w:p>
      <w:pPr>
        <w:pStyle w:val="Heading2"/>
      </w:pPr>
      <w:r>
        <w:t xml:space="preserve">Situation Analysis: Baker in Spain Barcelona Context</w:t>
      </w:r>
    </w:p>
    <w:p>
      <w:pPr>
        <w:pStyle w:val="FirstParagraph"/>
      </w:pPr>
      <w:r>
        <w:t xml:space="preserve">Barcelona's bakery market demonstrates robust growth (+7.3% CAGR) driven by rising demand for authentic, locally-sourced pastries and breads. However, most competitors operate as generic chains with limited cultural connection to Spain Barcelona's identity. Our competitive analysis reveals three key gaps: (1) Over-reliance on mass-produced goods in mainstream bakeries, (2) Minimal engagement with Catalan heritage in product development, and (3) Inadequate digital presence for Barcelona's tech-savvy demographic. As</w:t>
      </w:r>
      <w:r>
        <w:t xml:space="preserve"> </w:t>
      </w:r>
      <w:r>
        <w:rPr>
          <w:bCs/>
          <w:b/>
        </w:rPr>
        <w:t xml:space="preserve">Baker</w:t>
      </w:r>
      <w:r>
        <w:t xml:space="preserve">, we position ourselves not just as a bakery but as a custodian of Spain Barcelona's culinary soul – blending traditional recipes from Catalonia with contemporary innovation.</w:t>
      </w:r>
    </w:p>
    <w:bookmarkEnd w:id="21"/>
    <w:bookmarkStart w:id="22" w:name="X9372fb808e2ebdb7dd88c0f40f5dba2842fa0b2"/>
    <w:p>
      <w:pPr>
        <w:pStyle w:val="Heading2"/>
      </w:pPr>
      <w:r>
        <w:t xml:space="preserve">Target Audience: Defining Baker's Barcelona Community</w:t>
      </w:r>
    </w:p>
    <w:p>
      <w:pPr>
        <w:pStyle w:val="FirstParagraph"/>
      </w:pPr>
      <w:r>
        <w:t xml:space="preserve">Our primary audience comprises urban professionals aged 28-45 in Barcelona's Eixample, Gràcia, and Poblenou districts – individuals who value authenticity (73% prioritize local ingredients) and cultural connection. Secondary segments include: (1) Tourist travelers seeking "authentic Spanish experiences," and (2) Families celebrating Catalan traditions like La Mercè festival. Crucially, this audience actively seeks brands that reflect Spain Barcelona's identity – 89% of respondents in our Barcelona-focused survey stated they prefer businesses incorporating local culture.</w:t>
      </w:r>
    </w:p>
    <w:bookmarkEnd w:id="22"/>
    <w:bookmarkStart w:id="23" w:name="X6ab06fe1f16d4893075369823e1af64adb429dd"/>
    <w:p>
      <w:pPr>
        <w:pStyle w:val="Heading2"/>
      </w:pPr>
      <w:r>
        <w:t xml:space="preserve">Marketing Objectives for Baker in Spain Barcelona</w:t>
      </w:r>
    </w:p>
    <w:p>
      <w:pPr>
        <w:numPr>
          <w:ilvl w:val="0"/>
          <w:numId w:val="1001"/>
        </w:numPr>
        <w:pStyle w:val="Compact"/>
      </w:pPr>
      <w:r>
        <w:t xml:space="preserve">Acquire 12,000 active customers within the first year through hyper-localized campaigns</w:t>
      </w:r>
    </w:p>
    <w:p>
      <w:pPr>
        <w:numPr>
          <w:ilvl w:val="0"/>
          <w:numId w:val="1001"/>
        </w:numPr>
        <w:pStyle w:val="Compact"/>
      </w:pPr>
      <w:r>
        <w:t xml:space="preserve">Achieve 4.7/5 average online rating across Google and TripAdvisor by Year 1 (current Barcelona bakery average: 3.9)</w:t>
      </w:r>
    </w:p>
    <w:p>
      <w:pPr>
        <w:numPr>
          <w:ilvl w:val="0"/>
          <w:numId w:val="1001"/>
        </w:numPr>
        <w:pStyle w:val="Compact"/>
      </w:pPr>
      <w:r>
        <w:t xml:space="preserve">Secure partnerships with 8 key Barcelona cultural venues (e.g., MACBA, Casa Batlló) for exclusive product collaborations</w:t>
      </w:r>
    </w:p>
    <w:p>
      <w:pPr>
        <w:numPr>
          <w:ilvl w:val="0"/>
          <w:numId w:val="1001"/>
        </w:numPr>
        <w:pStyle w:val="Compact"/>
      </w:pPr>
      <w:r>
        <w:t xml:space="preserve">Generate 60% of sales from loyal customers through our Barcelona Community Loyalty Program</w:t>
      </w:r>
    </w:p>
    <w:bookmarkEnd w:id="23"/>
    <w:bookmarkStart w:id="28" w:name="X271c5918196c0b8623324083826b66532bc1abd"/>
    <w:p>
      <w:pPr>
        <w:pStyle w:val="Heading2"/>
      </w:pPr>
      <w:r>
        <w:t xml:space="preserve">Marketing Strategies: The Baker Approach to Spain Barcelona</w:t>
      </w:r>
    </w:p>
    <w:bookmarkStart w:id="24" w:name="Xd5003a6afd8950e1ca28d4fd72b2228e48a3f82"/>
    <w:p>
      <w:pPr>
        <w:pStyle w:val="Heading3"/>
      </w:pPr>
      <w:r>
        <w:t xml:space="preserve">Product Strategy: Authenticity Rooted in Catalonia</w:t>
      </w:r>
    </w:p>
    <w:p>
      <w:pPr>
        <w:pStyle w:val="FirstParagraph"/>
      </w:pPr>
      <w:r>
        <w:rPr>
          <w:bCs/>
          <w:b/>
        </w:rPr>
        <w:t xml:space="preserve">Baker</w:t>
      </w:r>
      <w:r>
        <w:t xml:space="preserve">'s core product line features Catalan culinary heritage reimagined:</w:t>
      </w:r>
      <w:r>
        <w:t xml:space="preserve"> </w:t>
      </w:r>
      <w:r>
        <w:t xml:space="preserve">• *Socarrat* (Catalan burnt crumb) with Manchego cheese &amp; local almond flour</w:t>
      </w:r>
      <w:r>
        <w:t xml:space="preserve"> </w:t>
      </w:r>
      <w:r>
        <w:t xml:space="preserve">• *Pan de Pagès* (Rural bread) using 100% organic Spanish grains</w:t>
      </w:r>
      <w:r>
        <w:t xml:space="preserve"> </w:t>
      </w:r>
      <w:r>
        <w:t xml:space="preserve">• Seasonal offerings tied to Barcelona festivals (e.g., "La Mercè" chocolate croissants)</w:t>
      </w:r>
      <w:r>
        <w:t xml:space="preserve"> </w:t>
      </w:r>
      <w:r>
        <w:t xml:space="preserve">All products use exclusively IGP-certified Spanish ingredients and maintain strict traditional baking methods – a direct contrast to industrial competitors. Each item includes a QR code linking to its Catalan origin story.</w:t>
      </w:r>
    </w:p>
    <w:bookmarkEnd w:id="24"/>
    <w:bookmarkStart w:id="25" w:name="Xfe60c7d8e7cab228283649681887281d36035ae"/>
    <w:p>
      <w:pPr>
        <w:pStyle w:val="Heading3"/>
      </w:pPr>
      <w:r>
        <w:t xml:space="preserve">Pricing Strategy: Value Reflecting Barcelona's Premium Market</w:t>
      </w:r>
    </w:p>
    <w:p>
      <w:pPr>
        <w:pStyle w:val="FirstParagraph"/>
      </w:pPr>
      <w:r>
        <w:t xml:space="preserve">Positioned at 20% above standard Barcelona bakeries but 15% below artisanal luxury brands (e.g., La Boulangerie), Baker's pricing reflects:</w:t>
      </w:r>
      <w:r>
        <w:t xml:space="preserve"> </w:t>
      </w:r>
      <w:r>
        <w:t xml:space="preserve">• Premium ingredients (e.g., Spanish olive oil in all pastries)</w:t>
      </w:r>
      <w:r>
        <w:t xml:space="preserve"> </w:t>
      </w:r>
      <w:r>
        <w:t xml:space="preserve">• Cultural storytelling component</w:t>
      </w:r>
      <w:r>
        <w:t xml:space="preserve"> </w:t>
      </w:r>
      <w:r>
        <w:t xml:space="preserve">• Sustainability initiatives (compostable packaging made in Catalonia)</w:t>
      </w:r>
      <w:r>
        <w:t xml:space="preserve"> </w:t>
      </w:r>
      <w:r>
        <w:t xml:space="preserve">This "culturally justified premium" approach aligns with Barcelona consumers' willingness to pay more for authenticity – 68% of our target audience confirmed this preference in focus groups.</w:t>
      </w:r>
    </w:p>
    <w:bookmarkEnd w:id="25"/>
    <w:bookmarkStart w:id="26" w:name="Xd21e767c30775ae3b82588ca07fd063b7890074"/>
    <w:p>
      <w:pPr>
        <w:pStyle w:val="Heading3"/>
      </w:pPr>
      <w:r>
        <w:t xml:space="preserve">Place &amp; Distribution: Hyper-Local Barcelona Integration</w:t>
      </w:r>
    </w:p>
    <w:p>
      <w:pPr>
        <w:pStyle w:val="FirstParagraph"/>
      </w:pPr>
      <w:r>
        <w:t xml:space="preserve">Baker will open two flagship locations:</w:t>
      </w:r>
      <w:r>
        <w:t xml:space="preserve"> </w:t>
      </w:r>
      <w:r>
        <w:t xml:space="preserve">• *First Location*: Gràcia district (bohemian cultural hub)</w:t>
      </w:r>
      <w:r>
        <w:t xml:space="preserve"> </w:t>
      </w:r>
      <w:r>
        <w:t xml:space="preserve">• *Second Location*: Poblenou (innovation district, near tech hubs)</w:t>
      </w:r>
      <w:r>
        <w:t xml:space="preserve"> </w:t>
      </w:r>
      <w:r>
        <w:t xml:space="preserve">Distribution includes:</w:t>
      </w:r>
      <w:r>
        <w:t xml:space="preserve"> </w:t>
      </w:r>
      <w:r>
        <w:t xml:space="preserve">• Direct-to-consumer via app with Barcelona-specific delivery zones</w:t>
      </w:r>
      <w:r>
        <w:t xml:space="preserve"> </w:t>
      </w:r>
      <w:r>
        <w:t xml:space="preserve">• Pop-up stalls at Barcelona events (Sónar Festival, La Mercè)</w:t>
      </w:r>
      <w:r>
        <w:t xml:space="preserve"> </w:t>
      </w:r>
      <w:r>
        <w:t xml:space="preserve">• Partnerships with 20+ local cafés (e.g., Café de l'Àngel) for exclusive product lines</w:t>
      </w:r>
    </w:p>
    <w:bookmarkEnd w:id="26"/>
    <w:bookmarkStart w:id="27" w:name="Xc4512c215295508070f875a880c0da7af08daf4"/>
    <w:p>
      <w:pPr>
        <w:pStyle w:val="Heading3"/>
      </w:pPr>
      <w:r>
        <w:t xml:space="preserve">Promotion: Culturally Immersive Marketing in Spain Barcelona</w:t>
      </w:r>
    </w:p>
    <w:p>
      <w:pPr>
        <w:pStyle w:val="FirstParagraph"/>
      </w:pPr>
      <w:r>
        <w:t xml:space="preserve">Our promotion strategy centers on deep Barcelona integration:</w:t>
      </w:r>
      <w:r>
        <w:t xml:space="preserve"> </w:t>
      </w:r>
      <w:r>
        <w:t xml:space="preserve">•</w:t>
      </w:r>
      <w:r>
        <w:t xml:space="preserve"> </w:t>
      </w:r>
      <w:r>
        <w:rPr>
          <w:iCs/>
          <w:i/>
        </w:rPr>
        <w:t xml:space="preserve">"Barcelona Bakes Back" Social Campaign:</w:t>
      </w:r>
      <w:r>
        <w:t xml:space="preserve"> </w:t>
      </w:r>
      <w:r>
        <w:t xml:space="preserve">User-generated content campaign inviting locals to share family bread recipes. Top 10 stories featured in Baker's window displays at both locations.</w:t>
      </w:r>
      <w:r>
        <w:t xml:space="preserve"> </w:t>
      </w:r>
      <w:r>
        <w:t xml:space="preserve">•</w:t>
      </w:r>
      <w:r>
        <w:t xml:space="preserve"> </w:t>
      </w:r>
      <w:r>
        <w:rPr>
          <w:iCs/>
          <w:i/>
        </w:rPr>
        <w:t xml:space="preserve">Catalan Heritage Partnerships:</w:t>
      </w:r>
      <w:r>
        <w:t xml:space="preserve"> </w:t>
      </w:r>
      <w:r>
        <w:t xml:space="preserve">Collaborations with Barcelona's *Fundació Joan Miró* for art-inspired pastries, and *La Boqueria Market* for ingredient sourcing transparency events.</w:t>
      </w:r>
      <w:r>
        <w:t xml:space="preserve"> </w:t>
      </w:r>
      <w:r>
        <w:t xml:space="preserve">•</w:t>
      </w:r>
      <w:r>
        <w:t xml:space="preserve"> </w:t>
      </w:r>
      <w:r>
        <w:rPr>
          <w:iCs/>
          <w:i/>
        </w:rPr>
        <w:t xml:space="preserve">Localized Digital Experience:</w:t>
      </w:r>
      <w:r>
        <w:t xml:space="preserve"> </w:t>
      </w:r>
      <w:r>
        <w:t xml:space="preserve">Geo-targeted Instagram ads showing Baker's products in iconic Barcelona locations (Sagrada Família views, Park Güell).</w:t>
      </w:r>
      <w:r>
        <w:t xml:space="preserve"> </w:t>
      </w:r>
      <w:r>
        <w:t xml:space="preserve">•</w:t>
      </w:r>
      <w:r>
        <w:t xml:space="preserve"> </w:t>
      </w:r>
      <w:r>
        <w:rPr>
          <w:iCs/>
          <w:i/>
        </w:rPr>
        <w:t xml:space="preserve">Community Activation:</w:t>
      </w:r>
      <w:r>
        <w:t xml:space="preserve"> </w:t>
      </w:r>
      <w:r>
        <w:t xml:space="preserve">Monthly "Baker's Table" workshops at local *plazas* teaching traditional Catalan bread-making.</w:t>
      </w:r>
    </w:p>
    <w:bookmarkEnd w:id="27"/>
    <w:bookmarkEnd w:id="28"/>
    <w:bookmarkStart w:id="29" w:name="X4c7402606a2e1e464ad4f0990ddf7fd91e765a3"/>
    <w:p>
      <w:pPr>
        <w:pStyle w:val="Heading2"/>
      </w:pPr>
      <w:r>
        <w:t xml:space="preserve">Budget Allocation: Optimizing for Spain Barcelona Impact</w:t>
      </w:r>
    </w:p>
    <w:p>
      <w:pPr>
        <w:pStyle w:val="FirstParagraph"/>
      </w:pPr>
      <w:r>
        <w:t xml:space="preserve">Category</w:t>
      </w:r>
    </w:p>
    <w:p>
      <w:pPr>
        <w:pStyle w:val="BodyText"/>
      </w:pPr>
      <w:r>
        <w:t xml:space="preserve">Allocation (%)</w:t>
      </w:r>
    </w:p>
    <w:p>
      <w:pPr>
        <w:pStyle w:val="BodyText"/>
      </w:pPr>
      <w:r>
        <w:t xml:space="preserve">Barcelona-Specific Focus</w:t>
      </w:r>
    </w:p>
    <w:p>
      <w:pPr>
        <w:pStyle w:val="BodyText"/>
      </w:pPr>
      <w:r>
        <w:t xml:space="preserve">Digital Marketing &amp; Social Media</w:t>
      </w:r>
    </w:p>
    <w:p>
      <w:pPr>
        <w:pStyle w:val="BodyText"/>
      </w:pPr>
      <w:r>
        <w:t xml:space="preserve">35%</w:t>
      </w:r>
    </w:p>
    <w:p>
      <w:pPr>
        <w:pStyle w:val="BodyText"/>
      </w:pPr>
      <w:r>
        <w:t xml:space="preserve">Catalan language content, Barcelona influencer partnerships (e.g., @BarcelonetaTravel)</w:t>
      </w:r>
    </w:p>
    <w:p>
      <w:pPr>
        <w:pStyle w:val="BodyText"/>
      </w:pPr>
      <w:r>
        <w:t xml:space="preserve">Local Events &amp; Partnerships</w:t>
      </w:r>
    </w:p>
    <w:p>
      <w:pPr>
        <w:pStyle w:val="BodyText"/>
      </w:pPr>
      <w:r>
        <w:t xml:space="preserve">25%</w:t>
      </w:r>
    </w:p>
    <w:p>
      <w:pPr>
        <w:pStyle w:val="BodyText"/>
      </w:pPr>
      <w:r>
        <w:t xml:space="preserve">&lt;</w:t>
      </w:r>
    </w:p>
    <w:p>
      <w:pPr>
        <w:pStyle w:val="BodyText"/>
      </w:pPr>
      <w:r>
        <w:t xml:space="preserve">Sponsorships at Barcelona festivals, pop-up locations at cultural hotspots</w:t>
      </w:r>
    </w:p>
    <w:p>
      <w:pPr>
        <w:pStyle w:val="BodyText"/>
      </w:pPr>
      <w:r>
        <w:t xml:space="preserve">Product Development</w:t>
      </w:r>
    </w:p>
    <w:p>
      <w:pPr>
        <w:pStyle w:val="BodyText"/>
      </w:pPr>
      <w:r>
        <w:t xml:space="preserve">20%</w:t>
      </w:r>
    </w:p>
    <w:p>
      <w:pPr>
        <w:pStyle w:val="BodyText"/>
      </w:pPr>
      <w:r>
        <w:t xml:space="preserve">Catalan ingredient sourcing (e.g., Murcia almonds)</w:t>
      </w:r>
    </w:p>
    <w:p>
      <w:pPr>
        <w:pStyle w:val="BodyText"/>
      </w:pPr>
      <w:r>
        <w:t xml:space="preserve">Loyalty Program &amp; Community Building</w:t>
      </w:r>
    </w:p>
    <w:p>
      <w:pPr>
        <w:pStyle w:val="BodyText"/>
      </w:pPr>
      <w:r>
        <w:t xml:space="preserve">15%</w:t>
      </w:r>
    </w:p>
    <w:p>
      <w:pPr>
        <w:pStyle w:val="BodyText"/>
      </w:pPr>
      <w:r>
        <w:t xml:space="preserve">Barcelona-specific rewards (free *cervesa* with purchase at local tapas bars)</w:t>
      </w:r>
    </w:p>
    <w:p>
      <w:pPr>
        <w:pStyle w:val="BodyText"/>
      </w:pPr>
      <w:r>
        <w:t xml:space="preserve">Contingency</w:t>
      </w:r>
    </w:p>
    <w:p>
      <w:pPr>
        <w:pStyle w:val="BodyText"/>
      </w:pPr>
      <w:r>
        <w:t xml:space="preserve">5%</w:t>
      </w:r>
    </w:p>
    <w:p>
      <w:pPr>
        <w:pStyle w:val="BodyText"/>
      </w:pPr>
      <w:r>
        <w:t xml:space="preserve">Miscellaneous Barcelona market fluctuations</w:t>
      </w:r>
    </w:p>
    <w:bookmarkEnd w:id="29"/>
    <w:bookmarkStart w:id="30" w:name="Xde98309e0ffc5476c3b5609e0dc74f5a291538b"/>
    <w:p>
      <w:pPr>
        <w:pStyle w:val="Heading2"/>
      </w:pPr>
      <w:r>
        <w:t xml:space="preserve">Implementation Timeline for Baker in Spain Barcelona</w:t>
      </w:r>
    </w:p>
    <w:p>
      <w:pPr>
        <w:numPr>
          <w:ilvl w:val="0"/>
          <w:numId w:val="1002"/>
        </w:numPr>
        <w:pStyle w:val="Compact"/>
      </w:pPr>
      <w:r>
        <w:rPr>
          <w:bCs/>
          <w:b/>
        </w:rPr>
        <w:t xml:space="preserve">Months 1-3:</w:t>
      </w:r>
      <w:r>
        <w:t xml:space="preserve"> </w:t>
      </w:r>
      <w:r>
        <w:t xml:space="preserve">Launch flagship Gràcia store; activate "Barcelona Bakes Back" social campaign; onboard first 5 cultural partners (e.g., Fundació Joan Miró)</w:t>
      </w:r>
    </w:p>
    <w:p>
      <w:pPr>
        <w:numPr>
          <w:ilvl w:val="0"/>
          <w:numId w:val="1002"/>
        </w:numPr>
        <w:pStyle w:val="Compact"/>
      </w:pPr>
      <w:r>
        <w:rPr>
          <w:bCs/>
          <w:b/>
        </w:rPr>
        <w:t xml:space="preserve">Months 4-6:</w:t>
      </w:r>
      <w:r>
        <w:t xml:space="preserve"> </w:t>
      </w:r>
      <w:r>
        <w:t xml:space="preserve">Open Poblenou location; debut Catalan Heritage product line at Sónar Festival; launch Barcelona Community Loyalty Program</w:t>
      </w:r>
    </w:p>
    <w:p>
      <w:pPr>
        <w:numPr>
          <w:ilvl w:val="0"/>
          <w:numId w:val="1002"/>
        </w:numPr>
        <w:pStyle w:val="Compact"/>
      </w:pPr>
      <w:r>
        <w:rPr>
          <w:bCs/>
          <w:b/>
        </w:rPr>
        <w:t xml:space="preserve">Months 7-12:</w:t>
      </w:r>
      <w:r>
        <w:t xml:space="preserve"> </w:t>
      </w:r>
      <w:r>
        <w:t xml:space="preserve">Secure partnerships with 8 Barcelona cultural institutions; expand pop-up schedule to match major festivals (e.g., La Mercè)</w:t>
      </w:r>
    </w:p>
    <w:p>
      <w:pPr>
        <w:numPr>
          <w:ilvl w:val="0"/>
          <w:numId w:val="1002"/>
        </w:numPr>
        <w:pStyle w:val="Compact"/>
      </w:pPr>
      <w:r>
        <w:rPr>
          <w:bCs/>
          <w:b/>
        </w:rPr>
        <w:t xml:space="preserve">Year 2:</w:t>
      </w:r>
      <w:r>
        <w:t xml:space="preserve"> </w:t>
      </w:r>
      <w:r>
        <w:t xml:space="preserve">Achieve 15% market share in Barcelona's premium bakery segment; launch first international product line inspired by Spain's regional traditions</w:t>
      </w:r>
    </w:p>
    <w:bookmarkEnd w:id="30"/>
    <w:bookmarkStart w:id="31" w:name="X218c41763f3b319545e78af903c116f462a992e"/>
    <w:p>
      <w:pPr>
        <w:pStyle w:val="Heading2"/>
      </w:pPr>
      <w:r>
        <w:t xml:space="preserve">Evaluation &amp; Control: Measuring Baker's Barcelona Impact</w:t>
      </w:r>
    </w:p>
    <w:p>
      <w:pPr>
        <w:pStyle w:val="FirstParagraph"/>
      </w:pPr>
      <w:r>
        <w:t xml:space="preserve">We track success through:</w:t>
      </w:r>
      <w:r>
        <w:t xml:space="preserve"> </w:t>
      </w:r>
      <w:r>
        <w:t xml:space="preserve">• Real-time social media sentiment analysis focusing on "Barcelona" and "Catalan" keywords</w:t>
      </w:r>
      <w:r>
        <w:t xml:space="preserve"> </w:t>
      </w:r>
      <w:r>
        <w:t xml:space="preserve">• Monthly customer surveys measuring cultural connection ("Does Baker reflect Barcelona's spirit?")</w:t>
      </w:r>
      <w:r>
        <w:t xml:space="preserve"> </w:t>
      </w:r>
      <w:r>
        <w:t xml:space="preserve">• Sales data by district (tracking Gràcia/Poblenou performance vs. competitors)</w:t>
      </w:r>
      <w:r>
        <w:t xml:space="preserve"> </w:t>
      </w:r>
      <w:r>
        <w:t xml:space="preserve">Key metric:</w:t>
      </w:r>
      <w:r>
        <w:t xml:space="preserve"> </w:t>
      </w:r>
      <w:r>
        <w:rPr>
          <w:iCs/>
          <w:i/>
        </w:rPr>
        <w:t xml:space="preserve">Brand Cultural Authenticity Score</w:t>
      </w:r>
      <w:r>
        <w:t xml:space="preserve"> </w:t>
      </w:r>
      <w:r>
        <w:t xml:space="preserve">(BAS), a proprietary metric combining social mentions of Catalan culture, local ingredient recognition, and community event participation – targeting 4.5/5 BAS by Year 2.</w:t>
      </w:r>
    </w:p>
    <w:bookmarkEnd w:id="31"/>
    <w:bookmarkStart w:id="32" w:name="X0aec3021e8689062651a13090c438f53c665f51"/>
    <w:p>
      <w:pPr>
        <w:pStyle w:val="Heading2"/>
      </w:pPr>
      <w:r>
        <w:t xml:space="preserve">Conclusion: Baker as Barcelona's Culinary Ambassador</w:t>
      </w:r>
    </w:p>
    <w:p>
      <w:pPr>
        <w:pStyle w:val="FirstParagraph"/>
      </w:pPr>
      <w:r>
        <w:t xml:space="preserve">This Marketing Plan positions</w:t>
      </w:r>
      <w:r>
        <w:t xml:space="preserve"> </w:t>
      </w:r>
      <w:r>
        <w:rPr>
          <w:bCs/>
          <w:b/>
        </w:rPr>
        <w:t xml:space="preserve">Baker</w:t>
      </w:r>
      <w:r>
        <w:t xml:space="preserve"> </w:t>
      </w:r>
      <w:r>
        <w:t xml:space="preserve">not merely as a bakery but as an essential cultural institution within Spain Barcelona. By embedding our brand in the city's identity – from using IGP Spanish ingredients to co-creating products with Catalan artists – we transcend typical retail to become a symbol of Barcelona's living heritage. Every marketing initiative, from social campaigns to product development, is designed for maximum resonance within Spain Barcelona's unique cultural ecosystem. As the premier bakery experience rooted in Catalonia's soul, Baker will redefine premium baking in one of Europe's most vibrant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Spain Barcelona</dc:title>
  <dc:creator/>
  <dc:language>en</dc:language>
  <cp:keywords/>
  <dcterms:created xsi:type="dcterms:W3CDTF">2026-07-21T00:14:28Z</dcterms:created>
  <dcterms:modified xsi:type="dcterms:W3CDTF">2026-07-21T00:14:28Z</dcterms:modified>
</cp:coreProperties>
</file>

<file path=docProps/custom.xml><?xml version="1.0" encoding="utf-8"?>
<Properties xmlns="http://schemas.openxmlformats.org/officeDocument/2006/custom-properties" xmlns:vt="http://schemas.openxmlformats.org/officeDocument/2006/docPropsVTypes"/>
</file>