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Sudan</w:t>
      </w:r>
      <w:r>
        <w:t xml:space="preserve"> </w:t>
      </w:r>
      <w:r>
        <w:t xml:space="preserve">Khartoum</w:t>
      </w:r>
    </w:p>
    <w:bookmarkStart w:id="32" w:name="Xc4e90da1a9ed4a738fac0ea960e7b67b116c2f2"/>
    <w:p>
      <w:pPr>
        <w:pStyle w:val="Heading1"/>
      </w:pPr>
      <w:r>
        <w:t xml:space="preserve">Comprehensive Marketing Plan for Baker in Sudan Khartoum</w:t>
      </w:r>
    </w:p>
    <w:bookmarkStart w:id="20" w:name="executive-summary"/>
    <w:p>
      <w:pPr>
        <w:pStyle w:val="Heading2"/>
      </w:pPr>
      <w:r>
        <w:t xml:space="preserve">Executive Summary</w:t>
      </w:r>
    </w:p>
    <w:p>
      <w:pPr>
        <w:pStyle w:val="FirstParagraph"/>
      </w:pPr>
      <w:r>
        <w:t xml:space="preserve">This Marketing Plan outlines the strategic approach for "Baker," a premium bakery brand, to establish market leadership in Sudan Khartoum. With Khartoum's growing urban population and increasing demand for quality baked goods, Baker aims to capture 15% market share within 24 months. The plan leverages Khartoum's cultural affinity for traditional bread while introducing innovative products tailored to local tastes. This document serves as the definitive guide for executing Baker's entry into Sudan Khartoum, ensuring sustainable growth through culturally resonant marketing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dynamic market with over 8 million residents and a rapidly expanding middle class. Current bakery competition is fragmented, dominated by small family-run shops offering traditional items like "Aish Merah" (sorghum bread) and "Baklawa." However, 73% of Khartoum consumers express interest in premium, hygienic baking options (Sudan Chamber of Commerce 2023). Baker recognizes this gap and will position itself as the bridge between heritage flavors and modern quality standards. Key challenges include seasonal humidity affecting product freshness and limited cold-chain infrastructure—addressed through our localized distribution network.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 of target):</w:t>
      </w:r>
      <w:r>
        <w:t xml:space="preserve"> </w:t>
      </w:r>
      <w:r>
        <w:t xml:space="preserve">Working in Khartoum's business districts (e.g., Omdurman, Khartoum North) seeking premium breakfast options and office snacks. Values convenience, hygiene, and Instagram-worthy presentation.</w:t>
      </w:r>
    </w:p>
    <w:p>
      <w:pPr>
        <w:numPr>
          <w:ilvl w:val="0"/>
          <w:numId w:val="1001"/>
        </w:numPr>
        <w:pStyle w:val="Compact"/>
      </w:pPr>
      <w:r>
        <w:rPr>
          <w:bCs/>
          <w:b/>
        </w:rPr>
        <w:t xml:space="preserve">Families (35%):</w:t>
      </w:r>
      <w:r>
        <w:t xml:space="preserve"> </w:t>
      </w:r>
      <w:r>
        <w:t xml:space="preserve">Middle-income households prioritizing nutritious products for children. Willing to pay 20% premium for bakery items with natural ingredients.</w:t>
      </w:r>
    </w:p>
    <w:p>
      <w:pPr>
        <w:numPr>
          <w:ilvl w:val="0"/>
          <w:numId w:val="1001"/>
        </w:numPr>
        <w:pStyle w:val="Compact"/>
      </w:pPr>
      <w:r>
        <w:rPr>
          <w:bCs/>
          <w:b/>
        </w:rPr>
        <w:t xml:space="preserve">Cultural Events &amp; Weddings (20%):</w:t>
      </w:r>
      <w:r>
        <w:t xml:space="preserve"> </w:t>
      </w:r>
      <w:r>
        <w:t xml:space="preserve">Growing demand for artisanal pastries at celebrations. Baker will develop signature "Khartoum Wedding Collection" featuring local ingredients like sesame and dates.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5,000 monthly transactions across Khartoum locations by Month 18</w:t>
      </w:r>
    </w:p>
    <w:p>
      <w:pPr>
        <w:numPr>
          <w:ilvl w:val="0"/>
          <w:numId w:val="1002"/>
        </w:numPr>
        <w:pStyle w:val="Compact"/>
      </w:pPr>
      <w:r>
        <w:t xml:space="preserve">Attain 3.8+ average social media rating on Facebook/Instagram in Sudan Khartoum</w:t>
      </w:r>
    </w:p>
    <w:p>
      <w:pPr>
        <w:numPr>
          <w:ilvl w:val="0"/>
          <w:numId w:val="1002"/>
        </w:numPr>
        <w:pStyle w:val="Compact"/>
      </w:pPr>
      <w:r>
        <w:t xml:space="preserve">Secure partnerships with 15 corporate offices for breakfast catering</w:t>
      </w:r>
    </w:p>
    <w:p>
      <w:pPr>
        <w:numPr>
          <w:ilvl w:val="0"/>
          <w:numId w:val="1002"/>
        </w:numPr>
        <w:pStyle w:val="Compact"/>
      </w:pPr>
      <w:r>
        <w:t xml:space="preserve">Generate SAR 2.4M revenue from Khartoum operations by Year 2</w:t>
      </w:r>
    </w:p>
    <w:bookmarkEnd w:id="23"/>
    <w:bookmarkStart w:id="27" w:name="Xde1aa232153c25e12826bc560d8b1f673d4cd66"/>
    <w:p>
      <w:pPr>
        <w:pStyle w:val="Heading2"/>
      </w:pPr>
      <w:r>
        <w:t xml:space="preserve">Core Marketing Strategies for Baker in Sudan Khartoum</w:t>
      </w:r>
    </w:p>
    <w:bookmarkStart w:id="24" w:name="product-localization-strategy"/>
    <w:p>
      <w:pPr>
        <w:pStyle w:val="Heading3"/>
      </w:pPr>
      <w:r>
        <w:t xml:space="preserve">1. Product Localization Strategy</w:t>
      </w:r>
    </w:p>
    <w:p>
      <w:pPr>
        <w:pStyle w:val="FirstParagraph"/>
      </w:pPr>
      <w:r>
        <w:t xml:space="preserve">Baker will develop a "Khartoum Heritage Line" blending tradition with innovation:</w:t>
      </w:r>
    </w:p>
    <w:p>
      <w:pPr>
        <w:numPr>
          <w:ilvl w:val="0"/>
          <w:numId w:val="1003"/>
        </w:numPr>
        <w:pStyle w:val="Compact"/>
      </w:pPr>
      <w:r>
        <w:rPr>
          <w:iCs/>
          <w:i/>
        </w:rPr>
        <w:t xml:space="preserve">"Sudanese Honey &amp; Date Loaf"</w:t>
      </w:r>
      <w:r>
        <w:t xml:space="preserve">: Using locally sourced dates from Gezira, replacing imported honey</w:t>
      </w:r>
    </w:p>
    <w:p>
      <w:pPr>
        <w:numPr>
          <w:ilvl w:val="0"/>
          <w:numId w:val="1003"/>
        </w:numPr>
        <w:pStyle w:val="Compact"/>
      </w:pPr>
      <w:r>
        <w:rPr>
          <w:iCs/>
          <w:i/>
        </w:rPr>
        <w:t xml:space="preserve">"Gum Arabic Brioche"</w:t>
      </w:r>
      <w:r>
        <w:t xml:space="preserve">: Incorporating Sudan's national ingredient in premium breakfast pastries</w:t>
      </w:r>
    </w:p>
    <w:p>
      <w:pPr>
        <w:numPr>
          <w:ilvl w:val="0"/>
          <w:numId w:val="1003"/>
        </w:numPr>
        <w:pStyle w:val="Compact"/>
      </w:pPr>
      <w:r>
        <w:t xml:space="preserve">Hygiene certification visible on all packaging to address Khartoum consumers' top concern (food safety)</w:t>
      </w:r>
    </w:p>
    <w:bookmarkEnd w:id="24"/>
    <w:bookmarkStart w:id="25" w:name="distribution-network-for-sudan-khartoum"/>
    <w:p>
      <w:pPr>
        <w:pStyle w:val="Heading3"/>
      </w:pPr>
      <w:r>
        <w:t xml:space="preserve">2. Distribution Network for Sudan Khartoum</w:t>
      </w:r>
    </w:p>
    <w:p>
      <w:pPr>
        <w:pStyle w:val="FirstParagraph"/>
      </w:pPr>
      <w:r>
        <w:t xml:space="preserve">Baker will deploy a hyperlocal fulfillment system:</w:t>
      </w:r>
    </w:p>
    <w:p>
      <w:pPr>
        <w:numPr>
          <w:ilvl w:val="0"/>
          <w:numId w:val="1004"/>
        </w:numPr>
        <w:pStyle w:val="Compact"/>
      </w:pPr>
      <w:r>
        <w:t xml:space="preserve">Three strategically located bakeries in high-traffic zones: Bab al-Nil (central), Omdurman (residential), and Khartoum North (business)</w:t>
      </w:r>
    </w:p>
    <w:p>
      <w:pPr>
        <w:numPr>
          <w:ilvl w:val="0"/>
          <w:numId w:val="1004"/>
        </w:numPr>
        <w:pStyle w:val="Compact"/>
      </w:pPr>
      <w:r>
        <w:t xml:space="preserve">Partnership with "Takaful" delivery app for same-day orders within 5km radius</w:t>
      </w:r>
    </w:p>
    <w:p>
      <w:pPr>
        <w:numPr>
          <w:ilvl w:val="0"/>
          <w:numId w:val="1004"/>
        </w:numPr>
        <w:pStyle w:val="Compact"/>
      </w:pPr>
      <w:r>
        <w:t xml:space="preserve">Mobile bakery units ("Baker Trucks") operating during morning rush hours in neighborhoods like Al-Mogran</w:t>
      </w:r>
    </w:p>
    <w:bookmarkEnd w:id="25"/>
    <w:bookmarkStart w:id="26" w:name="cultural-marketing-campaigns"/>
    <w:p>
      <w:pPr>
        <w:pStyle w:val="Heading3"/>
      </w:pPr>
      <w:r>
        <w:t xml:space="preserve">3. Cultural Marketing Campaigns</w:t>
      </w:r>
    </w:p>
    <w:p>
      <w:pPr>
        <w:pStyle w:val="FirstParagraph"/>
      </w:pPr>
      <w:r>
        <w:t xml:space="preserve">All initiatives will embed Sudan Khartoum identity:</w:t>
      </w:r>
    </w:p>
    <w:p>
      <w:pPr>
        <w:numPr>
          <w:ilvl w:val="0"/>
          <w:numId w:val="1005"/>
        </w:numPr>
        <w:pStyle w:val="Compact"/>
      </w:pPr>
      <w:r>
        <w:rPr>
          <w:bCs/>
          <w:b/>
        </w:rPr>
        <w:t xml:space="preserve">"Baker's Khartoum Story" Video Series:</w:t>
      </w:r>
      <w:r>
        <w:t xml:space="preserve"> </w:t>
      </w:r>
      <w:r>
        <w:t xml:space="preserve">Documenting partnerships with local farmers (e.g., date growers in Kassala) to build authenticity</w:t>
      </w:r>
    </w:p>
    <w:p>
      <w:pPr>
        <w:numPr>
          <w:ilvl w:val="0"/>
          <w:numId w:val="1005"/>
        </w:numPr>
        <w:pStyle w:val="Compact"/>
      </w:pPr>
      <w:r>
        <w:rPr>
          <w:bCs/>
          <w:b/>
        </w:rPr>
        <w:t xml:space="preserve">Community Engagement:</w:t>
      </w:r>
      <w:r>
        <w:t xml:space="preserve"> </w:t>
      </w:r>
      <w:r>
        <w:t xml:space="preserve">Sponsorship of Khartoum Marathon with free "Energy Buns" for participants; Ramadan Iftar tents featuring Baker's signature pastries</w:t>
      </w:r>
    </w:p>
    <w:p>
      <w:pPr>
        <w:numPr>
          <w:ilvl w:val="0"/>
          <w:numId w:val="1005"/>
        </w:numPr>
        <w:pStyle w:val="Compact"/>
      </w:pPr>
      <w:r>
        <w:rPr>
          <w:bCs/>
          <w:b/>
        </w:rPr>
        <w:t xml:space="preserve">Social Media Strategy:</w:t>
      </w:r>
      <w:r>
        <w:t xml:space="preserve"> </w:t>
      </w:r>
      <w:r>
        <w:t xml:space="preserve">Collaborating with Sudanese influencers like @KhartoumEats for "Traditional Recipe Remix" challenges (e.g., modernizing "Baklawa")</w:t>
      </w:r>
    </w:p>
    <w:bookmarkEnd w:id="26"/>
    <w:bookmarkEnd w:id="27"/>
    <w:bookmarkStart w:id="28" w:name="Xd09e126b38ac424ea1faf3d571a2cfaa45e04b2"/>
    <w:p>
      <w:pPr>
        <w:pStyle w:val="Heading2"/>
      </w:pPr>
      <w:r>
        <w:t xml:space="preserve">Budget Allocation: Baker's Sudan Khartoum Launch</w:t>
      </w:r>
    </w:p>
    <w:p>
      <w:pPr>
        <w:pStyle w:val="FirstParagraph"/>
      </w:pPr>
      <w:r>
        <w:t xml:space="preserve">Category</w:t>
      </w:r>
    </w:p>
    <w:p>
      <w:pPr>
        <w:pStyle w:val="BodyText"/>
      </w:pPr>
      <w:r>
        <w:t xml:space="preserve">Allocation (SAR)</w:t>
      </w:r>
    </w:p>
    <w:p>
      <w:pPr>
        <w:pStyle w:val="BodyText"/>
      </w:pPr>
      <w:r>
        <w:t xml:space="preserve">Primary Purpose</w:t>
      </w:r>
    </w:p>
    <w:p>
      <w:pPr>
        <w:pStyle w:val="BodyText"/>
      </w:pPr>
      <w:r>
        <w:t xml:space="preserve">Product Development &amp; Local Sourcing</w:t>
      </w:r>
    </w:p>
    <w:p>
      <w:pPr>
        <w:pStyle w:val="BodyText"/>
      </w:pPr>
      <w:r>
        <w:t xml:space="preserve">450,000</w:t>
      </w:r>
    </w:p>
    <w:p>
      <w:pPr>
        <w:pStyle w:val="BodyText"/>
      </w:pPr>
      <w:r>
        <w:t xml:space="preserve">Create Khartoum-specific recipes; build supplier network with 12 local farms</w:t>
      </w:r>
    </w:p>
    <w:p>
      <w:pPr>
        <w:pStyle w:val="BodyText"/>
      </w:pPr>
      <w:r>
        <w:t xml:space="preserve">Distribution Infrastructure</w:t>
      </w:r>
    </w:p>
    <w:p>
      <w:pPr>
        <w:pStyle w:val="BodyText"/>
      </w:pPr>
      <w:r>
        <w:t xml:space="preserve">320,000</w:t>
      </w:r>
    </w:p>
    <w:p>
      <w:pPr>
        <w:pStyle w:val="BodyText"/>
      </w:pPr>
      <w:r>
        <w:t xml:space="preserve">Rental of bakery locations; mobile unit fleet; cold-chain equipment</w:t>
      </w:r>
    </w:p>
    <w:p>
      <w:pPr>
        <w:pStyle w:val="BodyText"/>
      </w:pPr>
      <w:r>
        <w:t xml:space="preserve">Digital Marketing (Sudan Khartoum Focus)</w:t>
      </w:r>
    </w:p>
    <w:p>
      <w:pPr>
        <w:pStyle w:val="BodyText"/>
      </w:pPr>
      <w:r>
        <w:rPr>
          <w:bCs/>
          <w:b/>
        </w:rPr>
        <w:t xml:space="preserve">485,000</w:t>
      </w:r>
    </w:p>
    <w:p>
      <w:pPr>
        <w:pStyle w:val="BodyText"/>
      </w:pPr>
      <w:r>
        <w:t xml:space="preserve">Localized Facebook/Instagram ads targeting Khartoum neighborhoods; influencer partnerships</w:t>
      </w:r>
    </w:p>
    <w:p>
      <w:pPr>
        <w:pStyle w:val="BodyText"/>
      </w:pPr>
      <w:r>
        <w:t xml:space="preserve">Community Activation</w:t>
      </w:r>
    </w:p>
    <w:p>
      <w:pPr>
        <w:pStyle w:val="BodyText"/>
      </w:pPr>
      <w:r>
        <w:t xml:space="preserve">275,000</w:t>
      </w:r>
    </w:p>
    <w:p>
      <w:pPr>
        <w:pStyle w:val="BodyText"/>
      </w:pPr>
      <w:r>
        <w:t xml:space="preserve">Ramadan Iftar tents; marathon sponsorship; cultural event participation</w:t>
      </w:r>
    </w:p>
    <w:p>
      <w:pPr>
        <w:pStyle w:val="BodyText"/>
      </w:pPr>
      <w:r>
        <w:t xml:space="preserve">Total</w:t>
      </w:r>
    </w:p>
    <w:p>
      <w:pPr>
        <w:pStyle w:val="BodyText"/>
      </w:pPr>
      <w:r>
        <w:t xml:space="preserve">1,530,000</w:t>
      </w:r>
    </w:p>
    <w:bookmarkEnd w:id="28"/>
    <w:bookmarkStart w:id="29" w:name="X88eb2116d935f773713be0ca1931e56572eaa50"/>
    <w:p>
      <w:pPr>
        <w:pStyle w:val="Heading2"/>
      </w:pPr>
      <w:r>
        <w:t xml:space="preserve">Implementation Timeline for Sudan Khartoum Rollout</w:t>
      </w:r>
    </w:p>
    <w:p>
      <w:pPr>
        <w:pStyle w:val="FirstParagraph"/>
      </w:pPr>
      <w:r>
        <w:rPr>
          <w:bCs/>
          <w:b/>
        </w:rPr>
        <w:t xml:space="preserve">Months 1-3:</w:t>
      </w:r>
      <w:r>
        <w:t xml:space="preserve"> </w:t>
      </w:r>
      <w:r>
        <w:t xml:space="preserve">Market research deep dive in Khartoum; bakery location finalization; supplier agreements with Sudanese date growers.</w:t>
      </w:r>
    </w:p>
    <w:p>
      <w:pPr>
        <w:pStyle w:val="BodyText"/>
      </w:pPr>
      <w:r>
        <w:rPr>
          <w:bCs/>
          <w:b/>
        </w:rPr>
        <w:t xml:space="preserve">Months 4-6:</w:t>
      </w:r>
      <w:r>
        <w:t xml:space="preserve"> </w:t>
      </w:r>
      <w:r>
        <w:t xml:space="preserve">Launch first bakery in Bab al-Nil; initiate social media campaign #MySudanBaker; partner with 5 corporate clients for office catering trials.</w:t>
      </w:r>
    </w:p>
    <w:p>
      <w:pPr>
        <w:pStyle w:val="BodyText"/>
      </w:pPr>
      <w:r>
        <w:rPr>
          <w:bCs/>
          <w:b/>
        </w:rPr>
        <w:t xml:space="preserve">Months 7-12:</w:t>
      </w:r>
      <w:r>
        <w:t xml:space="preserve"> </w:t>
      </w:r>
      <w:r>
        <w:t xml:space="preserve">Deploy mobile bakery units; host Ramadan Iftar events across Khartoum neighborhoods; introduce "Khartoum Wedding Collection."</w:t>
      </w:r>
    </w:p>
    <w:p>
      <w:pPr>
        <w:pStyle w:val="BodyText"/>
      </w:pPr>
      <w:r>
        <w:rPr>
          <w:bCs/>
          <w:b/>
        </w:rPr>
        <w:t xml:space="preserve">Months 13-24:</w:t>
      </w:r>
      <w:r>
        <w:t xml:space="preserve"> </w:t>
      </w:r>
      <w:r>
        <w:t xml:space="preserve">Expand to second location (Omdurman); develop Baker Loyalty Program with Sudanese cultural rewards (e.g., free "Aish Merah" for birthday month).</w:t>
      </w:r>
    </w:p>
    <w:bookmarkEnd w:id="29"/>
    <w:bookmarkStart w:id="30" w:name="evaluation-metrics-kpis"/>
    <w:p>
      <w:pPr>
        <w:pStyle w:val="Heading2"/>
      </w:pPr>
      <w:r>
        <w:t xml:space="preserve">Evaluation Metrics &amp; KPIs</w:t>
      </w:r>
    </w:p>
    <w:p>
      <w:pPr>
        <w:pStyle w:val="FirstParagraph"/>
      </w:pPr>
      <w:r>
        <w:t xml:space="preserve">Baker will track real-time performance in Sudan Khartoum through:</w:t>
      </w:r>
    </w:p>
    <w:p>
      <w:pPr>
        <w:numPr>
          <w:ilvl w:val="0"/>
          <w:numId w:val="1006"/>
        </w:numPr>
        <w:pStyle w:val="Compact"/>
      </w:pPr>
      <w:r>
        <w:rPr>
          <w:iCs/>
          <w:i/>
        </w:rPr>
        <w:t xml:space="preserve">Brand Awareness:</w:t>
      </w:r>
      <w:r>
        <w:t xml:space="preserve"> </w:t>
      </w:r>
      <w:r>
        <w:t xml:space="preserve">Monthly social media reach among Khartoum residents (target: 70% recognition by Month 12)</w:t>
      </w:r>
    </w:p>
    <w:p>
      <w:pPr>
        <w:numPr>
          <w:ilvl w:val="0"/>
          <w:numId w:val="1006"/>
        </w:numPr>
        <w:pStyle w:val="Compact"/>
      </w:pPr>
      <w:r>
        <w:rPr>
          <w:iCs/>
          <w:i/>
        </w:rPr>
        <w:t xml:space="preserve">Customer Retention:</w:t>
      </w:r>
      <w:r>
        <w:t xml:space="preserve"> </w:t>
      </w:r>
      <w:r>
        <w:t xml:space="preserve">Repeat purchase rate (target: 40% within first 6 months)</w:t>
      </w:r>
    </w:p>
    <w:p>
      <w:pPr>
        <w:numPr>
          <w:ilvl w:val="0"/>
          <w:numId w:val="1006"/>
        </w:numPr>
        <w:pStyle w:val="Compact"/>
      </w:pPr>
      <w:r>
        <w:rPr>
          <w:iCs/>
          <w:i/>
        </w:rPr>
        <w:t xml:space="preserve">Cultural Resonance:</w:t>
      </w:r>
      <w:r>
        <w:t xml:space="preserve"> </w:t>
      </w:r>
      <w:r>
        <w:t xml:space="preserve">Social sentiment analysis of #MySudanBaker hashtag (target: +35% positive mentions)</w:t>
      </w:r>
    </w:p>
    <w:p>
      <w:pPr>
        <w:numPr>
          <w:ilvl w:val="0"/>
          <w:numId w:val="1006"/>
        </w:numPr>
        <w:pStyle w:val="Compact"/>
      </w:pPr>
      <w:r>
        <w:rPr>
          <w:iCs/>
          <w:i/>
        </w:rPr>
        <w:t xml:space="preserve">Revenue Growth:</w:t>
      </w:r>
      <w:r>
        <w:t xml:space="preserve"> </w:t>
      </w:r>
      <w:r>
        <w:t xml:space="preserve">Monthly sales by bakery location in Khartoum (track against 15% market share goal)</w:t>
      </w:r>
    </w:p>
    <w:bookmarkEnd w:id="30"/>
    <w:bookmarkStart w:id="31" w:name="why-baker-will-succeed-in-sudan-khartoum"/>
    <w:p>
      <w:pPr>
        <w:pStyle w:val="Heading2"/>
      </w:pPr>
      <w:r>
        <w:t xml:space="preserve">Why Baker Will Succeed in Sudan Khartoum</w:t>
      </w:r>
    </w:p>
    <w:p>
      <w:pPr>
        <w:pStyle w:val="FirstParagraph"/>
      </w:pPr>
      <w:r>
        <w:t xml:space="preserve">This Marketing Plan positions Baker not as a foreign brand but as a proud member of Sudan Khartoum's culinary ecosystem. By embedding local ingredients, cultural narratives, and hyperlocal distribution—while addressing Khartoum-specific challenges like humidity management—we create an unassailable value proposition. Unlike competitors relying on imported products, Baker’s "Sudanese by design" approach fosters community trust and loyalty. The plan ensures every marketing dollar drives measurable impact in Sudan Khartoum's unique market, transforming Baker from a bakery into a cultural touchstone where tradition meets innovation.</w:t>
      </w:r>
    </w:p>
    <w:p>
      <w:pPr>
        <w:pStyle w:val="BodyText"/>
      </w:pPr>
      <w:r>
        <w:rPr>
          <w:bCs/>
          <w:b/>
        </w:rPr>
        <w:t xml:space="preserve">Conclusion:</w:t>
      </w:r>
      <w:r>
        <w:t xml:space="preserve"> </w:t>
      </w:r>
      <w:r>
        <w:t xml:space="preserve">This Marketing Plan delivers the roadmap for Baker to become Khartoum's most trusted bakery brand within two years. Through culturally intelligent execution and relentless focus on Sudan Khartoum's needs, Baker will redefine baked goods in the region while achieving sustainable profitability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Sudan Khartoum</dc:title>
  <dc:creator/>
  <dc:language>en</dc:language>
  <cp:keywords/>
  <dcterms:created xsi:type="dcterms:W3CDTF">2026-07-21T06:40:38Z</dcterms:created>
  <dcterms:modified xsi:type="dcterms:W3CDTF">2026-07-21T06:40:38Z</dcterms:modified>
</cp:coreProperties>
</file>

<file path=docProps/custom.xml><?xml version="1.0" encoding="utf-8"?>
<Properties xmlns="http://schemas.openxmlformats.org/officeDocument/2006/custom-properties" xmlns:vt="http://schemas.openxmlformats.org/officeDocument/2006/docPropsVTypes"/>
</file>