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Thailand</w:t>
      </w:r>
      <w:r>
        <w:t xml:space="preserve"> </w:t>
      </w:r>
      <w:r>
        <w:t xml:space="preserve">Bangkok</w:t>
      </w:r>
    </w:p>
    <w:bookmarkStart w:id="32" w:name="X5f5cf5d86a6f54a74d3bf9983920010fd459547"/>
    <w:p>
      <w:pPr>
        <w:pStyle w:val="Heading1"/>
      </w:pPr>
      <w:r>
        <w:t xml:space="preserve">Marketing Plan: Baker - Elevating Bakery Culture in Thailand Bangkok</w:t>
      </w:r>
    </w:p>
    <w:bookmarkStart w:id="20" w:name="executive-summary"/>
    <w:p>
      <w:pPr>
        <w:pStyle w:val="Heading2"/>
      </w:pPr>
      <w:r>
        <w:t xml:space="preserve">Executive Summary</w:t>
      </w:r>
    </w:p>
    <w:p>
      <w:pPr>
        <w:pStyle w:val="FirstParagraph"/>
      </w:pPr>
      <w:r>
        <w:t xml:space="preserve">This marketing plan outlines a comprehensive strategy for "Baker," an emerging artisanal bakery brand, to establish a strong market presence in the dynamic culinary landscape of Bangkok, Thailand. Targeting urban professionals, expatriates, and culturally curious Thai consumers, Baker aims to blend European baking traditions with uniquely Thai ingredients and aesthetics. By leveraging Bangkok's growing premium food culture and digital engagement trends, this plan positions Baker as the preferred destination for authentic yet locally adapted pastries in Thailand's capital city.</w:t>
      </w:r>
    </w:p>
    <w:bookmarkEnd w:id="20"/>
    <w:bookmarkStart w:id="21" w:name="X1c0b8f5719545a0a3f9c97b29cf06c9370748df"/>
    <w:p>
      <w:pPr>
        <w:pStyle w:val="Heading2"/>
      </w:pPr>
      <w:r>
        <w:t xml:space="preserve">Market Analysis: The Baker Opportunity in Thailand Bangkok</w:t>
      </w:r>
    </w:p>
    <w:p>
      <w:pPr>
        <w:pStyle w:val="FirstParagraph"/>
      </w:pPr>
      <w:r>
        <w:t xml:space="preserve">Bangkok’s bakery market is experiencing significant growth, driven by rising disposable incomes, increased café culture adoption (especially among millennials and Gen Z), and a burgeoning interest in premium food experiences. However, most established bakeries focus on Western classics without meaningful Thai integration. The opportunity for Baker lies in bridging this gap. A 2023 Bangkok Food Trends Report indicates 68% of consumers desire local flavor innovation in bakery products, yet only 15% of current brands offer it meaningfully. Competitors like Scone House and Koi Teas' bakery segments lack authentic Thai ingredient utilization, creating a clear market void Baker can fill.</w:t>
      </w:r>
    </w:p>
    <w:p>
      <w:pPr>
        <w:pStyle w:val="BodyText"/>
      </w:pPr>
      <w:r>
        <w:t xml:space="preserve">Key Bangkok-specific insights include:</w:t>
      </w:r>
    </w:p>
    <w:p>
      <w:pPr>
        <w:numPr>
          <w:ilvl w:val="0"/>
          <w:numId w:val="1001"/>
        </w:numPr>
        <w:pStyle w:val="Compact"/>
      </w:pPr>
      <w:r>
        <w:rPr>
          <w:bCs/>
          <w:b/>
        </w:rPr>
        <w:t xml:space="preserve">Urban Density:</w:t>
      </w:r>
      <w:r>
        <w:t xml:space="preserve"> </w:t>
      </w:r>
      <w:r>
        <w:t xml:space="preserve">High foot traffic in Sukhumvit, Silom, and Siam Square districts ideal for flagship locations.</w:t>
      </w:r>
    </w:p>
    <w:p>
      <w:pPr>
        <w:numPr>
          <w:ilvl w:val="0"/>
          <w:numId w:val="1001"/>
        </w:numPr>
        <w:pStyle w:val="Compact"/>
      </w:pPr>
      <w:r>
        <w:rPr>
          <w:bCs/>
          <w:b/>
        </w:rPr>
        <w:t xml:space="preserve">Cultural Preferences:</w:t>
      </w:r>
      <w:r>
        <w:t xml:space="preserve"> </w:t>
      </w:r>
      <w:r>
        <w:t xml:space="preserve">Thai consumers prefer less sweet pastries than Europeans; demand for ingredients like pandan, durian, coconut, and jasmine tea is high.</w:t>
      </w:r>
    </w:p>
    <w:p>
      <w:pPr>
        <w:numPr>
          <w:ilvl w:val="0"/>
          <w:numId w:val="1001"/>
        </w:numPr>
        <w:pStyle w:val="Compact"/>
      </w:pPr>
      <w:r>
        <w:rPr>
          <w:bCs/>
          <w:b/>
        </w:rPr>
        <w:t xml:space="preserve">Digital Engagement:</w:t>
      </w:r>
      <w:r>
        <w:t xml:space="preserve"> </w:t>
      </w:r>
      <w:r>
        <w:t xml:space="preserve">85% of Bangkok residents use Instagram for food discovery; TikTok challenges drive local trends.</w:t>
      </w:r>
    </w:p>
    <w:bookmarkEnd w:id="21"/>
    <w:bookmarkStart w:id="22" w:name="target-audience-in-thailand-bangkok"/>
    <w:p>
      <w:pPr>
        <w:pStyle w:val="Heading2"/>
      </w:pPr>
      <w:r>
        <w:t xml:space="preserve">Target Audience in Thailand Bangkok</w:t>
      </w:r>
    </w:p>
    <w:p>
      <w:pPr>
        <w:pStyle w:val="FirstParagraph"/>
      </w:pPr>
      <w:r>
        <w:t xml:space="preserve">Baker’s core audience in Thailand Bangkok comprises:</w:t>
      </w:r>
    </w:p>
    <w:p>
      <w:pPr>
        <w:numPr>
          <w:ilvl w:val="0"/>
          <w:numId w:val="1002"/>
        </w:numPr>
        <w:pStyle w:val="Compact"/>
      </w:pPr>
      <w:r>
        <w:rPr>
          <w:bCs/>
          <w:b/>
        </w:rPr>
        <w:t xml:space="preserve">Urban Professionals (25-45):</w:t>
      </w:r>
      <w:r>
        <w:t xml:space="preserve"> </w:t>
      </w:r>
      <w:r>
        <w:t xml:space="preserve">Seeking high-quality breakfast/brunch experiences near offices in Central World, Thong Lor, or Lumpini areas. Values authenticity and Instagrammable moments.</w:t>
      </w:r>
    </w:p>
    <w:p>
      <w:pPr>
        <w:numPr>
          <w:ilvl w:val="0"/>
          <w:numId w:val="1002"/>
        </w:numPr>
        <w:pStyle w:val="Compact"/>
      </w:pPr>
      <w:r>
        <w:rPr>
          <w:bCs/>
          <w:b/>
        </w:rPr>
        <w:t xml:space="preserve">Expat Community:</w:t>
      </w:r>
      <w:r>
        <w:t xml:space="preserve"> </w:t>
      </w:r>
      <w:r>
        <w:t xml:space="preserve">Misses European baking traditions but appreciates Thai cultural integration (e.g., matcha croissants with Thai black tea).</w:t>
      </w:r>
    </w:p>
    <w:p>
      <w:pPr>
        <w:numPr>
          <w:ilvl w:val="0"/>
          <w:numId w:val="1002"/>
        </w:numPr>
        <w:pStyle w:val="Compact"/>
      </w:pPr>
      <w:r>
        <w:rPr>
          <w:bCs/>
          <w:b/>
        </w:rPr>
        <w:t xml:space="preserve">Cultural Curiosity Seekers:</w:t>
      </w:r>
      <w:r>
        <w:t xml:space="preserve"> </w:t>
      </w:r>
      <w:r>
        <w:t xml:space="preserve">Locals aged 18-35 exploring fusion food experiences, drawn to Thai ingredients reimagined.</w:t>
      </w:r>
    </w:p>
    <w:bookmarkEnd w:id="22"/>
    <w:bookmarkStart w:id="23" w:name="X43a6a25478ba05af4737f55034fbac435314752"/>
    <w:p>
      <w:pPr>
        <w:pStyle w:val="Heading2"/>
      </w:pPr>
      <w:r>
        <w:t xml:space="preserve">Marketing Objectives for Baker in Bangkok</w:t>
      </w:r>
    </w:p>
    <w:p>
      <w:pPr>
        <w:pStyle w:val="FirstParagraph"/>
      </w:pPr>
      <w:r>
        <w:rPr>
          <w:iCs/>
          <w:i/>
        </w:rPr>
        <w:t xml:space="preserve">(Specific, Measurable, Achievable, Relevant, Time-Bound)</w:t>
      </w:r>
    </w:p>
    <w:p>
      <w:pPr>
        <w:numPr>
          <w:ilvl w:val="0"/>
          <w:numId w:val="1003"/>
        </w:numPr>
        <w:pStyle w:val="Compact"/>
      </w:pPr>
      <w:r>
        <w:rPr>
          <w:bCs/>
          <w:b/>
        </w:rPr>
        <w:t xml:space="preserve">Brand Awareness:</w:t>
      </w:r>
      <w:r>
        <w:t xml:space="preserve"> </w:t>
      </w:r>
      <w:r>
        <w:t xml:space="preserve">Achieve 70% recognition among target audience in Bangkok within 18 months (measured via social media sentiment &amp; survey).</w:t>
      </w:r>
    </w:p>
    <w:p>
      <w:pPr>
        <w:numPr>
          <w:ilvl w:val="0"/>
          <w:numId w:val="1003"/>
        </w:numPr>
        <w:pStyle w:val="Compact"/>
      </w:pPr>
      <w:r>
        <w:rPr>
          <w:bCs/>
          <w:b/>
        </w:rPr>
        <w:t xml:space="preserve">Customer Acquisition:</w:t>
      </w:r>
      <w:r>
        <w:t xml:space="preserve"> </w:t>
      </w:r>
      <w:r>
        <w:t xml:space="preserve">Acquire 5,000 active loyalty members by Year 2 through digital engagement.</w:t>
      </w:r>
    </w:p>
    <w:p>
      <w:pPr>
        <w:numPr>
          <w:ilvl w:val="0"/>
          <w:numId w:val="1003"/>
        </w:numPr>
        <w:pStyle w:val="Compact"/>
      </w:pPr>
      <w:r>
        <w:rPr>
          <w:bCs/>
          <w:b/>
        </w:rPr>
        <w:t xml:space="preserve">Revenue Growth:</w:t>
      </w:r>
      <w:r>
        <w:t xml:space="preserve"> </w:t>
      </w:r>
      <w:r>
        <w:t xml:space="preserve">Achieve THB 12 million in annual revenue (Year 1: THB 7.5M) via premium pricing (30% above local competitors).</w:t>
      </w:r>
    </w:p>
    <w:p>
      <w:pPr>
        <w:numPr>
          <w:ilvl w:val="0"/>
          <w:numId w:val="1003"/>
        </w:numPr>
        <w:pStyle w:val="Compact"/>
      </w:pPr>
      <w:r>
        <w:rPr>
          <w:bCs/>
          <w:b/>
        </w:rPr>
        <w:t xml:space="preserve">Cultural Integration:</w:t>
      </w:r>
      <w:r>
        <w:t xml:space="preserve"> </w:t>
      </w:r>
      <w:r>
        <w:t xml:space="preserve">Feature at least 4 Thai seasonal ingredients in core product line within Year 1.</w:t>
      </w:r>
    </w:p>
    <w:bookmarkEnd w:id="23"/>
    <w:bookmarkStart w:id="28" w:name="marketing-strategy-tactics"/>
    <w:p>
      <w:pPr>
        <w:pStyle w:val="Heading2"/>
      </w:pPr>
      <w:r>
        <w:t xml:space="preserve">Marketing Strategy &amp; Tactics</w:t>
      </w:r>
    </w:p>
    <w:bookmarkStart w:id="24" w:name="product-thai-infused-artisanal-bakery"/>
    <w:p>
      <w:pPr>
        <w:pStyle w:val="Heading3"/>
      </w:pPr>
      <w:r>
        <w:t xml:space="preserve">Product: Thai-Infused Artisanal Bakery</w:t>
      </w:r>
    </w:p>
    <w:p>
      <w:pPr>
        <w:pStyle w:val="FirstParagraph"/>
      </w:pPr>
      <w:r>
        <w:t xml:space="preserve">Baker’s product line will feature signature items like:</w:t>
      </w:r>
      <w:r>
        <w:t xml:space="preserve"> </w:t>
      </w:r>
      <w:r>
        <w:t xml:space="preserve">• "Siam Sunrise" Croissant (pandan, coconut, jasmine filling)</w:t>
      </w:r>
      <w:r>
        <w:t xml:space="preserve"> </w:t>
      </w:r>
      <w:r>
        <w:t xml:space="preserve">• "Mango Sticky Rice" Danish</w:t>
      </w:r>
      <w:r>
        <w:t xml:space="preserve"> </w:t>
      </w:r>
      <w:r>
        <w:t xml:space="preserve">• "Tamarind &amp; Almond" Brioche</w:t>
      </w:r>
      <w:r>
        <w:t xml:space="preserve"> </w:t>
      </w:r>
      <w:r>
        <w:t xml:space="preserve">All crafted with locally sourced Thai ingredients (e.g., organic Thai mangoes from Chanthaburi, sustainable Thai rice flour). Packaging will incorporate traditional Thai motifs (e.g., "Sawasdee" in elegant script) to resonate with Bangkok's aesthetic sensibilities.</w:t>
      </w:r>
    </w:p>
    <w:bookmarkEnd w:id="24"/>
    <w:bookmarkStart w:id="25" w:name="pricing-premium-value-positioning"/>
    <w:p>
      <w:pPr>
        <w:pStyle w:val="Heading3"/>
      </w:pPr>
      <w:r>
        <w:t xml:space="preserve">Pricing: Premium Value Positioning</w:t>
      </w:r>
    </w:p>
    <w:p>
      <w:pPr>
        <w:pStyle w:val="FirstParagraph"/>
      </w:pPr>
      <w:r>
        <w:t xml:space="preserve">Strategic pricing at THB 120–250 per item (vs. competitors' THB 80–180) justifies quality and Thai ingredient sourcing. Introductory "Bangkok Loyalty" program offers first purchase at 50% off, building initial trial rates.</w:t>
      </w:r>
    </w:p>
    <w:bookmarkEnd w:id="25"/>
    <w:bookmarkStart w:id="26" w:name="place-strategic-bangkok-locations"/>
    <w:p>
      <w:pPr>
        <w:pStyle w:val="Heading3"/>
      </w:pPr>
      <w:r>
        <w:t xml:space="preserve">Place: Strategic Bangkok Locations</w:t>
      </w:r>
    </w:p>
    <w:p>
      <w:pPr>
        <w:pStyle w:val="FirstParagraph"/>
      </w:pPr>
      <w:r>
        <w:t xml:space="preserve">Phase 1: Launch at two flagship stores in high-traffic Bangkok zones:</w:t>
      </w:r>
      <w:r>
        <w:t xml:space="preserve"> </w:t>
      </w:r>
      <w:r>
        <w:t xml:space="preserve">• Sukhumvit Soi 20 (near offices &amp; luxury hotels)</w:t>
      </w:r>
      <w:r>
        <w:t xml:space="preserve"> </w:t>
      </w:r>
      <w:r>
        <w:t xml:space="preserve">• Siam Square (youth-oriented, digital-savvy crowd)</w:t>
      </w:r>
      <w:r>
        <w:t xml:space="preserve"> </w:t>
      </w:r>
      <w:r>
        <w:t xml:space="preserve">Phase 2: Expand to Chidlom Plaza and Asoke areas by Year 2. All locations will feature open kitchens for transparency and cultural storytelling.</w:t>
      </w:r>
    </w:p>
    <w:bookmarkEnd w:id="26"/>
    <w:bookmarkStart w:id="27" w:name="X84526ec1b735e4e05173ca58c8bb89a5f21bd3c"/>
    <w:p>
      <w:pPr>
        <w:pStyle w:val="Heading3"/>
      </w:pPr>
      <w:r>
        <w:t xml:space="preserve">Promotion: Digital-First, Culture-Driven Engagement</w:t>
      </w:r>
    </w:p>
    <w:p>
      <w:pPr>
        <w:numPr>
          <w:ilvl w:val="0"/>
          <w:numId w:val="1004"/>
        </w:numPr>
        <w:pStyle w:val="Compact"/>
      </w:pPr>
      <w:r>
        <w:rPr>
          <w:bCs/>
          <w:b/>
        </w:rPr>
        <w:t xml:space="preserve">Localized Social Media:</w:t>
      </w:r>
      <w:r>
        <w:t xml:space="preserve"> </w:t>
      </w:r>
      <w:r>
        <w:t xml:space="preserve">Instagram/TikTok campaigns featuring "Baker's Thai Ingredient Stories" (e.g., "How we source pandan from Chiang Mai farmers"). Partner with micro-influencers (10K–50K followers) for authentic Bangkok food tours.</w:t>
      </w:r>
    </w:p>
    <w:p>
      <w:pPr>
        <w:numPr>
          <w:ilvl w:val="0"/>
          <w:numId w:val="1004"/>
        </w:numPr>
        <w:pStyle w:val="Compact"/>
      </w:pPr>
      <w:r>
        <w:rPr>
          <w:bCs/>
          <w:b/>
        </w:rPr>
        <w:t xml:space="preserve">Community Events:</w:t>
      </w:r>
      <w:r>
        <w:t xml:space="preserve"> </w:t>
      </w:r>
      <w:r>
        <w:t xml:space="preserve">Host free "Thai Bakery Masterclasses" at Siam Paragon, collaborating with Thai cultural associations. Sponsor local events like Bangkok Jazz Festival to align with urban energy.</w:t>
      </w:r>
    </w:p>
    <w:p>
      <w:pPr>
        <w:numPr>
          <w:ilvl w:val="0"/>
          <w:numId w:val="1004"/>
        </w:numPr>
        <w:pStyle w:val="Compact"/>
      </w:pPr>
      <w:r>
        <w:rPr>
          <w:bCs/>
          <w:b/>
        </w:rPr>
        <w:t xml:space="preserve">Loyalty Program:</w:t>
      </w:r>
      <w:r>
        <w:t xml:space="preserve"> </w:t>
      </w:r>
      <w:r>
        <w:t xml:space="preserve">"Baker Pass" app offering points for Thai ingredient discovery (e.g., 50 points for trying durian pastry), redeemable for exclusive products.</w:t>
      </w:r>
    </w:p>
    <w:p>
      <w:pPr>
        <w:numPr>
          <w:ilvl w:val="0"/>
          <w:numId w:val="1004"/>
        </w:numPr>
        <w:pStyle w:val="Compact"/>
      </w:pPr>
      <w:r>
        <w:rPr>
          <w:bCs/>
          <w:b/>
        </w:rPr>
        <w:t xml:space="preserve">PR &amp; Partnerships:</w:t>
      </w:r>
      <w:r>
        <w:t xml:space="preserve"> </w:t>
      </w:r>
      <w:r>
        <w:t xml:space="preserve">Collaborate with Thai coffee brands (e.g., Blue Bottle) and hotels (e.g., The Siam) for co-branded breakfast packages in Thailand Bangkok.</w:t>
      </w:r>
    </w:p>
    <w:bookmarkEnd w:id="27"/>
    <w:bookmarkEnd w:id="28"/>
    <w:bookmarkStart w:id="29" w:name="budget-allocation"/>
    <w:p>
      <w:pPr>
        <w:pStyle w:val="Heading2"/>
      </w:pPr>
      <w:r>
        <w:t xml:space="preserve">Budget Allocation</w:t>
      </w:r>
    </w:p>
    <w:p>
      <w:pPr>
        <w:pStyle w:val="FirstParagraph"/>
      </w:pPr>
      <w:r>
        <w:t xml:space="preserve">Initial investment: THB 3.8 million for Year 1, allocated as:</w:t>
      </w:r>
      <w:r>
        <w:t xml:space="preserve"> </w:t>
      </w:r>
      <w:r>
        <w:t xml:space="preserve">• 40% Digital Marketing (social ads, influencer collabs)</w:t>
      </w:r>
      <w:r>
        <w:t xml:space="preserve"> </w:t>
      </w:r>
      <w:r>
        <w:t xml:space="preserve">• 25% Store Setup &amp; Thai Ingredient Sourcing</w:t>
      </w:r>
      <w:r>
        <w:t xml:space="preserve"> </w:t>
      </w:r>
      <w:r>
        <w:t xml:space="preserve">• 20% Community Events &amp; PR</w:t>
      </w:r>
      <w:r>
        <w:t xml:space="preserve"> </w:t>
      </w:r>
      <w:r>
        <w:t xml:space="preserve">• 15% Loyalty Program Development</w:t>
      </w:r>
    </w:p>
    <w:bookmarkEnd w:id="29"/>
    <w:bookmarkStart w:id="30" w:name="key-performance-indicators-kpis"/>
    <w:p>
      <w:pPr>
        <w:pStyle w:val="Heading2"/>
      </w:pPr>
      <w:r>
        <w:t xml:space="preserve">Key Performance Indicators (KPIs)</w:t>
      </w:r>
    </w:p>
    <w:p>
      <w:pPr>
        <w:pStyle w:val="FirstParagraph"/>
      </w:pPr>
      <w:r>
        <w:t xml:space="preserve">Success will be measured via:</w:t>
      </w:r>
    </w:p>
    <w:p>
      <w:pPr>
        <w:numPr>
          <w:ilvl w:val="0"/>
          <w:numId w:val="1005"/>
        </w:numPr>
        <w:pStyle w:val="Compact"/>
      </w:pPr>
      <w:r>
        <w:t xml:space="preserve">Daily social media engagement rate (target: 8.5% in Bangkok)</w:t>
      </w:r>
    </w:p>
    <w:p>
      <w:pPr>
        <w:numPr>
          <w:ilvl w:val="0"/>
          <w:numId w:val="1005"/>
        </w:numPr>
        <w:pStyle w:val="Compact"/>
      </w:pPr>
      <w:r>
        <w:t xml:space="preserve">Repeat customer rate (target: 40% within 3 months)</w:t>
      </w:r>
    </w:p>
    <w:p>
      <w:pPr>
        <w:numPr>
          <w:ilvl w:val="0"/>
          <w:numId w:val="1005"/>
        </w:numPr>
        <w:pStyle w:val="Compact"/>
      </w:pPr>
      <w:r>
        <w:t xml:space="preserve">Product-specific sales data (e.g., "Siam Sunrise" must constitute 25% of revenue by Month 6)</w:t>
      </w:r>
    </w:p>
    <w:bookmarkEnd w:id="30"/>
    <w:bookmarkStart w:id="31" w:name="conclusion-bakers-bangkok-promise"/>
    <w:p>
      <w:pPr>
        <w:pStyle w:val="Heading2"/>
      </w:pPr>
      <w:r>
        <w:t xml:space="preserve">Conclusion: Baker’s Bangkok Promise</w:t>
      </w:r>
    </w:p>
    <w:p>
      <w:pPr>
        <w:pStyle w:val="FirstParagraph"/>
      </w:pPr>
      <w:r>
        <w:t xml:space="preserve">Baker isn’t just another bakery in Thailand Bangkok—it’s a cultural catalyst redefining pastry experiences. By embedding Thai heritage into every croissant and cookie, Baker will resonate with Bangkok’s identity while fulfilling the unmet demand for premium, locally relevant baking. This plan ensures Baker becomes synonymous with innovation, authenticity, and community—cornerstones of success in Thailand's most vibrant city. As one Bangkok food critic noted: "The future of bakery isn’t imported—it’s reimagined." Baker will lead that revolution in the heart of Thailand.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Thailand Bangkok</dc:title>
  <dc:creator/>
  <dc:language>en</dc:language>
  <cp:keywords/>
  <dcterms:created xsi:type="dcterms:W3CDTF">2026-07-23T17:11:04Z</dcterms:created>
  <dcterms:modified xsi:type="dcterms:W3CDTF">2026-07-23T17:11:04Z</dcterms:modified>
</cp:coreProperties>
</file>

<file path=docProps/custom.xml><?xml version="1.0" encoding="utf-8"?>
<Properties xmlns="http://schemas.openxmlformats.org/officeDocument/2006/custom-properties" xmlns:vt="http://schemas.openxmlformats.org/officeDocument/2006/docPropsVTypes"/>
</file>