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Baker</w:t>
      </w:r>
      <w:r>
        <w:t xml:space="preserve"> </w:t>
      </w:r>
      <w:r>
        <w:t xml:space="preserve">Marketing</w:t>
      </w:r>
      <w:r>
        <w:t xml:space="preserve"> </w:t>
      </w:r>
      <w:r>
        <w:t xml:space="preserve">Plan</w:t>
      </w:r>
    </w:p>
    <w:bookmarkStart w:id="33" w:name="X1a57a90590b32e9549e58a80d614e2dad39e972"/>
    <w:p>
      <w:pPr>
        <w:pStyle w:val="Heading1"/>
      </w:pPr>
      <w:r>
        <w:t xml:space="preserve">Comprehensive Marketing Plan for Urban Crumb Bakery: Capturing the Los Angeles Market</w:t>
      </w:r>
    </w:p>
    <w:bookmarkStart w:id="20" w:name="executive-summary"/>
    <w:p>
      <w:pPr>
        <w:pStyle w:val="Heading2"/>
      </w:pPr>
      <w:r>
        <w:t xml:space="preserve">Executive Summary</w:t>
      </w:r>
    </w:p>
    <w:p>
      <w:pPr>
        <w:pStyle w:val="FirstParagraph"/>
      </w:pPr>
      <w:r>
        <w:t xml:space="preserve">This Marketing Plan details the strategic roadmap for Urban Crumb Bakery, a premium artisanal bakery poised to dominate the competitive United States Los Angeles market. As a forward-thinking Baker, our mission is to become LA's most beloved neighborhood bakery by blending exceptional craftsmanship with hyper-local community engagement. This plan outlines how we will leverage Los Angeles' diverse cultural landscape and burgeoning foodie culture to establish Urban Crumb as the go-to destination for artisan breads, pastries, and coffee in the United States. With a focus on sustainable practices and community integration, this Marketing Plan positions our Baker as both a culinary innovator and neighborhood pillar.</w:t>
      </w:r>
    </w:p>
    <w:bookmarkEnd w:id="20"/>
    <w:bookmarkStart w:id="21" w:name="market-analysis-los-angeles-context"/>
    <w:p>
      <w:pPr>
        <w:pStyle w:val="Heading2"/>
      </w:pPr>
      <w:r>
        <w:t xml:space="preserve">Market Analysis: Los Angeles Context</w:t>
      </w:r>
    </w:p>
    <w:p>
      <w:pPr>
        <w:pStyle w:val="FirstParagraph"/>
      </w:pPr>
      <w:r>
        <w:t xml:space="preserve">The United States Los Angeles bakery market presents unparalleled opportunities amid growing consumer demand for locally sourced, high-quality baked goods. According to recent industry reports, LA's specialty bakery sector has grown by 18% annually since 2020, driven by a population that values experiential dining and artisanal products. However, the market remains fragmented with few players offering consistent quality combined with deep community roots. Our Baker must navigate intense competition from both national chains and mom-and-pop shops while capitalizing on LA's unique cultural mosaic.</w:t>
      </w:r>
    </w:p>
    <w:p>
      <w:pPr>
        <w:pStyle w:val="BodyText"/>
      </w:pPr>
      <w:r>
        <w:t xml:space="preserve">Key insights reveal that Los Angeles consumers prioritize:</w:t>
      </w:r>
    </w:p>
    <w:p>
      <w:pPr>
        <w:numPr>
          <w:ilvl w:val="0"/>
          <w:numId w:val="1001"/>
        </w:numPr>
        <w:pStyle w:val="Compact"/>
      </w:pPr>
      <w:r>
        <w:t xml:space="preserve">Authentic local ingredients (73% of respondents in recent surveys)</w:t>
      </w:r>
    </w:p>
    <w:p>
      <w:pPr>
        <w:numPr>
          <w:ilvl w:val="0"/>
          <w:numId w:val="1001"/>
        </w:numPr>
        <w:pStyle w:val="Compact"/>
      </w:pPr>
      <w:r>
        <w:t xml:space="preserve">Sustainable business practices (68% consider eco-certifications important)</w:t>
      </w:r>
    </w:p>
    <w:p>
      <w:pPr>
        <w:numPr>
          <w:ilvl w:val="0"/>
          <w:numId w:val="1001"/>
        </w:numPr>
        <w:pStyle w:val="Compact"/>
      </w:pPr>
      <w:r>
        <w:t xml:space="preserve">Community involvement beyond transactions (61%)</w:t>
      </w:r>
    </w:p>
    <w:bookmarkEnd w:id="21"/>
    <w:bookmarkStart w:id="22" w:name="target-audience-los-angeles-demographics"/>
    <w:p>
      <w:pPr>
        <w:pStyle w:val="Heading2"/>
      </w:pPr>
      <w:r>
        <w:t xml:space="preserve">Target Audience: Los Angeles Demographics</w:t>
      </w:r>
    </w:p>
    <w:p>
      <w:pPr>
        <w:pStyle w:val="FirstParagraph"/>
      </w:pPr>
      <w:r>
        <w:t xml:space="preserve">We have refined our primary audience to three core segments in United States Los Angeles:</w:t>
      </w:r>
    </w:p>
    <w:p>
      <w:pPr>
        <w:numPr>
          <w:ilvl w:val="0"/>
          <w:numId w:val="1002"/>
        </w:numPr>
        <w:pStyle w:val="Compact"/>
      </w:pPr>
      <w:r>
        <w:rPr>
          <w:bCs/>
          <w:b/>
        </w:rPr>
        <w:t xml:space="preserve">Urban Professionals (25-45):</w:t>
      </w:r>
      <w:r>
        <w:t xml:space="preserve"> </w:t>
      </w:r>
      <w:r>
        <w:t xml:space="preserve">Time-pressed creatives seeking premium coffee pairings and healthy options. This group represents 41% of LA's bakery market.</w:t>
      </w:r>
    </w:p>
    <w:p>
      <w:pPr>
        <w:numPr>
          <w:ilvl w:val="0"/>
          <w:numId w:val="1002"/>
        </w:numPr>
        <w:pStyle w:val="Compact"/>
      </w:pPr>
      <w:r>
        <w:rPr>
          <w:bCs/>
          <w:b/>
        </w:rPr>
        <w:t xml:space="preserve">Foodie Families (30-50):</w:t>
      </w:r>
      <w:r>
        <w:t xml:space="preserve"> </w:t>
      </w:r>
      <w:r>
        <w:t xml:space="preserve">Parents prioritizing organic ingredients for children, representing 32% of our target segment.</w:t>
      </w:r>
    </w:p>
    <w:p>
      <w:pPr>
        <w:numPr>
          <w:ilvl w:val="0"/>
          <w:numId w:val="1002"/>
        </w:numPr>
        <w:pStyle w:val="Compact"/>
      </w:pPr>
      <w:r>
        <w:rPr>
          <w:bCs/>
          <w:b/>
        </w:rPr>
        <w:t xml:space="preserve">Cultural Enthusiasts (20-65):</w:t>
      </w:r>
      <w:r>
        <w:t xml:space="preserve"> </w:t>
      </w:r>
      <w:r>
        <w:t xml:space="preserve">LA residents deeply connected to neighborhood identity, seeking bakeries that reflect local heritage (e.g., Mexican, Korean, and Latino influences in our offerings).</w:t>
      </w:r>
    </w:p>
    <w:p>
      <w:pPr>
        <w:pStyle w:val="FirstParagraph"/>
      </w:pPr>
      <w:r>
        <w:t xml:space="preserve">Our Baker will specifically craft products honoring Los Angeles' cultural tapestry—such as a signature "Culver City Fig &amp; Olive Oil Loaf" inspired by nearby farms and a "Koreatown Bubbly Doughnut" with local honey—to resonate deeply with these demographics.</w:t>
      </w:r>
    </w:p>
    <w:bookmarkEnd w:id="22"/>
    <w:bookmarkStart w:id="23" w:name="Xb8c0d3b9b62030cb7cb07f140f4525a566ef6a0"/>
    <w:p>
      <w:pPr>
        <w:pStyle w:val="Heading2"/>
      </w:pPr>
      <w:r>
        <w:t xml:space="preserve">Marketing Goals &amp; Objectives (12-Month Timeline)</w:t>
      </w:r>
    </w:p>
    <w:p>
      <w:pPr>
        <w:pStyle w:val="FirstParagraph"/>
      </w:pPr>
      <w:r>
        <w:t xml:space="preserve">We establish the following SMART goals for our Los Angeles Market entry:</w:t>
      </w:r>
    </w:p>
    <w:p>
      <w:pPr>
        <w:numPr>
          <w:ilvl w:val="0"/>
          <w:numId w:val="1003"/>
        </w:numPr>
        <w:pStyle w:val="Compact"/>
      </w:pPr>
      <w:r>
        <w:rPr>
          <w:bCs/>
          <w:b/>
        </w:rPr>
        <w:t xml:space="preserve">Brand Awareness:</w:t>
      </w:r>
      <w:r>
        <w:t xml:space="preserve"> </w:t>
      </w:r>
      <w:r>
        <w:t xml:space="preserve">Achieve 70% recognition among target LA residents within 9 months</w:t>
      </w:r>
    </w:p>
    <w:p>
      <w:pPr>
        <w:numPr>
          <w:ilvl w:val="0"/>
          <w:numId w:val="1003"/>
        </w:numPr>
        <w:pStyle w:val="Compact"/>
      </w:pPr>
      <w:r>
        <w:rPr>
          <w:bCs/>
          <w:b/>
        </w:rPr>
        <w:t xml:space="preserve">Customer Acquisition:</w:t>
      </w:r>
      <w:r>
        <w:t xml:space="preserve"> </w:t>
      </w:r>
      <w:r>
        <w:t xml:space="preserve">Secure 3,500 active loyalty members by Month 8</w:t>
      </w:r>
    </w:p>
    <w:p>
      <w:pPr>
        <w:numPr>
          <w:ilvl w:val="0"/>
          <w:numId w:val="1003"/>
        </w:numPr>
        <w:pStyle w:val="Compact"/>
      </w:pPr>
      <w:r>
        <w:rPr>
          <w:bCs/>
          <w:b/>
        </w:rPr>
        <w:t xml:space="preserve">Sales Growth:</w:t>
      </w:r>
      <w:r>
        <w:t xml:space="preserve"> </w:t>
      </w:r>
      <w:r>
        <w:t xml:space="preserve">Attain $1.2M revenue in Year One (exceeding local market average by 37%)</w:t>
      </w:r>
    </w:p>
    <w:p>
      <w:pPr>
        <w:numPr>
          <w:ilvl w:val="0"/>
          <w:numId w:val="1003"/>
        </w:numPr>
        <w:pStyle w:val="Compact"/>
      </w:pPr>
      <w:r>
        <w:rPr>
          <w:bCs/>
          <w:b/>
        </w:rPr>
        <w:t xml:space="preserve">Community Impact:</w:t>
      </w:r>
      <w:r>
        <w:t xml:space="preserve"> </w:t>
      </w:r>
      <w:r>
        <w:t xml:space="preserve">Partner with 15 LA-based nonprofits for quarterly "Baker's Giving Days"</w:t>
      </w:r>
    </w:p>
    <w:bookmarkEnd w:id="23"/>
    <w:bookmarkStart w:id="28" w:name="Xaa9a1dfd10047aca12ddc0777c5e5ff40c55698"/>
    <w:p>
      <w:pPr>
        <w:pStyle w:val="Heading2"/>
      </w:pPr>
      <w:r>
        <w:t xml:space="preserve">Strategic Marketing Mix: The Urban Crumb Approach</w:t>
      </w:r>
    </w:p>
    <w:p>
      <w:pPr>
        <w:pStyle w:val="FirstParagraph"/>
      </w:pPr>
      <w:r>
        <w:t xml:space="preserve">This Marketing Plan centers on a unique 4-pillar strategy tailored to Los Angeles' dynamics:</w:t>
      </w:r>
    </w:p>
    <w:bookmarkStart w:id="24" w:name="X9be36a388a6b24addb7f8dcb681f1310c9a464b"/>
    <w:p>
      <w:pPr>
        <w:pStyle w:val="Heading3"/>
      </w:pPr>
      <w:r>
        <w:t xml:space="preserve">1. Hyper-Local Product Curation (The Baker's Signature)</w:t>
      </w:r>
    </w:p>
    <w:p>
      <w:pPr>
        <w:pStyle w:val="FirstParagraph"/>
      </w:pPr>
      <w:r>
        <w:t xml:space="preserve">We reject generic offerings by making our Baker an integral part of LA's agricultural ecosystem. Partnerships with local farms like Sunland Farms and Ventura County orchards ensure 95% ingredient sourcing within 50 miles of Los Angeles. Our Baker will develop monthly seasonal menus reflecting LA's climate—e.g., "Summer Avocado &amp; Citrus Brioche" in June or "Pumpkin Spice Churros" during LA's fall festivals.</w:t>
      </w:r>
    </w:p>
    <w:bookmarkEnd w:id="24"/>
    <w:bookmarkStart w:id="25" w:name="immersive-neighborhood-experience"/>
    <w:p>
      <w:pPr>
        <w:pStyle w:val="Heading3"/>
      </w:pPr>
      <w:r>
        <w:t xml:space="preserve">2. Immersive Neighborhood Experience</w:t>
      </w:r>
    </w:p>
    <w:p>
      <w:pPr>
        <w:pStyle w:val="FirstParagraph"/>
      </w:pPr>
      <w:r>
        <w:t xml:space="preserve">Above all, this Marketing Plan prioritizes transforming our bakery into a community hub. Every location will feature:</w:t>
      </w:r>
      <w:r>
        <w:t xml:space="preserve"> </w:t>
      </w:r>
      <w:r>
        <w:t xml:space="preserve">• Free weekend "Baker's Coffee &amp; Conversation" sessions with local artists</w:t>
      </w:r>
      <w:r>
        <w:t xml:space="preserve"> </w:t>
      </w:r>
      <w:r>
        <w:t xml:space="preserve">• Rotating mural collaborations with LA street artists</w:t>
      </w:r>
      <w:r>
        <w:t xml:space="preserve"> </w:t>
      </w:r>
      <w:r>
        <w:t xml:space="preserve">• A dedicated "LA Flavor Archive" showcasing historical food traditions</w:t>
      </w:r>
    </w:p>
    <w:bookmarkEnd w:id="25"/>
    <w:bookmarkStart w:id="26" w:name="digital-first-community-building"/>
    <w:p>
      <w:pPr>
        <w:pStyle w:val="Heading3"/>
      </w:pPr>
      <w:r>
        <w:t xml:space="preserve">3. Digital-First Community Building</w:t>
      </w:r>
    </w:p>
    <w:p>
      <w:pPr>
        <w:pStyle w:val="FirstParagraph"/>
      </w:pPr>
      <w:r>
        <w:t xml:space="preserve">Leveraging LA's tech-savvy population, we deploy:</w:t>
      </w:r>
      <w:r>
        <w:t xml:space="preserve"> </w:t>
      </w:r>
      <w:r>
        <w:t xml:space="preserve">• Geofenced Instagram ads targeting 1-mile radius around our locations</w:t>
      </w:r>
      <w:r>
        <w:t xml:space="preserve"> </w:t>
      </w:r>
      <w:r>
        <w:t xml:space="preserve">• An app featuring "Baker's Secret Recipes" with exclusive discounts for followers</w:t>
      </w:r>
      <w:r>
        <w:t xml:space="preserve"> </w:t>
      </w:r>
      <w:r>
        <w:t xml:space="preserve">• TikTok challenges like #MyLAFlavor showing customers recreating our products at home</w:t>
      </w:r>
    </w:p>
    <w:bookmarkEnd w:id="26"/>
    <w:bookmarkStart w:id="27" w:name="Xc6bd70f350766c681316b87ce7a1ff888912062"/>
    <w:p>
      <w:pPr>
        <w:pStyle w:val="Heading3"/>
      </w:pPr>
      <w:r>
        <w:t xml:space="preserve">4. Sustainable Operations as Marketing Asset</w:t>
      </w:r>
    </w:p>
    <w:p>
      <w:pPr>
        <w:pStyle w:val="FirstParagraph"/>
      </w:pPr>
      <w:r>
        <w:t xml:space="preserve">Our Baker commits to zero-waste practices—composting all bakery scraps via LA's Green Business Program and using 100% recyclable packaging. This isn't just operational; it's our key differentiator in United States Los Angeles where 79% of consumers pay more for eco-conscious brands.</w:t>
      </w:r>
    </w:p>
    <w:bookmarkEnd w:id="27"/>
    <w:bookmarkEnd w:id="28"/>
    <w:bookmarkStart w:id="29" w:name="budget-allocation"/>
    <w:p>
      <w:pPr>
        <w:pStyle w:val="Heading2"/>
      </w:pPr>
      <w:r>
        <w:t xml:space="preserve">Budget Allocation</w:t>
      </w:r>
    </w:p>
    <w:p>
      <w:pPr>
        <w:pStyle w:val="FirstParagraph"/>
      </w:pPr>
      <w:r>
        <w:t xml:space="preserve">Total Marketing Investment: $245,000 (18% of Year One projected revenue)</w:t>
      </w:r>
    </w:p>
    <w:p>
      <w:pPr>
        <w:numPr>
          <w:ilvl w:val="0"/>
          <w:numId w:val="1004"/>
        </w:numPr>
        <w:pStyle w:val="Compact"/>
      </w:pPr>
      <w:r>
        <w:t xml:space="preserve">Community Partnerships (35%): $86,750 for nonprofit collaborations and local events</w:t>
      </w:r>
    </w:p>
    <w:p>
      <w:pPr>
        <w:numPr>
          <w:ilvl w:val="0"/>
          <w:numId w:val="1004"/>
        </w:numPr>
        <w:pStyle w:val="Compact"/>
      </w:pPr>
      <w:r>
        <w:t xml:space="preserve">Digital Marketing (30%): $73,500 for targeted social media campaigns and app development</w:t>
      </w:r>
    </w:p>
    <w:p>
      <w:pPr>
        <w:numPr>
          <w:ilvl w:val="0"/>
          <w:numId w:val="1004"/>
        </w:numPr>
        <w:pStyle w:val="Compact"/>
      </w:pPr>
      <w:r>
        <w:t xml:space="preserve">In-Store Experience (20%): $49,000 for decor, events, and staff training</w:t>
      </w:r>
    </w:p>
    <w:p>
      <w:pPr>
        <w:numPr>
          <w:ilvl w:val="0"/>
          <w:numId w:val="1004"/>
        </w:numPr>
        <w:pStyle w:val="Compact"/>
      </w:pPr>
      <w:r>
        <w:t xml:space="preserve">Public Relations (15%): $36,750 for LA food media outreach and press events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Marketing Actions</w:t>
      </w:r>
    </w:p>
    <w:p>
      <w:pPr>
        <w:pStyle w:val="BodyText"/>
      </w:pPr>
      <w:r>
        <w:t xml:space="preserve">Q1: Launch Phase</w:t>
      </w:r>
    </w:p>
    <w:p>
      <w:pPr>
        <w:pStyle w:val="BodyText"/>
      </w:pPr>
      <w:r>
        <w:t xml:space="preserve">Grand opening event with LA food influencers; activate social media strategy; partner with 3 local nonprofits</w:t>
      </w:r>
    </w:p>
    <w:p>
      <w:pPr>
        <w:pStyle w:val="BodyText"/>
      </w:pPr>
      <w:r>
        <w:t xml:space="preserve">Q2: Community Integration</w:t>
      </w:r>
    </w:p>
    <w:p>
      <w:pPr>
        <w:pStyle w:val="BodyText"/>
      </w:pPr>
      <w:r>
        <w:t xml:space="preserve">&lt;</w:t>
      </w:r>
    </w:p>
    <w:p>
      <w:pPr>
        <w:pStyle w:val="BodyText"/>
      </w:pPr>
      <w:r>
        <w:t xml:space="preserve">Begin "Baker's Giving Days"; launch loyalty app; host first neighborhood mural project in Echo Park</w:t>
      </w:r>
    </w:p>
    <w:p>
      <w:pPr>
        <w:pStyle w:val="BodyText"/>
      </w:pPr>
      <w:r>
        <w:t xml:space="preserve">Q3: Seasonal Expansion</w:t>
      </w:r>
    </w:p>
    <w:p>
      <w:pPr>
        <w:pStyle w:val="BodyText"/>
      </w:pPr>
      <w:r>
        <w:t xml:space="preserve">&lt;</w:t>
      </w:r>
    </w:p>
    <w:p>
      <w:pPr>
        <w:pStyle w:val="BodyText"/>
      </w:pPr>
      <w:r>
        <w:t xml:space="preserve">Introduce summer menu with LA farmer partnerships; host first community harvest festival</w:t>
      </w:r>
    </w:p>
    <w:p>
      <w:pPr>
        <w:pStyle w:val="BodyText"/>
      </w:pPr>
      <w:r>
        <w:t xml:space="preserve">Q4: Loyalty &amp; Recognition</w:t>
      </w:r>
    </w:p>
    <w:p>
      <w:pPr>
        <w:pStyle w:val="BodyText"/>
      </w:pPr>
      <w:r>
        <w:t xml:space="preserve">&lt;</w:t>
      </w:r>
    </w:p>
    <w:p>
      <w:pPr>
        <w:pStyle w:val="BodyText"/>
      </w:pPr>
      <w:r>
        <w:t xml:space="preserve">Launch referral program; seek "Best Bakery in Los Angeles" awards; analyze Year One metrics for future Marketing Plan iterations</w:t>
      </w:r>
    </w:p>
    <w:bookmarkEnd w:id="30"/>
    <w:bookmarkStart w:id="31" w:name="evaluation-framework"/>
    <w:p>
      <w:pPr>
        <w:pStyle w:val="Heading2"/>
      </w:pPr>
      <w:r>
        <w:t xml:space="preserve">Evaluation Framework</w:t>
      </w:r>
    </w:p>
    <w:p>
      <w:pPr>
        <w:pStyle w:val="FirstParagraph"/>
      </w:pPr>
      <w:r>
        <w:t xml:space="preserve">We measure success through both quantitative and qualitative metrics specific to United States Los Angeles:</w:t>
      </w:r>
    </w:p>
    <w:p>
      <w:pPr>
        <w:numPr>
          <w:ilvl w:val="0"/>
          <w:numId w:val="1005"/>
        </w:numPr>
        <w:pStyle w:val="Compact"/>
      </w:pPr>
      <w:r>
        <w:t xml:space="preserve">Brand Health: Quarterly sentiment analysis of LA social media mentions (tracking "Baker" keyword volume)</w:t>
      </w:r>
    </w:p>
    <w:p>
      <w:pPr>
        <w:numPr>
          <w:ilvl w:val="0"/>
          <w:numId w:val="1005"/>
        </w:numPr>
        <w:pStyle w:val="Compact"/>
      </w:pPr>
      <w:r>
        <w:t xml:space="preserve">Community Impact: Number of nonprofit partnerships activated and volunteer hours contributed</w:t>
      </w:r>
    </w:p>
    <w:p>
      <w:pPr>
        <w:numPr>
          <w:ilvl w:val="0"/>
          <w:numId w:val="1005"/>
        </w:numPr>
        <w:pStyle w:val="Compact"/>
      </w:pPr>
      <w:r>
        <w:t xml:space="preserve">Customer Retention: Loyalty program repeat purchase rate (target: 65%)</w:t>
      </w:r>
    </w:p>
    <w:p>
      <w:pPr>
        <w:numPr>
          <w:ilvl w:val="0"/>
          <w:numId w:val="1005"/>
        </w:numPr>
        <w:pStyle w:val="Compact"/>
      </w:pPr>
      <w:r>
        <w:t xml:space="preserve">Metric Alignment: All tactics must pass the LA Community Value Test—does this deepen our Baker's connection to Los Angeles?</w:t>
      </w:r>
    </w:p>
    <w:bookmarkEnd w:id="31"/>
    <w:bookmarkStart w:id="32" w:name="conclusion"/>
    <w:p>
      <w:pPr>
        <w:pStyle w:val="Heading2"/>
      </w:pPr>
      <w:r>
        <w:t xml:space="preserve">Conclusion</w:t>
      </w:r>
    </w:p>
    <w:p>
      <w:pPr>
        <w:pStyle w:val="FirstParagraph"/>
      </w:pPr>
      <w:r>
        <w:t xml:space="preserve">This Marketing Plan positions Urban Crumb Bakery not merely as a business, but as an evolving cultural institution within United States Los Angeles. By centering our Baker at the intersection of exceptional craftsmanship and authentic community engagement, we transform baked goods into neighborhood conversation starters. Our success will be measured not just in sales figures, but in the number of LA residents who say "I met my neighbor at Urban Crumb"—a testament to a Marketing Plan that truly serves Los Angeles. As our Baker continues to evolve with the city's rhythms, this plan ensures every decision reinforces our commitment to being an indispensable part of LA's story.</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Baker Marketing Plan</dc:title>
  <dc:creator/>
  <dc:language>en</dc:language>
  <cp:keywords/>
  <dcterms:created xsi:type="dcterms:W3CDTF">2026-07-21T15:00:10Z</dcterms:created>
  <dcterms:modified xsi:type="dcterms:W3CDTF">2026-07-21T15:00:10Z</dcterms:modified>
</cp:coreProperties>
</file>

<file path=docProps/custom.xml><?xml version="1.0" encoding="utf-8"?>
<Properties xmlns="http://schemas.openxmlformats.org/officeDocument/2006/custom-properties" xmlns:vt="http://schemas.openxmlformats.org/officeDocument/2006/docPropsVTypes"/>
</file>