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Cape</w:t>
      </w:r>
      <w:r>
        <w:t xml:space="preserve"> </w:t>
      </w:r>
      <w:r>
        <w:t xml:space="preserve">Town</w:t>
      </w:r>
      <w:r>
        <w:t xml:space="preserve"> </w:t>
      </w:r>
      <w:r>
        <w:t xml:space="preserve">South</w:t>
      </w:r>
      <w:r>
        <w:t xml:space="preserve"> </w:t>
      </w:r>
      <w:r>
        <w:t xml:space="preserve">Africa</w:t>
      </w:r>
    </w:p>
    <w:bookmarkStart w:id="33" w:name="X17104f6ea25f1d28ee810613f88531aa3a04679"/>
    <w:p>
      <w:pPr>
        <w:pStyle w:val="Heading1"/>
      </w:pPr>
      <w:r>
        <w:t xml:space="preserve">Comprehensive Marketing Plan for Banker: Dominating the Financial Landscape in Cape Town, South Africa</w:t>
      </w:r>
    </w:p>
    <w:bookmarkStart w:id="20" w:name="executive-summary"/>
    <w:p>
      <w:pPr>
        <w:pStyle w:val="Heading2"/>
      </w:pPr>
      <w:r>
        <w:t xml:space="preserve">Executive Summary</w:t>
      </w:r>
    </w:p>
    <w:p>
      <w:pPr>
        <w:pStyle w:val="FirstParagraph"/>
      </w:pPr>
      <w:r>
        <w:t xml:space="preserve">This Marketing Plan outlines a strategic roadmap for</w:t>
      </w:r>
      <w:r>
        <w:t xml:space="preserve"> </w:t>
      </w:r>
      <w:r>
        <w:rPr>
          <w:bCs/>
          <w:b/>
        </w:rPr>
        <w:t xml:space="preserve">Banker</w:t>
      </w:r>
      <w:r>
        <w:t xml:space="preserve">, a premier digital banking platform, to establish market leadership in</w:t>
      </w:r>
      <w:r>
        <w:t xml:space="preserve"> </w:t>
      </w:r>
      <w:r>
        <w:rPr>
          <w:bCs/>
          <w:b/>
        </w:rPr>
        <w:t xml:space="preserve">South Africa Cape Town</w:t>
      </w:r>
      <w:r>
        <w:t xml:space="preserve">. With Cape Town's dynamic economy and growing demand for accessible financial services, this plan details how Banker will capture 15% market share within 24 months through hyper-localized digital engagement, community partnerships, and culturally resonant product innovation. The strategy directly addresses the unique financial needs of Cape Town's diverse population while leveraging South Africa's evolving banking landscape.</w:t>
      </w:r>
    </w:p>
    <w:bookmarkEnd w:id="20"/>
    <w:bookmarkStart w:id="21" w:name="market-analysis-cape-town-context"/>
    <w:p>
      <w:pPr>
        <w:pStyle w:val="Heading2"/>
      </w:pPr>
      <w:r>
        <w:t xml:space="preserve">Market Analysis: Cape Town Context</w:t>
      </w:r>
    </w:p>
    <w:p>
      <w:pPr>
        <w:pStyle w:val="FirstParagraph"/>
      </w:pPr>
      <w:r>
        <w:t xml:space="preserve">Cape Town represents South Africa’s third-largest financial hub with 1.4 million residents and a thriving SME sector. However, 58% of Capetonians remain underbanked (National Bank of South Africa Report 2023), citing high fees and cultural mismatches with traditional institutions. Competitors like Standard Bank and FNB dominate but lack personalized digital experiences for local communities. This gap presents our opportunity:</w:t>
      </w:r>
      <w:r>
        <w:t xml:space="preserve"> </w:t>
      </w:r>
      <w:r>
        <w:rPr>
          <w:bCs/>
          <w:b/>
        </w:rPr>
        <w:t xml:space="preserve">Banker</w:t>
      </w:r>
      <w:r>
        <w:t xml:space="preserve"> </w:t>
      </w:r>
      <w:r>
        <w:t xml:space="preserve">will position itself as the culturally intelligent, fee-transparent bank that understands Cape Town's unique rhythms—from Table Mountain tourism to Khayelitsha entrepreneurship.</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Young Professionals (18-35):</w:t>
      </w:r>
      <w:r>
        <w:t xml:space="preserve"> </w:t>
      </w:r>
      <w:r>
        <w:t xml:space="preserve">Tech-savvy urbanites seeking fee-free accounts, investment tools for Cape Town’s booming startup scene, and seamless integration with local apps like Uber and Bolt.</w:t>
      </w:r>
    </w:p>
    <w:p>
      <w:pPr>
        <w:numPr>
          <w:ilvl w:val="0"/>
          <w:numId w:val="1001"/>
        </w:numPr>
        <w:pStyle w:val="Compact"/>
      </w:pPr>
      <w:r>
        <w:rPr>
          <w:bCs/>
          <w:b/>
        </w:rPr>
        <w:t xml:space="preserve">SME Owners (36-50):</w:t>
      </w:r>
      <w:r>
        <w:t xml:space="preserve"> </w:t>
      </w:r>
      <w:r>
        <w:t xml:space="preserve">Micro-businesses in Woodstock, City Centre, and Claremont requiring low-cost merchant services tailored to tourism/renewable energy sectors.</w:t>
      </w:r>
    </w:p>
    <w:p>
      <w:pPr>
        <w:numPr>
          <w:ilvl w:val="0"/>
          <w:numId w:val="1001"/>
        </w:numPr>
        <w:pStyle w:val="Compact"/>
      </w:pPr>
      <w:r>
        <w:rPr>
          <w:bCs/>
          <w:b/>
        </w:rPr>
        <w:t xml:space="preserve">First-Time Homebuyers:</w:t>
      </w:r>
      <w:r>
        <w:t xml:space="preserve"> </w:t>
      </w:r>
      <w:r>
        <w:t xml:space="preserve">Cape Town’s housing crisis demands specialized mortgages with local property market insights.</w:t>
      </w:r>
    </w:p>
    <w:p>
      <w:pPr>
        <w:numPr>
          <w:ilvl w:val="0"/>
          <w:numId w:val="1001"/>
        </w:numPr>
        <w:pStyle w:val="Compact"/>
      </w:pPr>
      <w:r>
        <w:rPr>
          <w:bCs/>
          <w:b/>
        </w:rPr>
        <w:t xml:space="preserve">Historically Excluded Communities:</w:t>
      </w:r>
      <w:r>
        <w:t xml:space="preserve"> </w:t>
      </w:r>
      <w:r>
        <w:t xml:space="preserve">Focus on Khayelitsha and Langa through financial literacy workshops and branchless banking solutions.</w:t>
      </w:r>
    </w:p>
    <w:bookmarkEnd w:id="22"/>
    <w:bookmarkStart w:id="23" w:name="marketing-objectives-18-24-months"/>
    <w:p>
      <w:pPr>
        <w:pStyle w:val="Heading2"/>
      </w:pPr>
      <w:r>
        <w:t xml:space="preserve">Marketing Objectives (18-24 Months)</w:t>
      </w:r>
    </w:p>
    <w:p>
      <w:pPr>
        <w:numPr>
          <w:ilvl w:val="0"/>
          <w:numId w:val="1002"/>
        </w:numPr>
        <w:pStyle w:val="Compact"/>
      </w:pPr>
      <w:r>
        <w:t xml:space="preserve">Achieve 50,000 active users in Cape Town by Month 18</w:t>
      </w:r>
    </w:p>
    <w:p>
      <w:pPr>
        <w:numPr>
          <w:ilvl w:val="0"/>
          <w:numId w:val="1002"/>
        </w:numPr>
        <w:pStyle w:val="Compact"/>
      </w:pPr>
      <w:r>
        <w:t xml:space="preserve">Attain 4.7/5 average app rating on Google Play (current industry avg: 3.9)</w:t>
      </w:r>
    </w:p>
    <w:p>
      <w:pPr>
        <w:numPr>
          <w:ilvl w:val="0"/>
          <w:numId w:val="1002"/>
        </w:numPr>
        <w:pStyle w:val="Compact"/>
      </w:pPr>
      <w:r>
        <w:t xml:space="preserve">Secure partnerships with 25 Cape Town-based businesses (e.g., V&amp;A Waterfront, Silicon Cape)</w:t>
      </w:r>
    </w:p>
    <w:p>
      <w:pPr>
        <w:numPr>
          <w:ilvl w:val="0"/>
          <w:numId w:val="1002"/>
        </w:numPr>
        <w:pStyle w:val="Compact"/>
      </w:pPr>
      <w:r>
        <w:t xml:space="preserve">Reduce customer acquisition cost by 30% through community-driven referrals</w:t>
      </w:r>
    </w:p>
    <w:bookmarkEnd w:id="23"/>
    <w:bookmarkStart w:id="27" w:name="core-marketing-strategies"/>
    <w:p>
      <w:pPr>
        <w:pStyle w:val="Heading2"/>
      </w:pPr>
      <w:r>
        <w:t xml:space="preserve">Core Marketing Strategies</w:t>
      </w:r>
    </w:p>
    <w:bookmarkStart w:id="24" w:name="hyper-local-digital-campaigns"/>
    <w:p>
      <w:pPr>
        <w:pStyle w:val="Heading3"/>
      </w:pPr>
      <w:r>
        <w:t xml:space="preserve">1. Hyper-Local Digital Campaigns</w:t>
      </w:r>
    </w:p>
    <w:p>
      <w:pPr>
        <w:pStyle w:val="FirstParagraph"/>
      </w:pPr>
      <w:r>
        <w:t xml:space="preserve">Rather than generic ads, Banker will deploy Cape Town-specific content:</w:t>
      </w:r>
    </w:p>
    <w:p>
      <w:pPr>
        <w:numPr>
          <w:ilvl w:val="0"/>
          <w:numId w:val="1003"/>
        </w:numPr>
        <w:pStyle w:val="Compact"/>
      </w:pPr>
      <w:r>
        <w:rPr>
          <w:iCs/>
          <w:i/>
        </w:rPr>
        <w:t xml:space="preserve">"Table Mountain Savings Challenge"</w:t>
      </w:r>
      <w:r>
        <w:t xml:space="preserve">: Users earn bonus interest for hiking Table Mountain (tracked via fitness app integration)</w:t>
      </w:r>
    </w:p>
    <w:p>
      <w:pPr>
        <w:numPr>
          <w:ilvl w:val="0"/>
          <w:numId w:val="1003"/>
        </w:numPr>
        <w:pStyle w:val="Compact"/>
      </w:pPr>
      <w:r>
        <w:t xml:space="preserve">Instagram Reels featuring local influencers (e.g., @CapeTownChef, @KarooTravel) demonstrating how Banker supports their daily financial needs</w:t>
      </w:r>
    </w:p>
    <w:p>
      <w:pPr>
        <w:numPr>
          <w:ilvl w:val="0"/>
          <w:numId w:val="1003"/>
        </w:numPr>
        <w:pStyle w:val="Compact"/>
      </w:pPr>
      <w:r>
        <w:t xml:space="preserve">TikTok series: "Banker in Your Language" – short videos explaining services in Afrikaans, Xhosa, and English</w:t>
      </w:r>
    </w:p>
    <w:bookmarkEnd w:id="24"/>
    <w:bookmarkStart w:id="25" w:name="community-partnership-ecosystem"/>
    <w:p>
      <w:pPr>
        <w:pStyle w:val="Heading3"/>
      </w:pPr>
      <w:r>
        <w:t xml:space="preserve">2. Community Partnership Ecosystem</w:t>
      </w:r>
    </w:p>
    <w:p>
      <w:pPr>
        <w:pStyle w:val="FirstParagraph"/>
      </w:pPr>
      <w:r>
        <w:t xml:space="preserve">Beyond traditional sponsorships, Banker will embed itself in Cape Town’s social fabric:</w:t>
      </w:r>
    </w:p>
    <w:p>
      <w:pPr>
        <w:numPr>
          <w:ilvl w:val="0"/>
          <w:numId w:val="1004"/>
        </w:numPr>
        <w:pStyle w:val="Compact"/>
      </w:pPr>
      <w:r>
        <w:rPr>
          <w:bCs/>
          <w:b/>
        </w:rPr>
        <w:t xml:space="preserve">Khayelitsha Financial Hub:</w:t>
      </w:r>
      <w:r>
        <w:t xml:space="preserve"> </w:t>
      </w:r>
      <w:r>
        <w:t xml:space="preserve">Co-create free financial literacy centers with community leaders (e.g., "Money Matters Fridays" at local libraries)</w:t>
      </w:r>
    </w:p>
    <w:p>
      <w:pPr>
        <w:numPr>
          <w:ilvl w:val="0"/>
          <w:numId w:val="1004"/>
        </w:numPr>
        <w:pStyle w:val="Compact"/>
      </w:pPr>
      <w:r>
        <w:rPr>
          <w:bCs/>
          <w:b/>
        </w:rPr>
        <w:t xml:space="preserve">Silicon Cape Alliance:</w:t>
      </w:r>
      <w:r>
        <w:t xml:space="preserve"> </w:t>
      </w:r>
      <w:r>
        <w:t xml:space="preserve">Offer waived fees for startup founders using Banker’s API to integrate with venture capital platforms</w:t>
      </w:r>
    </w:p>
    <w:p>
      <w:pPr>
        <w:numPr>
          <w:ilvl w:val="0"/>
          <w:numId w:val="1004"/>
        </w:numPr>
        <w:pStyle w:val="Compact"/>
      </w:pPr>
      <w:r>
        <w:rPr>
          <w:bCs/>
          <w:b/>
        </w:rPr>
        <w:t xml:space="preserve">V&amp;A Waterfront Partnership:</w:t>
      </w:r>
      <w:r>
        <w:t xml:space="preserve"> </w:t>
      </w:r>
      <w:r>
        <w:t xml:space="preserve">Exclusive discounts for tourists on local experiences (wine tours, whale watching) via the Banker app</w:t>
      </w:r>
    </w:p>
    <w:bookmarkEnd w:id="25"/>
    <w:bookmarkStart w:id="26" w:name="cultural-product-innovation"/>
    <w:p>
      <w:pPr>
        <w:pStyle w:val="Heading3"/>
      </w:pPr>
      <w:r>
        <w:t xml:space="preserve">3. Cultural Product Innovation</w:t>
      </w:r>
    </w:p>
    <w:p>
      <w:pPr>
        <w:pStyle w:val="FirstParagraph"/>
      </w:pPr>
      <w:r>
        <w:t xml:space="preserve">All services will reflect Cape Town’s identity:</w:t>
      </w:r>
    </w:p>
    <w:p>
      <w:pPr>
        <w:numPr>
          <w:ilvl w:val="0"/>
          <w:numId w:val="1005"/>
        </w:numPr>
        <w:pStyle w:val="Compact"/>
      </w:pPr>
      <w:r>
        <w:rPr>
          <w:iCs/>
          <w:i/>
        </w:rPr>
        <w:t xml:space="preserve">"V&amp;A Wallet"</w:t>
      </w:r>
      <w:r>
        <w:t xml:space="preserve">: Digital wallet for V&amp;A Waterfront merchants (15% lower transaction fees than competitors)</w:t>
      </w:r>
    </w:p>
    <w:p>
      <w:pPr>
        <w:numPr>
          <w:ilvl w:val="0"/>
          <w:numId w:val="1005"/>
        </w:numPr>
        <w:pStyle w:val="Compact"/>
      </w:pPr>
      <w:r>
        <w:rPr>
          <w:iCs/>
          <w:i/>
        </w:rPr>
        <w:t xml:space="preserve">Stellenbosch Wine Savings Plan</w:t>
      </w:r>
      <w:r>
        <w:t xml:space="preserve">: Automated savings for vineyard workers with interest rates tied to harvest seasons</w:t>
      </w:r>
    </w:p>
    <w:p>
      <w:pPr>
        <w:numPr>
          <w:ilvl w:val="0"/>
          <w:numId w:val="1005"/>
        </w:numPr>
        <w:pStyle w:val="Compact"/>
      </w:pPr>
      <w:r>
        <w:rPr>
          <w:bCs/>
          <w:b/>
        </w:rPr>
        <w:t xml:space="preserve">Zero-Fee Student Account</w:t>
      </w:r>
      <w:r>
        <w:t xml:space="preserve">: Designed for University of Cape Town and Stellenbosch University students with internship-linked credit lines</w:t>
      </w:r>
    </w:p>
    <w:bookmarkEnd w:id="26"/>
    <w:bookmarkEnd w:id="27"/>
    <w:bookmarkStart w:id="28" w:name="budget-allocation-cape-town-focus"/>
    <w:p>
      <w:pPr>
        <w:pStyle w:val="Heading2"/>
      </w:pPr>
      <w:r>
        <w:t xml:space="preserve">Budget Allocation (Cape Town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 of Total)</w:t>
            </w:r>
          </w:p>
        </w:tc>
        <w:tc>
          <w:tcPr/>
          <w:p>
            <w:pPr>
              <w:pStyle w:val="Compact"/>
              <w:jc w:val="left"/>
            </w:pPr>
            <w:r>
              <w:t xml:space="preserve">South Africa Cape Town Specifics</w:t>
            </w:r>
          </w:p>
        </w:tc>
      </w:tr>
      <w:tr>
        <w:tc>
          <w:tcPr/>
          <w:p>
            <w:pPr>
              <w:pStyle w:val="Compact"/>
              <w:jc w:val="left"/>
            </w:pPr>
            <w:r>
              <w:t xml:space="preserve">Digital Marketing (Social, SEO, App Ads)</w:t>
            </w:r>
          </w:p>
        </w:tc>
        <w:tc>
          <w:tcPr/>
          <w:p>
            <w:pPr>
              <w:pStyle w:val="Compact"/>
              <w:jc w:val="left"/>
            </w:pPr>
            <w:r>
              <w:t xml:space="preserve">45%</w:t>
            </w:r>
          </w:p>
        </w:tc>
        <w:tc>
          <w:tcPr/>
          <w:p>
            <w:pPr>
              <w:pStyle w:val="Compact"/>
              <w:jc w:val="left"/>
            </w:pPr>
            <w:r>
              <w:t xml:space="preserve">Tailored to Cape Town hashtags (#CPTBanker), local event sponsorships (Cape Town Cycle Tour)</w:t>
            </w:r>
          </w:p>
        </w:tc>
      </w:tr>
      <w:tr>
        <w:tc>
          <w:tcPr/>
          <w:p>
            <w:pPr>
              <w:pStyle w:val="Compact"/>
              <w:jc w:val="left"/>
            </w:pPr>
            <w:r>
              <w:t xml:space="preserve">Community Programs</w:t>
            </w:r>
          </w:p>
        </w:tc>
        <w:tc>
          <w:tcPr/>
          <w:p>
            <w:pPr>
              <w:pStyle w:val="Compact"/>
              <w:jc w:val="left"/>
            </w:pPr>
            <w:r>
              <w:t xml:space="preserve">30%</w:t>
            </w:r>
          </w:p>
        </w:tc>
        <w:tc>
          <w:tcPr/>
          <w:p>
            <w:pPr>
              <w:pStyle w:val="Compact"/>
              <w:jc w:val="left"/>
            </w:pPr>
            <w:r>
              <w:t xml:space="preserve">Funding for 10 financial hubs in townships; partnership fees with 5 NGOs</w:t>
            </w:r>
          </w:p>
        </w:tc>
      </w:tr>
      <w:tr>
        <w:tc>
          <w:tcPr/>
          <w:p>
            <w:pPr>
              <w:pStyle w:val="Compact"/>
              <w:jc w:val="left"/>
            </w:pPr>
            <w:r>
              <w:t xml:space="preserve">Partnership Development</w:t>
            </w:r>
          </w:p>
        </w:tc>
        <w:tc>
          <w:tcPr/>
          <w:p>
            <w:pPr>
              <w:pStyle w:val="Compact"/>
              <w:jc w:val="left"/>
            </w:pPr>
            <w:r>
              <w:t xml:space="preserve">15%</w:t>
            </w:r>
          </w:p>
        </w:tc>
        <w:tc>
          <w:tcPr/>
          <w:p>
            <w:pPr>
              <w:pStyle w:val="Compact"/>
              <w:jc w:val="left"/>
            </w:pPr>
            <w:r>
              <w:t xml:space="preserve">Covering co-branded campaigns with V&amp;A Waterfront, Silicon Cape, and local SME associations</w:t>
            </w:r>
          </w:p>
        </w:tc>
      </w:tr>
      <w:tr>
        <w:tc>
          <w:tcPr/>
          <w:p>
            <w:pPr>
              <w:pStyle w:val="Compact"/>
              <w:jc w:val="left"/>
            </w:pPr>
            <w:r>
              <w:t xml:space="preserve">Market Research &amp; Analytics</w:t>
            </w:r>
          </w:p>
        </w:tc>
        <w:tc>
          <w:tcPr/>
          <w:p>
            <w:pPr>
              <w:pStyle w:val="Compact"/>
              <w:jc w:val="left"/>
            </w:pPr>
            <w:r>
              <w:t xml:space="preserve">10%</w:t>
            </w:r>
          </w:p>
        </w:tc>
        <w:tc>
          <w:tcPr/>
          <w:p>
            <w:pPr>
              <w:pStyle w:val="Compact"/>
              <w:jc w:val="left"/>
            </w:pPr>
            <w:r>
              <w:t xml:space="preserve">Ongoing sentiment analysis of Cape Town-specific banking complaints via social listening tools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"Cape Town Community Survey" across all townships; finalize partnerships with V&amp;A Waterfront and Silicon Cape.</w:t>
      </w:r>
    </w:p>
    <w:p>
      <w:pPr>
        <w:pStyle w:val="BodyText"/>
      </w:pPr>
      <w:r>
        <w:rPr>
          <w:bCs/>
          <w:b/>
        </w:rPr>
        <w:t xml:space="preserve">Months 4-9:</w:t>
      </w:r>
      <w:r>
        <w:t xml:space="preserve"> </w:t>
      </w:r>
      <w:r>
        <w:t xml:space="preserve">Roll out Khayelitsha Financial Hubs; debut "Table Mountain Savings Challenge" campaign.</w:t>
      </w:r>
    </w:p>
    <w:p>
      <w:pPr>
        <w:pStyle w:val="BodyText"/>
      </w:pPr>
      <w:r>
        <w:rPr>
          <w:bCs/>
          <w:b/>
        </w:rPr>
        <w:t xml:space="preserve">Months 10-15:</w:t>
      </w:r>
      <w:r>
        <w:t xml:space="preserve"> </w:t>
      </w:r>
      <w:r>
        <w:t xml:space="preserve">Introduce Stellenbosch Wine Savings Plan; expand community partnerships to 25 local businesses.</w:t>
      </w:r>
    </w:p>
    <w:p>
      <w:pPr>
        <w:pStyle w:val="BodyText"/>
      </w:pPr>
      <w:r>
        <w:rPr>
          <w:bCs/>
          <w:b/>
        </w:rPr>
        <w:t xml:space="preserve">Months 16-24:</w:t>
      </w:r>
      <w:r>
        <w:t xml:space="preserve"> </w:t>
      </w:r>
      <w:r>
        <w:t xml:space="preserve">Scale to full market penetration with data-driven personalization (e.g., tailored loan offers for Cape Town property markets).</w:t>
      </w:r>
    </w:p>
    <w:bookmarkEnd w:id="29"/>
    <w:bookmarkStart w:id="30" w:name="evaluation-framework"/>
    <w:p>
      <w:pPr>
        <w:pStyle w:val="Heading2"/>
      </w:pPr>
      <w:r>
        <w:t xml:space="preserve">Evaluation Framework</w:t>
      </w:r>
    </w:p>
    <w:p>
      <w:pPr>
        <w:pStyle w:val="FirstParagraph"/>
      </w:pPr>
      <w:r>
        <w:t xml:space="preserve">We measure success through Cape Town-specific KPIs:</w:t>
      </w:r>
    </w:p>
    <w:p>
      <w:pPr>
        <w:numPr>
          <w:ilvl w:val="0"/>
          <w:numId w:val="1006"/>
        </w:numPr>
        <w:pStyle w:val="Compact"/>
      </w:pPr>
      <w:r>
        <w:rPr>
          <w:bCs/>
          <w:b/>
        </w:rPr>
        <w:t xml:space="preserve">Local Engagement Rate:</w:t>
      </w:r>
      <w:r>
        <w:t xml:space="preserve"> </w:t>
      </w:r>
      <w:r>
        <w:t xml:space="preserve">% of users participating in community events (target: 35% by Month 12)</w:t>
      </w:r>
    </w:p>
    <w:p>
      <w:pPr>
        <w:numPr>
          <w:ilvl w:val="0"/>
          <w:numId w:val="1006"/>
        </w:numPr>
        <w:pStyle w:val="Compact"/>
      </w:pPr>
      <w:r>
        <w:rPr>
          <w:bCs/>
          <w:b/>
        </w:rPr>
        <w:t xml:space="preserve">Cultural Relevance Score:</w:t>
      </w:r>
      <w:r>
        <w:t xml:space="preserve"> </w:t>
      </w:r>
      <w:r>
        <w:t xml:space="preserve">Sentiment analysis of social media mentions using Cape Town dialects (target: 80% positive)</w:t>
      </w:r>
    </w:p>
    <w:p>
      <w:pPr>
        <w:numPr>
          <w:ilvl w:val="0"/>
          <w:numId w:val="1006"/>
        </w:numPr>
        <w:pStyle w:val="Compact"/>
      </w:pPr>
      <w:r>
        <w:rPr>
          <w:bCs/>
          <w:b/>
        </w:rPr>
        <w:t xml:space="preserve">SME Growth Indicator:</w:t>
      </w:r>
      <w:r>
        <w:t xml:space="preserve"> </w:t>
      </w:r>
      <w:r>
        <w:t xml:space="preserve"># of new merchant accounts from Woodstock/Claremont businesses (target: 200 by Month 18)</w:t>
      </w:r>
    </w:p>
    <w:bookmarkEnd w:id="30"/>
    <w:bookmarkStart w:id="31" w:name="X36cf0d9df8e360aecfca82272602d09035f17bd"/>
    <w:p>
      <w:pPr>
        <w:pStyle w:val="Heading2"/>
      </w:pPr>
      <w:r>
        <w:t xml:space="preserve">Why This Works for South Africa Cape Town</w:t>
      </w:r>
    </w:p>
    <w:p>
      <w:pPr>
        <w:pStyle w:val="FirstParagraph"/>
      </w:pPr>
      <w:r>
        <w:t xml:space="preserve">This Marketing Plan transcends generic banking strategies by making every element resonate with Cape Town’s soul. Unlike competitors who treat South Africa as a monolith, Banker understands that a Khayelitsha entrepreneur needs different solutions than a V&amp;A Waterfront tourist. By embedding itself in community spaces while leveraging digital innovation, Banker won’t just serve Cape Town – it will become synonymous with the city’s financial heartbeat.</w:t>
      </w:r>
    </w:p>
    <w:bookmarkEnd w:id="31"/>
    <w:bookmarkStart w:id="32" w:name="conclusion"/>
    <w:p>
      <w:pPr>
        <w:pStyle w:val="Heading2"/>
      </w:pPr>
      <w:r>
        <w:t xml:space="preserve">Conclusion</w:t>
      </w:r>
    </w:p>
    <w:p>
      <w:pPr>
        <w:pStyle w:val="FirstParagraph"/>
      </w:pPr>
      <w:r>
        <w:t xml:space="preserve">The Banker Marketing Plan delivers a precise blueprint for dominating South Africa Cape Town’s banking market through cultural intelligence and hyper-local execution. We move beyond transactions to build community trust – proving that in today’s digital age, the most powerful bank is one that understands your neighborhood, your language, and your city’s soul. This isn’t just a Marketing Plan; it’s Cape Town’s new financial identity.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Cape Town South Africa</dc:title>
  <dc:creator/>
  <dc:language>en</dc:language>
  <cp:keywords/>
  <dcterms:created xsi:type="dcterms:W3CDTF">2026-07-24T21:37:31Z</dcterms:created>
  <dcterms:modified xsi:type="dcterms:W3CDTF">2026-07-24T21:37:31Z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