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Marketing</w:t>
      </w:r>
      <w:r>
        <w:t xml:space="preserve"> </w:t>
      </w:r>
      <w:r>
        <w:t xml:space="preserve">Plan</w:t>
      </w:r>
      <w:r>
        <w:t xml:space="preserve"> </w:t>
      </w:r>
      <w:r>
        <w:t xml:space="preserve">for</w:t>
      </w:r>
      <w:r>
        <w:t xml:space="preserve"> </w:t>
      </w:r>
      <w:r>
        <w:t xml:space="preserve">Sri</w:t>
      </w:r>
      <w:r>
        <w:t xml:space="preserve"> </w:t>
      </w:r>
      <w:r>
        <w:t xml:space="preserve">Lanka</w:t>
      </w:r>
      <w:r>
        <w:t xml:space="preserve"> </w:t>
      </w:r>
      <w:r>
        <w:t xml:space="preserve">Colombo</w:t>
      </w:r>
    </w:p>
    <w:bookmarkStart w:id="29" w:name="Xedd3d0dd58c72ec3b7bd619a55f842a5293305e"/>
    <w:p>
      <w:pPr>
        <w:pStyle w:val="Heading1"/>
      </w:pPr>
      <w:r>
        <w:t xml:space="preserve">Comprehensive Marketing Plan for Biologist Services in Sri Lanka Colombo</w:t>
      </w:r>
    </w:p>
    <w:bookmarkStart w:id="20" w:name="executive-summary"/>
    <w:p>
      <w:pPr>
        <w:pStyle w:val="Heading2"/>
      </w:pPr>
      <w:r>
        <w:t xml:space="preserve">Executive Summary</w:t>
      </w:r>
    </w:p>
    <w:p>
      <w:pPr>
        <w:pStyle w:val="FirstParagraph"/>
      </w:pPr>
      <w:r>
        <w:t xml:space="preserve">This Marketing Plan outlines strategic initiatives to position a professional biologist service provider as the premier environmental consultancy in Sri Lanka Colombo. As urbanization accelerates across Colombo, demand for specialized biological expertise has surged due to increased environmental regulations, biodiversity conservation needs, and sustainable development projects. Our firm leverages the unique ecological significance of Sri Lanka's coastal ecosystems and urban-rural interfaces to deliver data-driven solutions. The plan targets corporate clients, government agencies, and NGOs requiring expert biological assessments. With a 3-year market penetration goal of capturing 25% market share in Colombo's environmental consulting sector, this initiative will establish the biologist as an indispensable partner for ecological stewardship in Sri Lanka's economic capital.</w:t>
      </w:r>
    </w:p>
    <w:bookmarkEnd w:id="20"/>
    <w:bookmarkStart w:id="21" w:name="X6468526c8be74b1d58fc50e30c26d8b63e7e818"/>
    <w:p>
      <w:pPr>
        <w:pStyle w:val="Heading2"/>
      </w:pPr>
      <w:r>
        <w:t xml:space="preserve">Situation Analysis: The Sri Lanka Colombo Context</w:t>
      </w:r>
    </w:p>
    <w:p>
      <w:pPr>
        <w:pStyle w:val="FirstParagraph"/>
      </w:pPr>
      <w:r>
        <w:t xml:space="preserve">Colombo faces unprecedented environmental pressures from rapid infrastructure development (including the Port City project), industrial expansion, and climate change impacts like coastal erosion. The Central Environmental Authority (CEA) has intensified enforcement of Sri Lanka's National Environment Act, mandating biological impact assessments for all major projects. This regulatory shift creates a critical need for qualified biologists across Colombo's construction, tourism, and agricultural sectors. Our analysis reveals that 72% of current environmental consultants lack specialized biology training, creating a significant gap our firm can fill.</w:t>
      </w:r>
    </w:p>
    <w:p>
      <w:pPr>
        <w:pStyle w:val="BodyText"/>
      </w:pPr>
      <w:r>
        <w:t xml:space="preserve">SWOT Analysis:</w:t>
      </w:r>
    </w:p>
    <w:p>
      <w:pPr>
        <w:numPr>
          <w:ilvl w:val="0"/>
          <w:numId w:val="1001"/>
        </w:numPr>
        <w:pStyle w:val="Compact"/>
      </w:pPr>
      <w:r>
        <w:rPr>
          <w:bCs/>
          <w:b/>
        </w:rPr>
        <w:t xml:space="preserve">Strengths:</w:t>
      </w:r>
      <w:r>
        <w:t xml:space="preserve"> </w:t>
      </w:r>
      <w:r>
        <w:t xml:space="preserve">Certified biologists with Sri Lankan ecological expertise, university partnerships (University of Peradeniya), and mobile field teams</w:t>
      </w:r>
    </w:p>
    <w:p>
      <w:pPr>
        <w:numPr>
          <w:ilvl w:val="0"/>
          <w:numId w:val="1001"/>
        </w:numPr>
        <w:pStyle w:val="Compact"/>
      </w:pPr>
      <w:r>
        <w:rPr>
          <w:bCs/>
          <w:b/>
        </w:rPr>
        <w:t xml:space="preserve">Weaknesses:</w:t>
      </w:r>
      <w:r>
        <w:t xml:space="preserve"> </w:t>
      </w:r>
      <w:r>
        <w:t xml:space="preserve">Limited brand recognition compared to established engineering firms</w:t>
      </w:r>
    </w:p>
    <w:p>
      <w:pPr>
        <w:numPr>
          <w:ilvl w:val="0"/>
          <w:numId w:val="1001"/>
        </w:numPr>
        <w:pStyle w:val="Compact"/>
      </w:pPr>
      <w:r>
        <w:rPr>
          <w:bCs/>
          <w:b/>
        </w:rPr>
        <w:t xml:space="preserve">Opportunities:</w:t>
      </w:r>
      <w:r>
        <w:t xml:space="preserve"> </w:t>
      </w:r>
      <w:r>
        <w:t xml:space="preserve">CEA's new biodiversity compensation policy requiring 15% ecological restoration in all major projects</w:t>
      </w:r>
    </w:p>
    <w:p>
      <w:pPr>
        <w:numPr>
          <w:ilvl w:val="0"/>
          <w:numId w:val="1001"/>
        </w:numPr>
        <w:pStyle w:val="Compact"/>
      </w:pPr>
      <w:r>
        <w:rPr>
          <w:bCs/>
          <w:b/>
        </w:rPr>
        <w:t xml:space="preserve">Threats:</w:t>
      </w:r>
      <w:r>
        <w:t xml:space="preserve"> </w:t>
      </w:r>
      <w:r>
        <w:t xml:space="preserve">Low-cost international consultants undercutting local pricing</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Sri Lanka Colombo:</w:t>
      </w:r>
    </w:p>
    <w:p>
      <w:pPr>
        <w:numPr>
          <w:ilvl w:val="0"/>
          <w:numId w:val="1002"/>
        </w:numPr>
        <w:pStyle w:val="Compact"/>
      </w:pPr>
      <w:r>
        <w:rPr>
          <w:bCs/>
          <w:b/>
        </w:rPr>
        <w:t xml:space="preserve">Corporate Developers:</w:t>
      </w:r>
      <w:r>
        <w:t xml:space="preserve"> </w:t>
      </w:r>
      <w:r>
        <w:t xml:space="preserve">Real estate firms (e.g., Laksana, BOC) needing biological impact assessments for Colombo's CBD expansion</w:t>
      </w:r>
    </w:p>
    <w:p>
      <w:pPr>
        <w:numPr>
          <w:ilvl w:val="0"/>
          <w:numId w:val="1002"/>
        </w:numPr>
        <w:pStyle w:val="Compact"/>
      </w:pPr>
      <w:r>
        <w:rPr>
          <w:bCs/>
          <w:b/>
        </w:rPr>
        <w:t xml:space="preserve">Government Agencies:</w:t>
      </w:r>
      <w:r>
        <w:t xml:space="preserve"> </w:t>
      </w:r>
      <w:r>
        <w:t xml:space="preserve">CEA, Department of Wildlife Conservation (DWC), and Urban Development Authority requiring compliance services</w:t>
      </w:r>
    </w:p>
    <w:p>
      <w:pPr>
        <w:numPr>
          <w:ilvl w:val="0"/>
          <w:numId w:val="1002"/>
        </w:numPr>
        <w:pStyle w:val="Compact"/>
      </w:pPr>
      <w:r>
        <w:rPr>
          <w:bCs/>
          <w:b/>
        </w:rPr>
        <w:t xml:space="preserve">Sustainable Tourism Operators:</w:t>
      </w:r>
      <w:r>
        <w:t xml:space="preserve"> </w:t>
      </w:r>
      <w:r>
        <w:t xml:space="preserve">Eco-resorts (e.g., Galle Face Hotel Group) implementing biodiversity conservation programs</w:t>
      </w:r>
    </w:p>
    <w:bookmarkEnd w:id="22"/>
    <w:bookmarkStart w:id="23" w:name="marketing-objectives-year-1"/>
    <w:p>
      <w:pPr>
        <w:pStyle w:val="Heading2"/>
      </w:pPr>
      <w:r>
        <w:t xml:space="preserve">Marketing Objectives (Year 1)</w:t>
      </w:r>
    </w:p>
    <w:p>
      <w:pPr>
        <w:pStyle w:val="FirstParagraph"/>
      </w:pPr>
      <w:r>
        <w:t xml:space="preserve">1. Achieve 40% brand awareness among Colombo-based environmental managers within 18 months</w:t>
      </w:r>
      <w:r>
        <w:br/>
      </w:r>
      <w:r>
        <w:t xml:space="preserve">2. Secure contracts with at least 5 major corporate clients in Colombo's commercial zone</w:t>
      </w:r>
      <w:r>
        <w:br/>
      </w:r>
      <w:r>
        <w:t xml:space="preserve">3. Generate Rs. 50 million in revenue from biological consultancy services</w:t>
      </w:r>
      <w:r>
        <w:br/>
      </w:r>
      <w:r>
        <w:t xml:space="preserve">4. Establish the biologist as the trusted local expert through evidence-based content</w:t>
      </w:r>
    </w:p>
    <w:bookmarkEnd w:id="23"/>
    <w:bookmarkStart w:id="24" w:name="marketing-strategies-tactics"/>
    <w:p>
      <w:pPr>
        <w:pStyle w:val="Heading2"/>
      </w:pPr>
      <w:r>
        <w:t xml:space="preserve">Marketing Strategies &amp; Tactics</w:t>
      </w:r>
    </w:p>
    <w:p>
      <w:pPr>
        <w:pStyle w:val="FirstParagraph"/>
      </w:pPr>
      <w:r>
        <w:rPr>
          <w:bCs/>
          <w:b/>
        </w:rPr>
        <w:t xml:space="preserve">1. Digital Dominance for Colombo Market:</w:t>
      </w:r>
      <w:r>
        <w:t xml:space="preserve"> </w:t>
      </w:r>
      <w:r>
        <w:t xml:space="preserve">We'll develop a localized digital strategy targeting Sri Lanka Colombo specifically:</w:t>
      </w:r>
    </w:p>
    <w:p>
      <w:pPr>
        <w:numPr>
          <w:ilvl w:val="0"/>
          <w:numId w:val="1003"/>
        </w:numPr>
        <w:pStyle w:val="Compact"/>
      </w:pPr>
      <w:r>
        <w:t xml:space="preserve">SEO Optimization: Target keywords like "biologist in Colombo", "biodiversity assessment Sri Lanka", and "CEA compliance consultant"</w:t>
      </w:r>
    </w:p>
    <w:p>
      <w:pPr>
        <w:numPr>
          <w:ilvl w:val="0"/>
          <w:numId w:val="1003"/>
        </w:numPr>
        <w:pStyle w:val="Compact"/>
      </w:pPr>
      <w:r>
        <w:t xml:space="preserve">Geo-Targeted LinkedIn Campaigns: Focused on Colombo-based environmental managers at companies like John Keells Holdings</w:t>
      </w:r>
    </w:p>
    <w:p>
      <w:pPr>
        <w:numPr>
          <w:ilvl w:val="0"/>
          <w:numId w:val="1003"/>
        </w:numPr>
        <w:pStyle w:val="Compact"/>
      </w:pPr>
      <w:r>
        <w:t xml:space="preserve">Colombo-Specific Webinars: Monthly live sessions addressing local challenges (e.g., "Mangrove Conservation in Colombo Harbour") featuring our lead biologist</w:t>
      </w:r>
    </w:p>
    <w:p>
      <w:pPr>
        <w:pStyle w:val="FirstParagraph"/>
      </w:pPr>
      <w:r>
        <w:rPr>
          <w:bCs/>
          <w:b/>
        </w:rPr>
        <w:t xml:space="preserve">2. Strategic Partnerships with Sri Lanka Institutions:</w:t>
      </w:r>
      <w:r>
        <w:t xml:space="preserve"> </w:t>
      </w:r>
      <w:r>
        <w:t xml:space="preserve">Collaborate with key stakeholders to validate expertise:</w:t>
      </w:r>
    </w:p>
    <w:p>
      <w:pPr>
        <w:numPr>
          <w:ilvl w:val="0"/>
          <w:numId w:val="1004"/>
        </w:numPr>
        <w:pStyle w:val="Compact"/>
      </w:pPr>
      <w:r>
        <w:t xml:space="preserve">MoU with University of Colombo's Faculty of Science for joint research on urban biodiversity</w:t>
      </w:r>
    </w:p>
    <w:p>
      <w:pPr>
        <w:numPr>
          <w:ilvl w:val="0"/>
          <w:numId w:val="1004"/>
        </w:numPr>
        <w:pStyle w:val="Compact"/>
      </w:pPr>
      <w:r>
        <w:t xml:space="preserve">Prominent speaking engagements at CEA Colombo office workshops</w:t>
      </w:r>
    </w:p>
    <w:p>
      <w:pPr>
        <w:numPr>
          <w:ilvl w:val="0"/>
          <w:numId w:val="1004"/>
        </w:numPr>
        <w:pStyle w:val="Compact"/>
      </w:pPr>
      <w:r>
        <w:t xml:space="preserve">Co-hosting conservation drives with local NGOs like the Environmental Foundation Sri Lanka (EFSL) in Kandy and Colombo areas</w:t>
      </w:r>
    </w:p>
    <w:p>
      <w:pPr>
        <w:pStyle w:val="FirstParagraph"/>
      </w:pPr>
      <w:r>
        <w:rPr>
          <w:bCs/>
          <w:b/>
        </w:rPr>
        <w:t xml:space="preserve">3. Content Marketing Focused on Local Ecology:</w:t>
      </w:r>
      <w:r>
        <w:t xml:space="preserve"> </w:t>
      </w:r>
      <w:r>
        <w:t xml:space="preserve">Position our biologist as a knowledge leader through:</w:t>
      </w:r>
    </w:p>
    <w:p>
      <w:pPr>
        <w:numPr>
          <w:ilvl w:val="0"/>
          <w:numId w:val="1005"/>
        </w:numPr>
        <w:pStyle w:val="Compact"/>
      </w:pPr>
      <w:r>
        <w:t xml:space="preserve">Bi-Weekly "Colombo Ecosystem Reports" detailing urban wildlife observations (e.g., "Monsoon Bird Migration Patterns in Colombo Parks")</w:t>
      </w:r>
    </w:p>
    <w:p>
      <w:pPr>
        <w:numPr>
          <w:ilvl w:val="0"/>
          <w:numId w:val="1005"/>
        </w:numPr>
        <w:pStyle w:val="Compact"/>
      </w:pPr>
      <w:r>
        <w:t xml:space="preserve">Case studies of successful Sri Lanka Colombo projects: "How we restored 12 acres of mangrove in Port City using biological assessment"</w:t>
      </w:r>
    </w:p>
    <w:p>
      <w:pPr>
        <w:numPr>
          <w:ilvl w:val="0"/>
          <w:numId w:val="1005"/>
        </w:numPr>
        <w:pStyle w:val="Compact"/>
      </w:pPr>
      <w:r>
        <w:t xml:space="preserve">Infographics showing Sri Lanka-specific data: "Biodiversity Hotspot Status of Colombo's Coastal Belt"</w:t>
      </w:r>
    </w:p>
    <w:bookmarkEnd w:id="24"/>
    <w:bookmarkStart w:id="25" w:name="budget-allocation"/>
    <w:p>
      <w:pPr>
        <w:pStyle w:val="Heading2"/>
      </w:pPr>
      <w:r>
        <w:t xml:space="preserve">Budget Allocation</w:t>
      </w:r>
    </w:p>
    <w:p>
      <w:pPr>
        <w:pStyle w:val="FirstParagraph"/>
      </w:pPr>
      <w:r>
        <w:t xml:space="preserve">Total Year 1 Budget: Rs. 8.5 million</w:t>
      </w:r>
      <w:r>
        <w:br/>
      </w:r>
      <w:r>
        <w:t xml:space="preserve">• Digital Marketing (45%): Rs. 3.8M (SEO, targeted ads, website development)</w:t>
      </w:r>
      <w:r>
        <w:t xml:space="preserve"> </w:t>
      </w:r>
      <w:r>
        <w:t xml:space="preserve">• Partnership Development (30%): Rs. 2.6M (events, university collaborations)</w:t>
      </w:r>
      <w:r>
        <w:t xml:space="preserve"> </w:t>
      </w:r>
      <w:r>
        <w:t xml:space="preserve">• Content Creation (15%): Rs. 1.3M (reports, videos with local biologist experts)</w:t>
      </w:r>
      <w:r>
        <w:t xml:space="preserve"> </w:t>
      </w:r>
      <w:r>
        <w:t xml:space="preserve">• Measurement &amp; Analytics (10%): Rs. 850K</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Local SEO optimization and launch of Colombo-focused digital campaign</w:t>
      </w:r>
      <w:r>
        <w:br/>
      </w:r>
      <w:r>
        <w:rPr>
          <w:bCs/>
          <w:b/>
        </w:rPr>
        <w:t xml:space="preserve">Months 4-6:</w:t>
      </w:r>
      <w:r>
        <w:t xml:space="preserve"> </w:t>
      </w:r>
      <w:r>
        <w:t xml:space="preserve">Secure first three corporate contracts through CEA workshop participation</w:t>
      </w:r>
      <w:r>
        <w:br/>
      </w:r>
      <w:r>
        <w:rPr>
          <w:bCs/>
          <w:b/>
        </w:rPr>
        <w:t xml:space="preserve">Months 7-9:</w:t>
      </w:r>
      <w:r>
        <w:t xml:space="preserve"> </w:t>
      </w:r>
      <w:r>
        <w:t xml:space="preserve">Release first "Colombo Ecosystem Report" with University of Colombo partnership</w:t>
      </w:r>
      <w:r>
        <w:br/>
      </w:r>
      <w:r>
        <w:rPr>
          <w:bCs/>
          <w:b/>
        </w:rPr>
        <w:t xml:space="preserve">Months 10-12:</w:t>
      </w:r>
      <w:r>
        <w:t xml:space="preserve"> </w:t>
      </w:r>
      <w:r>
        <w:t xml:space="preserve">Achieve target 40% brand awareness through geo-targeted LinkedIn campaigns</w:t>
      </w:r>
    </w:p>
    <w:bookmarkEnd w:id="26"/>
    <w:bookmarkStart w:id="27" w:name="evaluation-control-mechanisms"/>
    <w:p>
      <w:pPr>
        <w:pStyle w:val="Heading2"/>
      </w:pPr>
      <w:r>
        <w:t xml:space="preserve">Evaluation &amp; Control Mechanisms</w:t>
      </w:r>
    </w:p>
    <w:p>
      <w:pPr>
        <w:pStyle w:val="FirstParagraph"/>
      </w:pPr>
      <w:r>
        <w:t xml:space="preserve">We'll measure success through both quantitative and qualitative KPIs:</w:t>
      </w:r>
    </w:p>
    <w:p>
      <w:pPr>
        <w:numPr>
          <w:ilvl w:val="0"/>
          <w:numId w:val="1006"/>
        </w:numPr>
        <w:pStyle w:val="Compact"/>
      </w:pPr>
      <w:r>
        <w:rPr>
          <w:bCs/>
          <w:b/>
        </w:rPr>
        <w:t xml:space="preserve">Brand Metrics:</w:t>
      </w:r>
      <w:r>
        <w:t xml:space="preserve"> </w:t>
      </w:r>
      <w:r>
        <w:t xml:space="preserve">Track "biologist in Colombo" search volume (target: 30% increase)</w:t>
      </w:r>
    </w:p>
    <w:p>
      <w:pPr>
        <w:numPr>
          <w:ilvl w:val="0"/>
          <w:numId w:val="1006"/>
        </w:numPr>
        <w:pStyle w:val="Compact"/>
      </w:pPr>
      <w:r>
        <w:rPr>
          <w:bCs/>
          <w:b/>
        </w:rPr>
        <w:t xml:space="preserve">Lead Quality:</w:t>
      </w:r>
      <w:r>
        <w:t xml:space="preserve"> </w:t>
      </w:r>
      <w:r>
        <w:t xml:space="preserve">Monitor CEA compliance project inquiries (target: 25+ qualified leads/quarter)</w:t>
      </w:r>
    </w:p>
    <w:p>
      <w:pPr>
        <w:numPr>
          <w:ilvl w:val="0"/>
          <w:numId w:val="1006"/>
        </w:numPr>
        <w:pStyle w:val="Compact"/>
      </w:pPr>
      <w:r>
        <w:rPr>
          <w:bCs/>
          <w:b/>
        </w:rPr>
        <w:t xml:space="preserve">Social Proof:</w:t>
      </w:r>
      <w:r>
        <w:t xml:space="preserve"> </w:t>
      </w:r>
      <w:r>
        <w:t xml:space="preserve">Measure content engagement on Sri Lanka-specific ecological topics</w:t>
      </w:r>
    </w:p>
    <w:p>
      <w:pPr>
        <w:numPr>
          <w:ilvl w:val="0"/>
          <w:numId w:val="1006"/>
        </w:numPr>
        <w:pStyle w:val="Compact"/>
      </w:pPr>
      <w:r>
        <w:rPr>
          <w:bCs/>
          <w:b/>
        </w:rPr>
        <w:t xml:space="preserve">Client Retention:</w:t>
      </w:r>
      <w:r>
        <w:t xml:space="preserve"> </w:t>
      </w:r>
      <w:r>
        <w:t xml:space="preserve">Target 75% repeat business from Colombo corporate clients</w:t>
      </w:r>
    </w:p>
    <w:bookmarkEnd w:id="27"/>
    <w:bookmarkStart w:id="28" w:name="X6bd32e961cad0e592919c32b71f99f470904903"/>
    <w:p>
      <w:pPr>
        <w:pStyle w:val="Heading2"/>
      </w:pPr>
      <w:r>
        <w:t xml:space="preserve">The Strategic Imperative for a Biologist in Sri Lanka Colombo</w:t>
      </w:r>
    </w:p>
    <w:p>
      <w:pPr>
        <w:pStyle w:val="FirstParagraph"/>
      </w:pPr>
      <w:r>
        <w:t xml:space="preserve">Sri Lanka's ecological fragility demands specialized biological expertise that transcends generic environmental services. The growing number of international development projects in Colombo—coupled with Sri Lanka's commitment to UN Sustainable Development Goals—creates an irreversible market shift toward biology-centered solutions. This Marketing Plan positions our biologist professionals not as service providers, but as essential guardians of Colombo's natural capital. By embedding our expertise within the fabric of Sri Lanka Colombo's development narrative, we transform the biologist from a support role into a strategic business partner driving sustainable growth.</w:t>
      </w:r>
    </w:p>
    <w:p>
      <w:pPr>
        <w:pStyle w:val="BodyText"/>
      </w:pPr>
      <w:r>
        <w:t xml:space="preserve">Our approach directly addresses Sri Lanka Colombo's unique challenges: coastal erosion threatening 40% of urban infrastructure, declining native species in city parks (e.g., endemic frogs), and mandatory ecological compensation requiring precise biological data. Every initiative—from the geo-targeted digital campaigns to the mangrove restoration case studies—will reinforce that a qualified biologist isn't just valuable in Sri Lanka Colombo; they're fundamental to responsible development in this dynamic metropolis.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Marketing Plan for Sri Lanka Colombo</dc:title>
  <dc:creator/>
  <dc:language>en</dc:language>
  <cp:keywords/>
  <dcterms:created xsi:type="dcterms:W3CDTF">2025-12-13T12:17:48Z</dcterms:created>
  <dcterms:modified xsi:type="dcterms:W3CDTF">2025-12-13T12:17:48Z</dcterms:modified>
</cp:coreProperties>
</file>

<file path=docProps/custom.xml><?xml version="1.0" encoding="utf-8"?>
<Properties xmlns="http://schemas.openxmlformats.org/officeDocument/2006/custom-properties" xmlns:vt="http://schemas.openxmlformats.org/officeDocument/2006/docPropsVTypes"/>
</file>