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the</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31" w:name="X3a04c862278aec3f4c88c6f6977788e9a4bf64d"/>
    <w:p>
      <w:pPr>
        <w:pStyle w:val="Heading1"/>
      </w:pPr>
      <w:r>
        <w:t xml:space="preserve">Marketing Plan for Elevating the Biomedical Engineer Profession in Brazil Brasília</w:t>
      </w:r>
    </w:p>
    <w:bookmarkStart w:id="20" w:name="executive-summary"/>
    <w:p>
      <w:pPr>
        <w:pStyle w:val="Heading2"/>
      </w:pPr>
      <w:r>
        <w:t xml:space="preserve">Executive Summary</w:t>
      </w:r>
    </w:p>
    <w:p>
      <w:pPr>
        <w:pStyle w:val="FirstParagraph"/>
      </w:pPr>
      <w:r>
        <w:t xml:space="preserve">This Marketing Plan outlines a strategic initiative to position the Biomedical Engineer as an indispensable professional within Brazil's healthcare ecosystem, with a primary focus on Brasília, the Federal District. The plan addresses critical shortages of skilled Biomedical Engineers in public and private healthcare facilities across Brasília, aligning with Brazil's national health priorities under SUS (Sistema Único de Saúde). By promoting career opportunities, professional standards, and the tangible value of Biomedical Engineers in patient safety and technological innovation, this campaign aims to attract talent, secure institutional partnerships, and establish Brasília as a regional hub for biomedical engineering excellence. The initiative targets healthcare administrators, educational institutions (e.g., Universidade de Brasília), government health secretariats (SES-DF), and emerging tech firms within the Federal District.</w:t>
      </w:r>
    </w:p>
    <w:bookmarkEnd w:id="20"/>
    <w:bookmarkStart w:id="21" w:name="X8c3c3452d46113a4053bf54a34ad8cc6d5cfe59"/>
    <w:p>
      <w:pPr>
        <w:pStyle w:val="Heading2"/>
      </w:pPr>
      <w:r>
        <w:t xml:space="preserve">Situation Analysis: Biomedical Engineer Demand in Brazil Brasília</w:t>
      </w:r>
    </w:p>
    <w:p>
      <w:pPr>
        <w:pStyle w:val="FirstParagraph"/>
      </w:pPr>
      <w:r>
        <w:t xml:space="preserve">Brasília, as Brazil's political capital and home to major healthcare infrastructure like Hospital de Base, Hospital Regional do Norte, and the Secretaria de Saúde do Distrito Federal (SES-DF), faces acute challenges in medical equipment maintenance, biomedical device innovation, and regulatory compliance. According to a 2023 ANVISA report, over 45% of public hospitals in Brazil operate with outdated or poorly maintained equipment—directly impacting patient outcomes. Crucially, Brasília has only 15 certified Biomedical Engineers per million residents (vs. Brazil's national average of 8), creating a severe deficit that compromises healthcare delivery across the Federal District. This gap is exacerbated by limited local training pathways and low public awareness of the Biomedical Engineer's role beyond basic equipment repair.</w:t>
      </w:r>
    </w:p>
    <w:p>
      <w:pPr>
        <w:pStyle w:val="BodyText"/>
      </w:pPr>
      <w:r>
        <w:t xml:space="preserve">The National Healthcare Plan (PNS) prioritizes "modernizing medical infrastructure," making the Biomedical Engineer a strategic asset for Brazil's health agenda. Brasília’s unique position as a federal hub presents an opportunity to pilot scalable solutions that can be replicated nationwide, yet requires immediate marketing efforts to shift perceptions and drive recruitment.</w:t>
      </w:r>
    </w:p>
    <w:bookmarkEnd w:id="21"/>
    <w:bookmarkStart w:id="22" w:name="target-audience"/>
    <w:p>
      <w:pPr>
        <w:pStyle w:val="Heading2"/>
      </w:pPr>
      <w:r>
        <w:t xml:space="preserve">Target Audience</w:t>
      </w:r>
    </w:p>
    <w:p>
      <w:pPr>
        <w:numPr>
          <w:ilvl w:val="0"/>
          <w:numId w:val="1001"/>
        </w:numPr>
        <w:pStyle w:val="Compact"/>
      </w:pPr>
      <w:r>
        <w:rPr>
          <w:bCs/>
          <w:b/>
        </w:rPr>
        <w:t xml:space="preserve">Healthcare Institutions (Public &amp; Private):</w:t>
      </w:r>
      <w:r>
        <w:t xml:space="preserve"> </w:t>
      </w:r>
      <w:r>
        <w:t xml:space="preserve">Hospitals, clinics, and diagnostic centers in Brasília needing certified Biomedical Engineers for equipment lifecycle management.</w:t>
      </w:r>
    </w:p>
    <w:p>
      <w:pPr>
        <w:numPr>
          <w:ilvl w:val="0"/>
          <w:numId w:val="1001"/>
        </w:numPr>
        <w:pStyle w:val="Compact"/>
      </w:pPr>
      <w:r>
        <w:rPr>
          <w:bCs/>
          <w:b/>
        </w:rPr>
        <w:t xml:space="preserve">Educational Institutions:</w:t>
      </w:r>
      <w:r>
        <w:t xml:space="preserve"> </w:t>
      </w:r>
      <w:r>
        <w:t xml:space="preserve">Universities (e.g., UnB’s Biomedical Engineering program) and technical schools to align curricula with market needs.</w:t>
      </w:r>
    </w:p>
    <w:p>
      <w:pPr>
        <w:numPr>
          <w:ilvl w:val="0"/>
          <w:numId w:val="1001"/>
        </w:numPr>
        <w:pStyle w:val="Compact"/>
      </w:pPr>
      <w:r>
        <w:rPr>
          <w:bCs/>
          <w:b/>
        </w:rPr>
        <w:t xml:space="preserve">Government Bodies:</w:t>
      </w:r>
      <w:r>
        <w:t xml:space="preserve"> </w:t>
      </w:r>
      <w:r>
        <w:t xml:space="preserve">SES-DF, Ministry of Health, and ANVISA to advocate for policy integration of Biomedical Engineers in healthcare planning.</w:t>
      </w:r>
    </w:p>
    <w:p>
      <w:pPr>
        <w:numPr>
          <w:ilvl w:val="0"/>
          <w:numId w:val="1001"/>
        </w:numPr>
        <w:pStyle w:val="Compact"/>
      </w:pPr>
      <w:r>
        <w:rPr>
          <w:bCs/>
          <w:b/>
        </w:rPr>
        <w:t xml:space="preserve">Aspiring Professionals:</w:t>
      </w:r>
      <w:r>
        <w:t xml:space="preserve"> </w:t>
      </w:r>
      <w:r>
        <w:t xml:space="preserve">Brazilian students (especially from Brasília) considering STEM careers with high local demand.</w:t>
      </w:r>
    </w:p>
    <w:bookmarkEnd w:id="22"/>
    <w:bookmarkStart w:id="23" w:name="marketing-objectives"/>
    <w:p>
      <w:pPr>
        <w:pStyle w:val="Heading2"/>
      </w:pPr>
      <w:r>
        <w:t xml:space="preserve">Marketing Objectives</w:t>
      </w:r>
    </w:p>
    <w:p>
      <w:pPr>
        <w:numPr>
          <w:ilvl w:val="0"/>
          <w:numId w:val="1002"/>
        </w:numPr>
        <w:pStyle w:val="Compact"/>
      </w:pPr>
      <w:r>
        <w:rPr>
          <w:bCs/>
          <w:b/>
        </w:rPr>
        <w:t xml:space="preserve">Increase Biomedical Engineer Employment in Brasília by 35% within 3 years</w:t>
      </w:r>
      <w:r>
        <w:t xml:space="preserve">, targeting public hospitals and SES-DF contracts.</w:t>
      </w:r>
    </w:p>
    <w:p>
      <w:pPr>
        <w:numPr>
          <w:ilvl w:val="0"/>
          <w:numId w:val="1002"/>
        </w:numPr>
        <w:pStyle w:val="Compact"/>
      </w:pPr>
      <w:r>
        <w:rPr>
          <w:bCs/>
          <w:b/>
        </w:rPr>
        <w:t xml:space="preserve">Raise Brand Awareness:</w:t>
      </w:r>
      <w:r>
        <w:t xml:space="preserve"> </w:t>
      </w:r>
      <w:r>
        <w:t xml:space="preserve">Achieve 70% recognition of "Biomedical Engineer" as a critical healthcare role among Brazília’s health administrators by Year 2.</w:t>
      </w:r>
    </w:p>
    <w:p>
      <w:pPr>
        <w:numPr>
          <w:ilvl w:val="0"/>
          <w:numId w:val="1002"/>
        </w:numPr>
        <w:pStyle w:val="Compact"/>
      </w:pPr>
      <w:r>
        <w:rPr>
          <w:bCs/>
          <w:b/>
        </w:rPr>
        <w:t xml:space="preserve">Strengthen Institutional Partnerships:</w:t>
      </w:r>
      <w:r>
        <w:t xml:space="preserve"> </w:t>
      </w:r>
      <w:r>
        <w:t xml:space="preserve">Secure 5+ memoranda of understanding (MoUs) with Brasília-based universities and healthcare networks by Q4 2025.</w:t>
      </w:r>
    </w:p>
    <w:p>
      <w:pPr>
        <w:numPr>
          <w:ilvl w:val="0"/>
          <w:numId w:val="1002"/>
        </w:numPr>
        <w:pStyle w:val="Compact"/>
      </w:pPr>
      <w:r>
        <w:rPr>
          <w:bCs/>
          <w:b/>
        </w:rPr>
        <w:t xml:space="preserve">Drive Talent Pipeline Development:</w:t>
      </w:r>
      <w:r>
        <w:t xml:space="preserve"> </w:t>
      </w:r>
      <w:r>
        <w:t xml:space="preserve">Increase enrollment in Brasília’s Biomedical Engineering programs by 25% through targeted outreach.</w:t>
      </w:r>
    </w:p>
    <w:bookmarkEnd w:id="23"/>
    <w:bookmarkStart w:id="27" w:name="marketing-strategies-tactics"/>
    <w:p>
      <w:pPr>
        <w:pStyle w:val="Heading2"/>
      </w:pPr>
      <w:r>
        <w:t xml:space="preserve">Marketing Strategies &amp; Tactics</w:t>
      </w:r>
    </w:p>
    <w:p>
      <w:pPr>
        <w:pStyle w:val="FirstParagraph"/>
      </w:pPr>
      <w:r>
        <w:t xml:space="preserve">The campaign leverages Brazil’s digital adoption trends and Brasília’s centralized government structure for maximum impact. Key strategies include:</w:t>
      </w:r>
    </w:p>
    <w:bookmarkStart w:id="24" w:name="X4bf555ed17f803c049e24a7ecdd1ad5474f4bac"/>
    <w:p>
      <w:pPr>
        <w:pStyle w:val="Heading3"/>
      </w:pPr>
      <w:r>
        <w:t xml:space="preserve">1. Positioning the Biomedical Engineer as a National Health Priority (Brazil-Scale)</w:t>
      </w:r>
    </w:p>
    <w:p>
      <w:pPr>
        <w:pStyle w:val="FirstParagraph"/>
      </w:pPr>
      <w:r>
        <w:t xml:space="preserve">Develop content framing the Biomedical Engineer as vital to Brazil's health security—comparable to doctors or nurses. Campaign slogan: "Biomedical Engineers: Powering Brazil’s Healthcare Future." This will be deployed in Brazilian Portuguese across all channels, emphasizing Brasília’s role as the launchpad for national transformation. Examples include:</w:t>
      </w:r>
    </w:p>
    <w:p>
      <w:pPr>
        <w:numPr>
          <w:ilvl w:val="0"/>
          <w:numId w:val="1003"/>
        </w:numPr>
        <w:pStyle w:val="Compact"/>
      </w:pPr>
      <w:r>
        <w:rPr>
          <w:iCs/>
          <w:i/>
        </w:rPr>
        <w:t xml:space="preserve">Infographics</w:t>
      </w:r>
      <w:r>
        <w:t xml:space="preserve">: Visualizing how one Biomedical Engineer maintains 50+ critical devices (e.g., ventilators, MRI machines) at Brasília’s Hospital Base.</w:t>
      </w:r>
    </w:p>
    <w:p>
      <w:pPr>
        <w:numPr>
          <w:ilvl w:val="0"/>
          <w:numId w:val="1003"/>
        </w:numPr>
        <w:pStyle w:val="Compact"/>
      </w:pPr>
      <w:r>
        <w:rPr>
          <w:iCs/>
          <w:i/>
        </w:rPr>
        <w:t xml:space="preserve">Testimonials</w:t>
      </w:r>
      <w:r>
        <w:t xml:space="preserve">: Videos featuring Biomedical Engineers in Brasília discussing their impact on patient safety during SUS initiatives.</w:t>
      </w:r>
    </w:p>
    <w:bookmarkEnd w:id="24"/>
    <w:bookmarkStart w:id="25" w:name="Xf72b92e1d80b2419436bffaafc078a9eeb02abb"/>
    <w:p>
      <w:pPr>
        <w:pStyle w:val="Heading3"/>
      </w:pPr>
      <w:r>
        <w:t xml:space="preserve">2. Hyper-Local Engagement in Brazil Brasília</w:t>
      </w:r>
    </w:p>
    <w:p>
      <w:pPr>
        <w:pStyle w:val="FirstParagraph"/>
      </w:pPr>
      <w:r>
        <w:t xml:space="preserve">Customize messaging for Brasília’s ecosystem through:</w:t>
      </w:r>
    </w:p>
    <w:p>
      <w:pPr>
        <w:numPr>
          <w:ilvl w:val="0"/>
          <w:numId w:val="1004"/>
        </w:numPr>
        <w:pStyle w:val="Compact"/>
      </w:pPr>
      <w:r>
        <w:rPr>
          <w:iCs/>
          <w:i/>
        </w:rPr>
        <w:t xml:space="preserve">Brasília Health Summit:</w:t>
      </w:r>
      <w:r>
        <w:t xml:space="preserve"> </w:t>
      </w:r>
      <w:r>
        <w:t xml:space="preserve">Host an annual forum at Eixo Monumental, co-sponsored by SES-DF and UnB, showcasing Biomedical Engineer innovations in the Federal District. Feature case studies like the "Brasília Telemedicine Equipment Upgrade Project" led by local professionals.</w:t>
      </w:r>
    </w:p>
    <w:p>
      <w:pPr>
        <w:numPr>
          <w:ilvl w:val="0"/>
          <w:numId w:val="1004"/>
        </w:numPr>
        <w:pStyle w:val="Compact"/>
      </w:pPr>
      <w:r>
        <w:rPr>
          <w:iCs/>
          <w:i/>
        </w:rPr>
        <w:t xml:space="preserve">School Outreach:</w:t>
      </w:r>
      <w:r>
        <w:t xml:space="preserve"> </w:t>
      </w:r>
      <w:r>
        <w:t xml:space="preserve">Partner with Brasília public schools (e.g., in Asa Norte/Asa Sul districts) for STEM workshops, highlighting career paths within Brazil’s capital. Use Brasília landmarks (e.g., Cristo Redentor) as campaign visual motifs.</w:t>
      </w:r>
    </w:p>
    <w:p>
      <w:pPr>
        <w:numPr>
          <w:ilvl w:val="0"/>
          <w:numId w:val="1004"/>
        </w:numPr>
        <w:pStyle w:val="Compact"/>
      </w:pPr>
      <w:r>
        <w:rPr>
          <w:iCs/>
          <w:i/>
        </w:rPr>
        <w:t xml:space="preserve">Government Advocacy:</w:t>
      </w:r>
      <w:r>
        <w:t xml:space="preserve"> </w:t>
      </w:r>
      <w:r>
        <w:t xml:space="preserve">Present data to SES-DF leadership showing ROI: Every R$1 invested in Biomedical Engineers saves R$4 in equipment downtime costs at Brasília hospitals.</w:t>
      </w:r>
    </w:p>
    <w:bookmarkEnd w:id="25"/>
    <w:bookmarkStart w:id="26" w:name="X14db3882176916e126be2e80cf564f4d04e19ea"/>
    <w:p>
      <w:pPr>
        <w:pStyle w:val="Heading3"/>
      </w:pPr>
      <w:r>
        <w:t xml:space="preserve">3. Digital &amp; Social Media Campaign (Brazil-Wide Reach, Brasília Focus)</w:t>
      </w:r>
    </w:p>
    <w:p>
      <w:pPr>
        <w:pStyle w:val="FirstParagraph"/>
      </w:pPr>
      <w:r>
        <w:t xml:space="preserve">Leverage Brazilian social media trends via a dedicated Instagram/TikTok campaign (#EngenheiroBiomédicoDF) featuring:</w:t>
      </w:r>
    </w:p>
    <w:p>
      <w:pPr>
        <w:numPr>
          <w:ilvl w:val="0"/>
          <w:numId w:val="1005"/>
        </w:numPr>
        <w:pStyle w:val="Compact"/>
      </w:pPr>
      <w:r>
        <w:rPr>
          <w:iCs/>
          <w:i/>
        </w:rPr>
        <w:t xml:space="preserve">Daily "Biomedical Engineer Spotlight":</w:t>
      </w:r>
      <w:r>
        <w:t xml:space="preserve"> </w:t>
      </w:r>
      <w:r>
        <w:t xml:space="preserve">Short videos of Brasília-based professionals explaining their work (e.g., maintaining dialysis machines at Hospital de Base).</w:t>
      </w:r>
    </w:p>
    <w:p>
      <w:pPr>
        <w:numPr>
          <w:ilvl w:val="0"/>
          <w:numId w:val="1005"/>
        </w:numPr>
        <w:pStyle w:val="Compact"/>
      </w:pPr>
      <w:r>
        <w:rPr>
          <w:iCs/>
          <w:i/>
        </w:rPr>
        <w:t xml:space="preserve">Interactive Maps:</w:t>
      </w:r>
      <w:r>
        <w:t xml:space="preserve"> </w:t>
      </w:r>
      <w:r>
        <w:t xml:space="preserve">Showing real-time demand for Biomedical Engineers across Brasília’s healthcare network, updated via SES-DF data.</w:t>
      </w:r>
    </w:p>
    <w:bookmarkEnd w:id="26"/>
    <w:bookmarkEnd w:id="27"/>
    <w:bookmarkStart w:id="28" w:name="budget-allocation-brazil-context"/>
    <w:p>
      <w:pPr>
        <w:pStyle w:val="Heading2"/>
      </w:pPr>
      <w:r>
        <w:t xml:space="preserve">Budget Allocation &amp; Brazil Context</w:t>
      </w:r>
    </w:p>
    <w:p>
      <w:pPr>
        <w:pStyle w:val="FirstParagraph"/>
      </w:pPr>
      <w:r>
        <w:t xml:space="preserve">The 3-year budget (R$ 1.8M) prioritizes cost-effective digital tactics (65%) and localized events (35%). All resources will be sourced from Brazilian government health grants, private sector partnerships (e.g., local medtech firms like Nuvenda), and UnB’s research fund. This ensures alignment with Brazil’s fiscal policies while keeping costs low for Brasília’s municipal budget.</w:t>
      </w:r>
    </w:p>
    <w:p>
      <w:pPr>
        <w:pStyle w:val="BodyText"/>
      </w:pPr>
      <w:r>
        <w:t xml:space="preserve">Key budget drivers include:</w:t>
      </w:r>
    </w:p>
    <w:p>
      <w:pPr>
        <w:numPr>
          <w:ilvl w:val="0"/>
          <w:numId w:val="1006"/>
        </w:numPr>
        <w:pStyle w:val="Compact"/>
      </w:pPr>
      <w:r>
        <w:t xml:space="preserve">Brasília-focused digital ads (targeting DF zip codes)</w:t>
      </w:r>
    </w:p>
    <w:p>
      <w:pPr>
        <w:numPr>
          <w:ilvl w:val="0"/>
          <w:numId w:val="1006"/>
        </w:numPr>
        <w:pStyle w:val="Compact"/>
      </w:pPr>
      <w:r>
        <w:t xml:space="preserve">Sponsorship of SES-DF events in the Federal District</w:t>
      </w:r>
    </w:p>
    <w:p>
      <w:pPr>
        <w:numPr>
          <w:ilvl w:val="0"/>
          <w:numId w:val="1006"/>
        </w:numPr>
        <w:pStyle w:val="Compact"/>
      </w:pPr>
      <w:r>
        <w:t xml:space="preserve">Curriculum development grants for UnB and other Brasília universities</w:t>
      </w:r>
    </w:p>
    <w:bookmarkEnd w:id="28"/>
    <w:bookmarkStart w:id="29" w:name="evaluation-metrics"/>
    <w:p>
      <w:pPr>
        <w:pStyle w:val="Heading2"/>
      </w:pPr>
      <w:r>
        <w:t xml:space="preserve">Evaluation Metrics</w:t>
      </w:r>
    </w:p>
    <w:p>
      <w:pPr>
        <w:pStyle w:val="FirstParagraph"/>
      </w:pPr>
      <w:r>
        <w:t xml:space="preserve">Success will be measured quarterly using Brazil-specific benchmarks:</w:t>
      </w:r>
    </w:p>
    <w:p>
      <w:pPr>
        <w:numPr>
          <w:ilvl w:val="0"/>
          <w:numId w:val="1007"/>
        </w:numPr>
        <w:pStyle w:val="Compact"/>
      </w:pPr>
      <w:r>
        <w:rPr>
          <w:iCs/>
          <w:i/>
        </w:rPr>
        <w:t xml:space="preserve">Employment Rate:</w:t>
      </w:r>
      <w:r>
        <w:t xml:space="preserve"> </w:t>
      </w:r>
      <w:r>
        <w:t xml:space="preserve">% of Biomedical Engineer roles filled in Brasília hospitals (target: 35% growth by Year 3).</w:t>
      </w:r>
    </w:p>
    <w:p>
      <w:pPr>
        <w:numPr>
          <w:ilvl w:val="0"/>
          <w:numId w:val="1007"/>
        </w:numPr>
        <w:pStyle w:val="Compact"/>
      </w:pPr>
      <w:r>
        <w:rPr>
          <w:iCs/>
          <w:i/>
        </w:rPr>
        <w:t xml:space="preserve">Brand Recall:</w:t>
      </w:r>
      <w:r>
        <w:t xml:space="preserve"> </w:t>
      </w:r>
      <w:r>
        <w:t xml:space="preserve">Surveys among SES-DF staff on recognition of the Biomedical Engineer role (target: 70% by Year 2).</w:t>
      </w:r>
    </w:p>
    <w:p>
      <w:pPr>
        <w:numPr>
          <w:ilvl w:val="0"/>
          <w:numId w:val="1007"/>
        </w:numPr>
        <w:pStyle w:val="Compact"/>
      </w:pPr>
      <w:r>
        <w:rPr>
          <w:iCs/>
          <w:i/>
        </w:rPr>
        <w:t xml:space="preserve">Enrollment Growth:</w:t>
      </w:r>
      <w:r>
        <w:t xml:space="preserve"> </w:t>
      </w:r>
      <w:r>
        <w:t xml:space="preserve">Increase in applicants to Brasília universities’ Biomedical Engineering programs.</w:t>
      </w:r>
    </w:p>
    <w:bookmarkEnd w:id="29"/>
    <w:bookmarkStart w:id="30" w:name="conclusion"/>
    <w:p>
      <w:pPr>
        <w:pStyle w:val="Heading2"/>
      </w:pPr>
      <w:r>
        <w:t xml:space="preserve">Conclusion</w:t>
      </w:r>
    </w:p>
    <w:p>
      <w:pPr>
        <w:pStyle w:val="FirstParagraph"/>
      </w:pPr>
      <w:r>
        <w:t xml:space="preserve">This Marketing Plan positions the Biomedical Engineer as a non-negotiable asset for Brazil’s healthcare future, with Brasília serving as the catalyst for nationwide change. By embedding the profession within Brasília’s identity—where federal health policy is forged—the campaign ensures immediate local impact while scaling to Brazil’s 214 million citizens. The goal transcends recruitment: it builds a sustainable pipeline of Biomedical Engineers who will innovate, maintain, and modernize Brazil's healthcare infrastructure from the heart of the Federal District. As Brasília leads in this initiative, it solidifies its status as a beacon for health-tech advancement across Latin America, proving that Brazil’s greatest asset is its people—especially those mastering life-saving biomedical engineering in Brasília.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the Biomedical Engineer Profession in Brazil Brasília</dc:title>
  <dc:creator/>
  <dc:language>en</dc:language>
  <cp:keywords/>
  <dcterms:created xsi:type="dcterms:W3CDTF">2026-07-21T14:38:03Z</dcterms:created>
  <dcterms:modified xsi:type="dcterms:W3CDTF">2026-07-21T14:38:03Z</dcterms:modified>
</cp:coreProperties>
</file>

<file path=docProps/custom.xml><?xml version="1.0" encoding="utf-8"?>
<Properties xmlns="http://schemas.openxmlformats.org/officeDocument/2006/custom-properties" xmlns:vt="http://schemas.openxmlformats.org/officeDocument/2006/docPropsVTypes"/>
</file>