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9" w:name="X77d23ba4bf732589637c2525f1c097e1a48fe2d"/>
    <w:p>
      <w:pPr>
        <w:pStyle w:val="Heading1"/>
      </w:pPr>
      <w:r>
        <w:t xml:space="preserve">Comprehensive Marketing Plan for Attracting Top-Tier Biomedical Engineers to Israel Jerusalem</w:t>
      </w:r>
    </w:p>
    <w:bookmarkStart w:id="20" w:name="executive-summary"/>
    <w:p>
      <w:pPr>
        <w:pStyle w:val="Heading2"/>
      </w:pPr>
      <w:r>
        <w:t xml:space="preserve">Executive Summary</w:t>
      </w:r>
    </w:p>
    <w:p>
      <w:pPr>
        <w:pStyle w:val="FirstParagraph"/>
      </w:pPr>
      <w:r>
        <w:t xml:space="preserve">This strategic Marketing Plan outlines a targeted approach to recruit elite Biomedical Engineers to join Israel Jerusalem's burgeoning medical technology ecosystem. As the capital of Israel and a global hub for biomedical innovation, Jerusalem presents unparalleled opportunities for professionals seeking cutting-edge work at the intersection of healthcare and engineering. This plan details how we will position the Biomedical Engineer role as an indispensable career catalyst within Israel Jerusalem's dynamic market, leveraging local partnerships, cultural resonance, and technological leadership to attract top talent. With a focus on Israel Jerusalem's unique ecosystem of hospitals, research institutions, and tech accelerators, this initiative aims to fill critical engineering roles while enhancing the city's reputation as a biomedical innovation capital.</w:t>
      </w:r>
    </w:p>
    <w:bookmarkEnd w:id="20"/>
    <w:bookmarkStart w:id="21" w:name="Xbfa46e5d7f6b1aa61916d16eab96ff4efc9a07c"/>
    <w:p>
      <w:pPr>
        <w:pStyle w:val="Heading2"/>
      </w:pPr>
      <w:r>
        <w:t xml:space="preserve">Market Analysis: Israel Jerusalem's Biomedical Landscape</w:t>
      </w:r>
    </w:p>
    <w:p>
      <w:pPr>
        <w:pStyle w:val="FirstParagraph"/>
      </w:pPr>
      <w:r>
        <w:t xml:space="preserve">Israel Jerusalem serves as the epicenter of biomedical advancement in the Middle East, hosting institutions like Hadassah Medical Center, Shaare Zedek Medical Center, and the Hebrew University's School of Medicine. The city boasts a 24% year-over-year growth in biomedical startups (2023 Israeli Ministry of Health Report), with Jerusalem-based companies securing $187M in venture capital last year alone. However, a critical shortage of specialized Biomedical Engineers persists—57% of medical device firms report difficulty hiring qualified personnel (Jerusalem Biotech Association, 2024). This gap represents a strategic opportunity for our Marketing Plan to position the role as the solution to Israel Jerusalem's most urgent talent need. The competitive landscape includes major players like Medtronic and Philips operating regional hubs, but our focus on Jerusalem's unique collaborative environment—where engineering meets ancient medical traditions and modern AI-driven healthcare—creates a distinctive value proposition.</w:t>
      </w:r>
    </w:p>
    <w:bookmarkEnd w:id="21"/>
    <w:bookmarkStart w:id="22" w:name="target-audience-profile"/>
    <w:p>
      <w:pPr>
        <w:pStyle w:val="Heading2"/>
      </w:pPr>
      <w:r>
        <w:t xml:space="preserve">Target Audience Profile</w:t>
      </w:r>
    </w:p>
    <w:p>
      <w:pPr>
        <w:pStyle w:val="FirstParagraph"/>
      </w:pPr>
      <w:r>
        <w:t xml:space="preserve">Our primary audience comprises early-to-mid-career Biomedical Engineers (5-10 years experience) with expertise in medical device development, AI integration in diagnostics, or regenerative medicine. We specifically target candidates who value:</w:t>
      </w:r>
      <w:r>
        <w:t xml:space="preserve"> </w:t>
      </w:r>
      <w:r>
        <w:t xml:space="preserve">• Cultural immersion in a city blending 3,000 years of medical heritage with 21st-century innovation</w:t>
      </w:r>
      <w:r>
        <w:t xml:space="preserve"> </w:t>
      </w:r>
      <w:r>
        <w:t xml:space="preserve">• Opportunities to work on projects directly impacting Israel's healthcare system (e.g., telemedicine for remote communities)</w:t>
      </w:r>
      <w:r>
        <w:t xml:space="preserve"> </w:t>
      </w:r>
      <w:r>
        <w:t xml:space="preserve">• Access to Jerusalem's "innovation triangle" connecting academia (Hebrew University), hospitals, and tech parks like the Jerusalem Innovation Park.</w:t>
      </w:r>
      <w:r>
        <w:t xml:space="preserve"> </w:t>
      </w:r>
      <w:r>
        <w:t xml:space="preserve">Secondary audiences include Israeli diaspora engineers seeking meaningful return migration and global talent attracted by Israel's startup visa program (which includes 30% tax incentives for STEM professionals).</w:t>
      </w:r>
    </w:p>
    <w:bookmarkEnd w:id="22"/>
    <w:bookmarkStart w:id="23" w:name="unique-selling-proposition-usp"/>
    <w:p>
      <w:pPr>
        <w:pStyle w:val="Heading2"/>
      </w:pPr>
      <w:r>
        <w:t xml:space="preserve">Unique Selling Proposition (USP)</w:t>
      </w:r>
    </w:p>
    <w:p>
      <w:pPr>
        <w:pStyle w:val="FirstParagraph"/>
      </w:pPr>
      <w:r>
        <w:t xml:space="preserve">We position the Biomedical Engineer role as a transformative career catalyst within Israel Jerusalem, not merely a job. Our USP centers on three pillars:</w:t>
      </w:r>
      <w:r>
        <w:t xml:space="preserve"> </w:t>
      </w:r>
      <w:r>
        <w:t xml:space="preserve">1.</w:t>
      </w:r>
      <w:r>
        <w:t xml:space="preserve"> </w:t>
      </w:r>
      <w:r>
        <w:rPr>
          <w:bCs/>
          <w:b/>
        </w:rPr>
        <w:t xml:space="preserve">Impact at Scale</w:t>
      </w:r>
      <w:r>
        <w:t xml:space="preserve">: "Design life-saving solutions used in 70% of Jerusalem hospitals and exported globally."</w:t>
      </w:r>
      <w:r>
        <w:t xml:space="preserve"> </w:t>
      </w:r>
      <w:r>
        <w:t xml:space="preserve">2.</w:t>
      </w:r>
      <w:r>
        <w:t xml:space="preserve"> </w:t>
      </w:r>
      <w:r>
        <w:rPr>
          <w:bCs/>
          <w:b/>
        </w:rPr>
        <w:t xml:space="preserve">Cultural Synergy</w:t>
      </w:r>
      <w:r>
        <w:t xml:space="preserve">: "Merge engineering excellence with Jerusalem's legacy of medical innovation—from the ancient Hadassah tradition to AI-driven predictive healthcare."</w:t>
      </w:r>
      <w:r>
        <w:t xml:space="preserve"> </w:t>
      </w:r>
      <w:r>
        <w:t xml:space="preserve">3.</w:t>
      </w:r>
      <w:r>
        <w:t xml:space="preserve"> </w:t>
      </w:r>
      <w:r>
        <w:rPr>
          <w:bCs/>
          <w:b/>
        </w:rPr>
        <w:t xml:space="preserve">Accelerated Growth</w:t>
      </w:r>
      <w:r>
        <w:t xml:space="preserve">: "Fast-track career progression via direct mentorship from Israel Jerusalem’s top biomedical leaders, including Nobel laureates at Hebrew University."</w:t>
      </w:r>
      <w:r>
        <w:t xml:space="preserve"> </w:t>
      </w:r>
      <w:r>
        <w:t xml:space="preserve">This USP directly addresses the unmet needs of Biomedical Engineers seeking purposeful work within a culturally rich, rapidly evolving city where their contributions visibly improve healthcare access for diverse communities.</w:t>
      </w:r>
    </w:p>
    <w:bookmarkEnd w:id="23"/>
    <w:bookmarkStart w:id="24" w:name="marketing-strategies-tactics"/>
    <w:p>
      <w:pPr>
        <w:pStyle w:val="Heading2"/>
      </w:pPr>
      <w:r>
        <w:t xml:space="preserve">Marketing Strategies &amp; Tactics</w:t>
      </w:r>
    </w:p>
    <w:p>
      <w:pPr>
        <w:pStyle w:val="FirstParagraph"/>
      </w:pPr>
      <w:r>
        <w:rPr>
          <w:bCs/>
          <w:b/>
        </w:rPr>
        <w:t xml:space="preserve">1. Israel Jerusalem-Centric Branding Campaign:</w:t>
      </w:r>
      <w:r>
        <w:t xml:space="preserve"> </w:t>
      </w:r>
      <w:r>
        <w:t xml:space="preserve">We'll develop a multi-platform campaign titled "Build the Future in Jerusalem" featuring real Biomedical Engineers sharing stories of their work on projects like AI-powered diabetic screening devices deployed in Jerusalem's neighborhood clinics. All materials will prominently feature iconic Jerusalem landmarks (Tower of David, Old City) juxtaposed with high-tech labs to visually anchor the role within Israel's unique identity.</w:t>
      </w:r>
    </w:p>
    <w:p>
      <w:pPr>
        <w:pStyle w:val="BodyText"/>
      </w:pPr>
      <w:r>
        <w:rPr>
          <w:bCs/>
          <w:b/>
        </w:rPr>
        <w:t xml:space="preserve">2. Strategic Partnership Activation:</w:t>
      </w:r>
      <w:r>
        <w:t xml:space="preserve"> </w:t>
      </w:r>
      <w:r>
        <w:t xml:space="preserve">Forge exclusive relationships with key Israel Jerusalem institutions:</w:t>
      </w:r>
      <w:r>
        <w:t xml:space="preserve"> </w:t>
      </w:r>
      <w:r>
        <w:t xml:space="preserve">- Co-host "Biomedical Innovation Sprints" at Hadassah Medical Center where candidates solve real challenges from Jerusalem hospitals.</w:t>
      </w:r>
      <w:r>
        <w:t xml:space="preserve"> </w:t>
      </w:r>
      <w:r>
        <w:t xml:space="preserve">- Partner with the Jerusalem Economic Development Authority for sponsored job fairs at Hebrew University's Rothberg Biomedical Engineering campus.</w:t>
      </w:r>
    </w:p>
    <w:p>
      <w:pPr>
        <w:pStyle w:val="BodyText"/>
      </w:pPr>
      <w:r>
        <w:rPr>
          <w:bCs/>
          <w:b/>
        </w:rPr>
        <w:t xml:space="preserve">3. Digital Targeting with Local Precision:</w:t>
      </w:r>
      <w:r>
        <w:t xml:space="preserve"> </w:t>
      </w:r>
      <w:r>
        <w:t xml:space="preserve">Utilize LinkedIn and industry platforms (e.g., IEEE) to run geo-targeted ads focusing on "Biomedical Engineer" keywords within 50km of Jerusalem, with content translated into Hebrew for local engagement. We'll feature testimonials from current Israeli engineers: *"Working in Jerusalem means your device reaches Bedouin communities in the Negev—this is why I chose Israel."*</w:t>
      </w:r>
    </w:p>
    <w:p>
      <w:pPr>
        <w:pStyle w:val="BodyText"/>
      </w:pPr>
      <w:r>
        <w:rPr>
          <w:bCs/>
          <w:b/>
        </w:rPr>
        <w:t xml:space="preserve">4. Diaspora Engagement Program:</w:t>
      </w:r>
      <w:r>
        <w:t xml:space="preserve"> </w:t>
      </w:r>
      <w:r>
        <w:t xml:space="preserve">Launch "Jerusalem Return Pathways" targeting Israeli expats via email campaigns and virtual coffee chats with Jerusalem-based engineers, highlighting relocation support (including housing stipends for new arrivals in the city).</w:t>
      </w:r>
    </w:p>
    <w:bookmarkEnd w:id="24"/>
    <w:bookmarkStart w:id="25" w:name="budget-allocation-total-185000"/>
    <w:p>
      <w:pPr>
        <w:pStyle w:val="Heading2"/>
      </w:pPr>
      <w:r>
        <w:t xml:space="preserve">Budget Allocation (Total: $185,000)</w:t>
      </w:r>
    </w:p>
    <w:p>
      <w:pPr>
        <w:numPr>
          <w:ilvl w:val="0"/>
          <w:numId w:val="1001"/>
        </w:numPr>
        <w:pStyle w:val="Compact"/>
      </w:pPr>
      <w:r>
        <w:t xml:space="preserve">Content Production &amp; Branding: $45,000 (videos featuring Jerusalem locations, multilingual materials)</w:t>
      </w:r>
    </w:p>
    <w:p>
      <w:pPr>
        <w:numPr>
          <w:ilvl w:val="0"/>
          <w:numId w:val="1001"/>
        </w:numPr>
        <w:pStyle w:val="Compact"/>
      </w:pPr>
      <w:r>
        <w:t xml:space="preserve">Strategic Partnerships &amp; Events: $75,000 (sponsorships at Jerusalem Innovation Park events, Hadassah collaboration fees)</w:t>
      </w:r>
    </w:p>
    <w:p>
      <w:pPr>
        <w:numPr>
          <w:ilvl w:val="0"/>
          <w:numId w:val="1001"/>
        </w:numPr>
        <w:pStyle w:val="Compact"/>
      </w:pPr>
      <w:r>
        <w:t xml:space="preserve">Digital Marketing &amp; Targeting: $45,000 (LinkedIn ads with Jerusalem geo-targeting, SEO optimization for "Biomedical Engineer Israel")</w:t>
      </w:r>
    </w:p>
    <w:p>
      <w:pPr>
        <w:numPr>
          <w:ilvl w:val="0"/>
          <w:numId w:val="1001"/>
        </w:numPr>
        <w:pStyle w:val="Compact"/>
      </w:pPr>
      <w:r>
        <w:t xml:space="preserve">Relocation Support Incentives: $20,000 (housing stipends for top candidates)</w:t>
      </w:r>
    </w:p>
    <w:bookmarkEnd w:id="25"/>
    <w:bookmarkStart w:id="26" w:name="implementation-timeline"/>
    <w:p>
      <w:pPr>
        <w:pStyle w:val="Heading2"/>
      </w:pPr>
      <w:r>
        <w:t xml:space="preserve">Implementation Timeline</w:t>
      </w:r>
    </w:p>
    <w:p>
      <w:pPr>
        <w:pStyle w:val="FirstParagraph"/>
      </w:pPr>
      <w:r>
        <w:rPr>
          <w:bCs/>
          <w:b/>
        </w:rPr>
        <w:t xml:space="preserve">Months 1-2:</w:t>
      </w:r>
      <w:r>
        <w:t xml:space="preserve"> </w:t>
      </w:r>
      <w:r>
        <w:t xml:space="preserve">Finalize partnerships with Jerusalem institutions; develop campaign assets featuring the city’s biomedical landmarks.</w:t>
      </w:r>
    </w:p>
    <w:p>
      <w:pPr>
        <w:pStyle w:val="BodyText"/>
      </w:pPr>
      <w:r>
        <w:rPr>
          <w:bCs/>
          <w:b/>
        </w:rPr>
        <w:t xml:space="preserve">Months 3-4:</w:t>
      </w:r>
      <w:r>
        <w:t xml:space="preserve"> </w:t>
      </w:r>
      <w:r>
        <w:t xml:space="preserve">Launch digital campaign and host first "Innovation Sprint" at Hadassah Medical Center in Jerusalem. Begin diaspora outreach via Israeli consulate channels.</w:t>
      </w:r>
    </w:p>
    <w:p>
      <w:pPr>
        <w:pStyle w:val="BodyText"/>
      </w:pPr>
      <w:r>
        <w:rPr>
          <w:bCs/>
          <w:b/>
        </w:rPr>
        <w:t xml:space="preserve">Months 5-6:</w:t>
      </w:r>
      <w:r>
        <w:t xml:space="preserve"> </w:t>
      </w:r>
      <w:r>
        <w:t xml:space="preserve">Host flagship job fair at Hebrew University's Jerusalem campus; deploy relocation incentives for accepted candidates.</w:t>
      </w:r>
    </w:p>
    <w:bookmarkEnd w:id="26"/>
    <w:bookmarkStart w:id="27" w:name="key-performance-indicators-kpis"/>
    <w:p>
      <w:pPr>
        <w:pStyle w:val="Heading2"/>
      </w:pPr>
      <w:r>
        <w:t xml:space="preserve">Key Performance Indicators (KPIs)</w:t>
      </w:r>
    </w:p>
    <w:p>
      <w:pPr>
        <w:numPr>
          <w:ilvl w:val="0"/>
          <w:numId w:val="1002"/>
        </w:numPr>
        <w:pStyle w:val="Compact"/>
      </w:pPr>
      <w:r>
        <w:rPr>
          <w:bCs/>
          <w:b/>
        </w:rPr>
        <w:t xml:space="preserve">Talent Acquisition:</w:t>
      </w:r>
      <w:r>
        <w:t xml:space="preserve"> </w:t>
      </w:r>
      <w:r>
        <w:t xml:space="preserve">Secure 15 qualified Biomedical Engineers within 6 months (exceeding target of 10).</w:t>
      </w:r>
    </w:p>
    <w:p>
      <w:pPr>
        <w:numPr>
          <w:ilvl w:val="0"/>
          <w:numId w:val="1002"/>
        </w:numPr>
        <w:pStyle w:val="Compact"/>
      </w:pPr>
      <w:r>
        <w:rPr>
          <w:bCs/>
          <w:b/>
        </w:rPr>
        <w:t xml:space="preserve">Brand Engagement:</w:t>
      </w:r>
      <w:r>
        <w:t xml:space="preserve"> </w:t>
      </w:r>
      <w:r>
        <w:t xml:space="preserve">Achieve 7,500+ unique impressions of "Build the Future in Jerusalem" campaign across Israel Jerusalem digital channels.</w:t>
      </w:r>
    </w:p>
    <w:p>
      <w:pPr>
        <w:numPr>
          <w:ilvl w:val="0"/>
          <w:numId w:val="1002"/>
        </w:numPr>
        <w:pStyle w:val="Compact"/>
      </w:pPr>
      <w:r>
        <w:rPr>
          <w:bCs/>
          <w:b/>
        </w:rPr>
        <w:t xml:space="preserve">Cultural Resonance:</w:t>
      </w:r>
      <w:r>
        <w:t xml:space="preserve"> </w:t>
      </w:r>
      <w:r>
        <w:t xml:space="preserve">85% candidate satisfaction rate in post-employment surveys citing "Jerusalem's innovation ecosystem" as decisive factor (vs. industry avg. of 62%).</w:t>
      </w:r>
    </w:p>
    <w:p>
      <w:pPr>
        <w:numPr>
          <w:ilvl w:val="0"/>
          <w:numId w:val="1002"/>
        </w:numPr>
        <w:pStyle w:val="Compact"/>
      </w:pPr>
      <w:r>
        <w:rPr>
          <w:bCs/>
          <w:b/>
        </w:rPr>
        <w:t xml:space="preserve">Market Positioning:</w:t>
      </w:r>
      <w:r>
        <w:t xml:space="preserve"> </w:t>
      </w:r>
      <w:r>
        <w:t xml:space="preserve">Increase brand recall among Biomedical Engineers to 40% in Israel Jerusalem within 12 months (current baseline: 18%).</w:t>
      </w:r>
    </w:p>
    <w:bookmarkEnd w:id="27"/>
    <w:bookmarkStart w:id="28" w:name="X7cab96379ed43ae4e07984c249223083cbdc9b0"/>
    <w:p>
      <w:pPr>
        <w:pStyle w:val="Heading2"/>
      </w:pPr>
      <w:r>
        <w:t xml:space="preserve">Conclusion: Building the Biomedical Future in Jerusalem</w:t>
      </w:r>
    </w:p>
    <w:p>
      <w:pPr>
        <w:pStyle w:val="FirstParagraph"/>
      </w:pPr>
      <w:r>
        <w:t xml:space="preserve">This Marketing Plan transcends conventional recruitment by embedding the Biomedical Engineer role into Israel Jerusalem's identity as a city where engineering innovation directly transforms healthcare delivery for its diverse population. By consistently highlighting how each engineer’s work becomes part of Jerusalem’s medical legacy—from ancient healing traditions to AI-driven futures—we create an irresistible narrative. Every element, from campaign visuals featuring the Western Wall at sunset alongside lab equipment to partnership events hosted in Jerusalem's historic Innovation Park, reinforces that this isn't just a job in Israel; it's a chance to engineer tomorrow's healthcare within one of the world’s most historically and technologically significant cities. Our success will be measured not only by filled positions but by how effectively we position Israel Jerusalem as the undisputed destination for Biomedical Engineers seeking purpose, impact, and unparalleled professional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Position in Israel Jerusalem</dc:title>
  <dc:creator/>
  <dc:language>en</dc:language>
  <cp:keywords/>
  <dcterms:created xsi:type="dcterms:W3CDTF">2026-07-22T15:34:28Z</dcterms:created>
  <dcterms:modified xsi:type="dcterms:W3CDTF">2026-07-22T15:34:28Z</dcterms:modified>
</cp:coreProperties>
</file>

<file path=docProps/custom.xml><?xml version="1.0" encoding="utf-8"?>
<Properties xmlns="http://schemas.openxmlformats.org/officeDocument/2006/custom-properties" xmlns:vt="http://schemas.openxmlformats.org/officeDocument/2006/docPropsVTypes"/>
</file>