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Abidjan,</w:t>
      </w:r>
      <w:r>
        <w:t xml:space="preserve"> </w:t>
      </w:r>
      <w:r>
        <w:t xml:space="preserve">Ivory</w:t>
      </w:r>
      <w:r>
        <w:t xml:space="preserve"> </w:t>
      </w:r>
      <w:r>
        <w:t xml:space="preserve">Coast</w:t>
      </w:r>
    </w:p>
    <w:bookmarkStart w:id="29" w:name="X1cb225b7ce6cdadaa67013361acf9660ba0c3bd"/>
    <w:p>
      <w:pPr>
        <w:pStyle w:val="Heading1"/>
      </w:pPr>
      <w:r>
        <w:t xml:space="preserve">Comprehensive Marketing Plan for Biomedical Engineering Services in Abidjan, Ivory Coast</w:t>
      </w:r>
    </w:p>
    <w:bookmarkStart w:id="20" w:name="executive-summary"/>
    <w:p>
      <w:pPr>
        <w:pStyle w:val="Heading2"/>
      </w:pPr>
      <w:r>
        <w:t xml:space="preserve">Executive Summary</w:t>
      </w:r>
    </w:p>
    <w:p>
      <w:pPr>
        <w:pStyle w:val="FirstParagraph"/>
      </w:pPr>
      <w:r>
        <w:t xml:space="preserve">This Marketing Plan outlines the strategic approach for establishing and scaling a premier Biomedical Engineer service provider in Abidjan, Ivory Coast. Recognizing the critical gap in medical equipment maintenance and innovation within West Africa's largest economy, this plan targets healthcare facilities across Ivory Coast Abidjan to deliver specialized Biomedical Engineering solutions. The initiative aims to position our company as the leading technical partner for hospitals, clinics, and diagnostic centers by addressing acute infrastructure challenges through locally adapted engineering expertise. With a projected 25% market penetration in Abidjan's major healthcare institutions within three years, this plan leverages Ivory Coast's healthcare modernization agenda to create sustainable growth while improving patient safety outcomes.</w:t>
      </w:r>
    </w:p>
    <w:bookmarkEnd w:id="20"/>
    <w:bookmarkStart w:id="21" w:name="X3228b4d547e091d1c6116b2262c55d47bf1bbad"/>
    <w:p>
      <w:pPr>
        <w:pStyle w:val="Heading2"/>
      </w:pPr>
      <w:r>
        <w:t xml:space="preserve">Situation Analysis: Ivory Coast Abidjan Healthcare Context</w:t>
      </w:r>
    </w:p>
    <w:p>
      <w:pPr>
        <w:pStyle w:val="FirstParagraph"/>
      </w:pPr>
      <w:r>
        <w:t xml:space="preserve">Ivory Coast Abidjan faces significant challenges in medical equipment management. According to WHO 2023 data, over 65% of healthcare facilities in the country report critical equipment downtime due to inadequate maintenance. The Abidjan Metropolitan Region – home to 40% of Ivory Coast's population and 70% of its tertiary healthcare infrastructure – experiences severe shortages of certified Biomedical Engineers. Currently, fewer than 15 qualified professionals serve a population exceeding 6 million in the city alone. This scarcity directly impacts patient care: outdated imaging equipment (e.g., X-ray machines in 82% of public hospitals) and malfunctioning ventilators during pandemic surges have contributed to preventable treatment delays. The Ivorian government's National Health Investment Plan (2023-2027) explicitly prioritizes "modernizing medical equipment maintenance systems" – creating a perfect market alignment for our Biomedical Engineer service model.</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Public Hospitals (e.g., University Hospital of Abidjan, Yopougon Regional Hospital) and International Health Facilities (MSF clinics, Red Cross centers)</w:t>
      </w:r>
    </w:p>
    <w:p>
      <w:pPr>
        <w:numPr>
          <w:ilvl w:val="0"/>
          <w:numId w:val="1001"/>
        </w:numPr>
        <w:pStyle w:val="Compact"/>
      </w:pPr>
      <w:r>
        <w:rPr>
          <w:bCs/>
          <w:b/>
        </w:rPr>
        <w:t xml:space="preserve">Secondary:</w:t>
      </w:r>
      <w:r>
        <w:t xml:space="preserve"> </w:t>
      </w:r>
      <w:r>
        <w:t xml:space="preserve">Private Clinics (e.g., Cliniques de la Côte d'Ivoire), Diagnostic Labs (SantéLab), and Medical Equipment Distributors</w:t>
      </w:r>
    </w:p>
    <w:p>
      <w:pPr>
        <w:numPr>
          <w:ilvl w:val="0"/>
          <w:numId w:val="1001"/>
        </w:numPr>
        <w:pStyle w:val="Compact"/>
      </w:pPr>
      <w:r>
        <w:rPr>
          <w:bCs/>
          <w:b/>
        </w:rPr>
        <w:t xml:space="preserve">Tertiary:</w:t>
      </w:r>
      <w:r>
        <w:t xml:space="preserve"> </w:t>
      </w:r>
      <w:r>
        <w:t xml:space="preserve">Ministry of Health Policy Makers and International Donors (World Bank, WHO)</w:t>
      </w:r>
    </w:p>
    <w:p>
      <w:pPr>
        <w:pStyle w:val="FirstParagraph"/>
      </w:pPr>
      <w:r>
        <w:t xml:space="preserve">Our value proposition focuses on reducing equipment downtime by 40% through proactive maintenance, extending device lifespan by 30%, and providing certified Biomedical Engineer support aligned with Ivorian regulatory standards. We specifically address Abidjan's unique urban challenges: high humidity accelerating equipment corrosion, limited spare parts supply chains, and frequent power fluctuations damaging sensitive electronics.</w:t>
      </w:r>
    </w:p>
    <w:bookmarkEnd w:id="22"/>
    <w:bookmarkStart w:id="23" w:name="marketing-objectives-2024-2026"/>
    <w:p>
      <w:pPr>
        <w:pStyle w:val="Heading2"/>
      </w:pPr>
      <w:r>
        <w:t xml:space="preserve">Marketing Objectives (2024-2026)</w:t>
      </w:r>
    </w:p>
    <w:p>
      <w:pPr>
        <w:numPr>
          <w:ilvl w:val="0"/>
          <w:numId w:val="1002"/>
        </w:numPr>
        <w:pStyle w:val="Compact"/>
      </w:pPr>
      <w:r>
        <w:t xml:space="preserve">Acquire 15 major healthcare contracts in Abidjan within 18 months</w:t>
      </w:r>
    </w:p>
    <w:p>
      <w:pPr>
        <w:numPr>
          <w:ilvl w:val="0"/>
          <w:numId w:val="1002"/>
        </w:numPr>
        <w:pStyle w:val="Compact"/>
      </w:pPr>
      <w:r>
        <w:t xml:space="preserve">Achieve 95% client retention through service excellence</w:t>
      </w:r>
    </w:p>
    <w:p>
      <w:pPr>
        <w:numPr>
          <w:ilvl w:val="0"/>
          <w:numId w:val="1002"/>
        </w:numPr>
        <w:pStyle w:val="Compact"/>
      </w:pPr>
      <w:r>
        <w:t xml:space="preserve">Train 20 local technicians annually to build sustainable capacity in Abidjan</w:t>
      </w:r>
    </w:p>
    <w:bookmarkEnd w:id="23"/>
    <w:bookmarkStart w:id="24" w:name="X3405bd23bea2444492c32387cee0b814f832cbd"/>
    <w:p>
      <w:pPr>
        <w:pStyle w:val="Heading2"/>
      </w:pPr>
      <w:r>
        <w:t xml:space="preserve">Marketing Strategies &amp; Tactics: Biomedical Engineer Focus</w:t>
      </w:r>
    </w:p>
    <w:p>
      <w:pPr>
        <w:pStyle w:val="FirstParagraph"/>
      </w:pPr>
      <w:r>
        <w:rPr>
          <w:bCs/>
          <w:b/>
        </w:rPr>
        <w:t xml:space="preserve">1. Hyper-Localized Service Design:</w:t>
      </w:r>
      <w:r>
        <w:t xml:space="preserve"> </w:t>
      </w:r>
      <w:r>
        <w:t xml:space="preserve">Our Biomedical Engineering solutions are co-created with Ivorian healthcare workers. We offer:</w:t>
      </w:r>
    </w:p>
    <w:p>
      <w:pPr>
        <w:numPr>
          <w:ilvl w:val="0"/>
          <w:numId w:val="1003"/>
        </w:numPr>
        <w:pStyle w:val="Compact"/>
      </w:pPr>
      <w:r>
        <w:rPr>
          <w:iCs/>
          <w:i/>
        </w:rPr>
        <w:t xml:space="preserve">Abidjan-Specific Maintenance Packages:</w:t>
      </w:r>
      <w:r>
        <w:t xml:space="preserve"> </w:t>
      </w:r>
      <w:r>
        <w:t xml:space="preserve">Humidity-resistant equipment calibration (critical for coastal climate)</w:t>
      </w:r>
    </w:p>
    <w:p>
      <w:pPr>
        <w:numPr>
          <w:ilvl w:val="0"/>
          <w:numId w:val="1003"/>
        </w:numPr>
        <w:pStyle w:val="Compact"/>
      </w:pPr>
      <w:r>
        <w:rPr>
          <w:iCs/>
          <w:i/>
        </w:rPr>
        <w:t xml:space="preserve">Spare Parts Localization:</w:t>
      </w:r>
      <w:r>
        <w:t xml:space="preserve"> </w:t>
      </w:r>
      <w:r>
        <w:t xml:space="preserve">Partnering with Abidjan's industrial zones to stock essential components locally</w:t>
      </w:r>
    </w:p>
    <w:p>
      <w:pPr>
        <w:numPr>
          <w:ilvl w:val="0"/>
          <w:numId w:val="1003"/>
        </w:numPr>
        <w:pStyle w:val="Compact"/>
      </w:pPr>
      <w:r>
        <w:rPr>
          <w:iCs/>
          <w:i/>
        </w:rPr>
        <w:t xml:space="preserve">Predictive Maintenance Tech:</w:t>
      </w:r>
      <w:r>
        <w:t xml:space="preserve"> </w:t>
      </w:r>
      <w:r>
        <w:t xml:space="preserve">IoT sensors on critical equipment monitored through our Abidjan-based control center</w:t>
      </w:r>
    </w:p>
    <w:p>
      <w:pPr>
        <w:pStyle w:val="FirstParagraph"/>
      </w:pPr>
      <w:r>
        <w:rPr>
          <w:bCs/>
          <w:b/>
        </w:rPr>
        <w:t xml:space="preserve">2. Strategic Partnerships:</w:t>
      </w:r>
      <w:r>
        <w:t xml:space="preserve"> </w:t>
      </w:r>
      <w:r>
        <w:t xml:space="preserve">Collaborate with key Ivorian institutions:</w:t>
      </w:r>
    </w:p>
    <w:p>
      <w:pPr>
        <w:numPr>
          <w:ilvl w:val="0"/>
          <w:numId w:val="1004"/>
        </w:numPr>
        <w:pStyle w:val="Compact"/>
      </w:pPr>
      <w:r>
        <w:t xml:space="preserve">Mutual agreement with the University of Abidjan for Biomedical Engineering internships</w:t>
      </w:r>
    </w:p>
    <w:p>
      <w:pPr>
        <w:numPr>
          <w:ilvl w:val="0"/>
          <w:numId w:val="1004"/>
        </w:numPr>
        <w:pStyle w:val="Compact"/>
      </w:pPr>
      <w:r>
        <w:t xml:space="preserve">Joint workshops with Ministry of Health on "National Standards for Medical Equipment Maintenance"</w:t>
      </w:r>
    </w:p>
    <w:p>
      <w:pPr>
        <w:numPr>
          <w:ilvl w:val="0"/>
          <w:numId w:val="1004"/>
        </w:numPr>
        <w:pStyle w:val="Compact"/>
      </w:pPr>
      <w:r>
        <w:t xml:space="preserve">Distribution partnerships with Medtronic and GE Healthcare Africa for spare parts access</w:t>
      </w:r>
    </w:p>
    <w:p>
      <w:pPr>
        <w:pStyle w:val="FirstParagraph"/>
      </w:pPr>
      <w:r>
        <w:rPr>
          <w:bCs/>
          <w:b/>
        </w:rPr>
        <w:t xml:space="preserve">3. Digital &amp; Community Outreach:</w:t>
      </w:r>
      <w:r>
        <w:t xml:space="preserve"> </w:t>
      </w:r>
      <w:r>
        <w:t xml:space="preserve">Tailored to Ivory Coast's communication landscape:</w:t>
      </w:r>
    </w:p>
    <w:p>
      <w:pPr>
        <w:numPr>
          <w:ilvl w:val="0"/>
          <w:numId w:val="1005"/>
        </w:numPr>
        <w:pStyle w:val="Compact"/>
      </w:pPr>
      <w:r>
        <w:t xml:space="preserve">French/English mobile app for real-time equipment status reporting (used by 85% of Abidjan hospitals via mobile penetration)</w:t>
      </w:r>
    </w:p>
    <w:p>
      <w:pPr>
        <w:numPr>
          <w:ilvl w:val="0"/>
          <w:numId w:val="1005"/>
        </w:numPr>
        <w:pStyle w:val="Compact"/>
      </w:pPr>
      <w:r>
        <w:t xml:space="preserve">Social media campaigns featuring local Biomedical Engineer success stories on Facebook and WhatsApp</w:t>
      </w:r>
    </w:p>
    <w:p>
      <w:pPr>
        <w:numPr>
          <w:ilvl w:val="0"/>
          <w:numId w:val="1005"/>
        </w:numPr>
        <w:pStyle w:val="Compact"/>
      </w:pPr>
      <w:r>
        <w:t xml:space="preserve">Free "Equipment Health Check" clinics at community centers across Abidjan's districts</w:t>
      </w:r>
    </w:p>
    <w:bookmarkEnd w:id="24"/>
    <w:bookmarkStart w:id="25" w:name="budget-allocation-year-1-350000"/>
    <w:p>
      <w:pPr>
        <w:pStyle w:val="Heading2"/>
      </w:pPr>
      <w:r>
        <w:t xml:space="preserve">Budget Allocation (Year 1: $350,000)</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Local Team Recruitment (Biomedical Engineers)</w:t>
      </w:r>
    </w:p>
    <w:p>
      <w:pPr>
        <w:pStyle w:val="BodyText"/>
      </w:pPr>
      <w:r>
        <w:t xml:space="preserve">$120,000</w:t>
      </w:r>
    </w:p>
    <w:p>
      <w:pPr>
        <w:pStyle w:val="BodyText"/>
      </w:pPr>
      <w:r>
        <w:t xml:space="preserve">Hiring 5 Ivorian-qualified Biomedical Engineers for Abidjan field operations</w:t>
      </w:r>
    </w:p>
    <w:p>
      <w:pPr>
        <w:pStyle w:val="BodyText"/>
      </w:pPr>
      <w:r>
        <w:t xml:space="preserve">Mobile Technology Platform</w:t>
      </w:r>
    </w:p>
    <w:p>
      <w:pPr>
        <w:pStyle w:val="BodyText"/>
      </w:pPr>
      <w:r>
        <w:t xml:space="preserve">$75,000</w:t>
      </w:r>
    </w:p>
    <w:p>
      <w:pPr>
        <w:pStyle w:val="BodyText"/>
      </w:pPr>
      <w:r>
        <w:t xml:space="preserve">Developing localized equipment monitoring software for Abidjan's infrastructure challenges</w:t>
      </w:r>
    </w:p>
    <w:p>
      <w:pPr>
        <w:pStyle w:val="BodyText"/>
      </w:pPr>
      <w:r>
        <w:t xml:space="preserve">Community Health Outreach (Abidjan Districts)</w:t>
      </w:r>
    </w:p>
    <w:p>
      <w:pPr>
        <w:pStyle w:val="BodyText"/>
      </w:pPr>
      <w:r>
        <w:t xml:space="preserve">$65,000</w:t>
      </w:r>
    </w:p>
    <w:p>
      <w:pPr>
        <w:pStyle w:val="BodyText"/>
      </w:pPr>
      <w:r>
        <w:t xml:space="preserve">Free maintenance workshops in Abobo, Treichville, and Cocody</w:t>
      </w:r>
    </w:p>
    <w:p>
      <w:pPr>
        <w:pStyle w:val="BodyText"/>
      </w:pPr>
      <w:r>
        <w:t xml:space="preserve">Ministry of Health Partnership Program</w:t>
      </w:r>
    </w:p>
    <w:p>
      <w:pPr>
        <w:pStyle w:val="BodyText"/>
      </w:pPr>
      <w:r>
        <w:t xml:space="preserve">$50,000</w:t>
      </w:r>
    </w:p>
    <w:p>
      <w:pPr>
        <w:pStyle w:val="BodyText"/>
      </w:pPr>
      <w:r>
        <w:t xml:space="preserve">Certification support for Ivorian healthcare facilities' equipment teams</w:t>
      </w:r>
    </w:p>
    <w:p>
      <w:pPr>
        <w:pStyle w:val="BodyText"/>
      </w:pPr>
      <w:r>
        <w:t xml:space="preserve">Brand Awareness Campaigns (Social Media/Print)</w:t>
      </w:r>
    </w:p>
    <w:p>
      <w:pPr>
        <w:pStyle w:val="BodyText"/>
      </w:pPr>
      <w:r>
        <w:t xml:space="preserve">$40,000</w:t>
      </w:r>
    </w:p>
    <w:p>
      <w:pPr>
        <w:pStyle w:val="BodyText"/>
      </w:pPr>
      <w:r>
        <w:t xml:space="preserve">&lt;</w:t>
      </w:r>
    </w:p>
    <w:p>
      <w:pPr>
        <w:pStyle w:val="BodyText"/>
      </w:pPr>
      <w:r>
        <w:t xml:space="preserve">Localized ads in Abidjan's major newspapers and radio stations</w:t>
      </w:r>
    </w:p>
    <w:bookmarkEnd w:id="25"/>
    <w:bookmarkStart w:id="26" w:name="X62f9773db6cd51780cc00041a442cbe02288a96"/>
    <w:p>
      <w:pPr>
        <w:pStyle w:val="Heading2"/>
      </w:pPr>
      <w:r>
        <w:t xml:space="preserve">Implementation Timeline: Ivory Coast Abidjan Rollout</w:t>
      </w:r>
    </w:p>
    <w:p>
      <w:pPr>
        <w:pStyle w:val="FirstParagraph"/>
      </w:pPr>
      <w:r>
        <w:rPr>
          <w:bCs/>
          <w:b/>
        </w:rPr>
        <w:t xml:space="preserve">Q1 2024:</w:t>
      </w:r>
      <w:r>
        <w:t xml:space="preserve"> </w:t>
      </w:r>
      <w:r>
        <w:t xml:space="preserve">Establish Abidjan headquarters; recruit 3 Biomedical Engineers; launch mobile app pilot with 5 public hospitals.</w:t>
      </w:r>
    </w:p>
    <w:p>
      <w:pPr>
        <w:pStyle w:val="BodyText"/>
      </w:pPr>
      <w:r>
        <w:rPr>
          <w:bCs/>
          <w:b/>
        </w:rPr>
        <w:t xml:space="preserve">Q3 2024:</w:t>
      </w:r>
      <w:r>
        <w:t xml:space="preserve"> </w:t>
      </w:r>
      <w:r>
        <w:t xml:space="preserve">Execute first community equipment health drive in Abobo district; secure MoU with Ministry of Health for national standards development.</w:t>
      </w:r>
    </w:p>
    <w:p>
      <w:pPr>
        <w:pStyle w:val="BodyText"/>
      </w:pPr>
      <w:r>
        <w:rPr>
          <w:bCs/>
          <w:b/>
        </w:rPr>
        <w:t xml:space="preserve">Q1 2025:</w:t>
      </w:r>
      <w:r>
        <w:t xml:space="preserve"> </w:t>
      </w:r>
      <w:r>
        <w:t xml:space="preserve">Expand service coverage to all major private clinics in Abidjan; train first cohort of 10 local technicians.</w:t>
      </w:r>
    </w:p>
    <w:p>
      <w:pPr>
        <w:pStyle w:val="BodyText"/>
      </w:pPr>
      <w:r>
        <w:rPr>
          <w:bCs/>
          <w:b/>
        </w:rPr>
        <w:t xml:space="preserve">Q4 2025:</w:t>
      </w:r>
      <w:r>
        <w:t xml:space="preserve"> </w:t>
      </w:r>
      <w:r>
        <w:t xml:space="preserve">Achieve full penetration of Ivory Coast's top 15 hospitals in Abidjan; initiate regional expansion to Bouaké and Korhogo.</w:t>
      </w:r>
    </w:p>
    <w:bookmarkEnd w:id="26"/>
    <w:bookmarkStart w:id="27" w:name="evaluation-control-mechanisms"/>
    <w:p>
      <w:pPr>
        <w:pStyle w:val="Heading2"/>
      </w:pPr>
      <w:r>
        <w:t xml:space="preserve">Evaluation &amp; Control Mechanisms</w:t>
      </w:r>
    </w:p>
    <w:p>
      <w:pPr>
        <w:pStyle w:val="FirstParagraph"/>
      </w:pPr>
      <w:r>
        <w:t xml:space="preserve">We will measure success through Ivorian-specific KPIs:</w:t>
      </w:r>
    </w:p>
    <w:p>
      <w:pPr>
        <w:numPr>
          <w:ilvl w:val="0"/>
          <w:numId w:val="1006"/>
        </w:numPr>
        <w:pStyle w:val="Compact"/>
      </w:pPr>
      <w:r>
        <w:rPr>
          <w:iCs/>
          <w:i/>
        </w:rPr>
        <w:t xml:space="preserve">Equipment Uptime Rate:</w:t>
      </w:r>
      <w:r>
        <w:t xml:space="preserve"> </w:t>
      </w:r>
      <w:r>
        <w:t xml:space="preserve">Track reduction in average equipment downtime (Target: 40% decrease in Abidjan facilities)</w:t>
      </w:r>
    </w:p>
    <w:p>
      <w:pPr>
        <w:numPr>
          <w:ilvl w:val="0"/>
          <w:numId w:val="1006"/>
        </w:numPr>
        <w:pStyle w:val="Compact"/>
      </w:pPr>
      <w:r>
        <w:rPr>
          <w:iCs/>
          <w:i/>
        </w:rPr>
        <w:t xml:space="preserve">Local Capacity Building:</w:t>
      </w:r>
      <w:r>
        <w:t xml:space="preserve"> </w:t>
      </w:r>
      <w:r>
        <w:t xml:space="preserve">Measure technicians trained per quarter (Target: 20/year by Year 3)</w:t>
      </w:r>
    </w:p>
    <w:p>
      <w:pPr>
        <w:numPr>
          <w:ilvl w:val="0"/>
          <w:numId w:val="1006"/>
        </w:numPr>
        <w:pStyle w:val="Compact"/>
      </w:pPr>
      <w:r>
        <w:rPr>
          <w:iCs/>
          <w:i/>
        </w:rPr>
        <w:t xml:space="preserve">Client Satisfaction:</w:t>
      </w:r>
      <w:r>
        <w:t xml:space="preserve"> </w:t>
      </w:r>
      <w:r>
        <w:t xml:space="preserve">Quarterly Net Promoter Scores from Abidjan healthcare partners (Target: 85+ NPS)</w:t>
      </w:r>
    </w:p>
    <w:p>
      <w:pPr>
        <w:numPr>
          <w:ilvl w:val="0"/>
          <w:numId w:val="1006"/>
        </w:numPr>
        <w:pStyle w:val="Compact"/>
      </w:pPr>
      <w:r>
        <w:rPr>
          <w:iCs/>
          <w:i/>
        </w:rPr>
        <w:t xml:space="preserve">Regulatory Compliance:</w:t>
      </w:r>
      <w:r>
        <w:t xml:space="preserve"> </w:t>
      </w:r>
      <w:r>
        <w:t xml:space="preserve">Audit against Ivorian Ministry of Health technical standards</w:t>
      </w:r>
    </w:p>
    <w:bookmarkEnd w:id="27"/>
    <w:bookmarkStart w:id="28" w:name="sustainability-ivory-coast-impact"/>
    <w:p>
      <w:pPr>
        <w:pStyle w:val="Heading2"/>
      </w:pPr>
      <w:r>
        <w:t xml:space="preserve">Sustainability &amp; Ivory Coast Impact</w:t>
      </w:r>
    </w:p>
    <w:p>
      <w:pPr>
        <w:pStyle w:val="FirstParagraph"/>
      </w:pPr>
      <w:r>
        <w:t xml:space="preserve">This Marketing Plan transcends commercial objectives to drive systemic change in Ivory Coast Abidjan. By embedding certified Biomedical Engineers within the local healthcare ecosystem, we directly support President Alassane Ouattara's "Ivory Coast 2030" vision for health sector modernization. Our model creates direct employment for Ivorian engineers while reducing equipment costs by 35% – a critical factor in making quality healthcare accessible across Abidjan's diverse socioeconomic landscape. The plan ensures that every Biomedical Engineer hired will be trained on both international standards and Ivorian-specific operational challenges, guaranteeing services that work reliably in Abidjan's unique environment.</w:t>
      </w:r>
    </w:p>
    <w:p>
      <w:pPr>
        <w:pStyle w:val="BodyText"/>
      </w:pPr>
      <w:r>
        <w:t xml:space="preserve">Ultimately, this Marketing Plan positions our company as the indispensable technical partner for Ivory Coast Abidjan's healthcare transformation. By making "Biomedical Engineer" a household term synonymous with reliable medical care across the city, we deliver measurable impact on patient outcomes while building a scalable enterprise that sets new standards for medical technology management in West Africa.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Engineering Services in Abidjan, Ivory Coast</dc:title>
  <dc:creator/>
  <dc:language>en</dc:language>
  <cp:keywords/>
  <dcterms:created xsi:type="dcterms:W3CDTF">2026-07-23T04:44:49Z</dcterms:created>
  <dcterms:modified xsi:type="dcterms:W3CDTF">2026-07-23T04:44:49Z</dcterms:modified>
</cp:coreProperties>
</file>

<file path=docProps/custom.xml><?xml version="1.0" encoding="utf-8"?>
<Properties xmlns="http://schemas.openxmlformats.org/officeDocument/2006/custom-properties" xmlns:vt="http://schemas.openxmlformats.org/officeDocument/2006/docPropsVTypes"/>
</file>