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Abuja</w:t>
      </w:r>
    </w:p>
    <w:bookmarkStart w:id="26" w:name="X83ad1d5473e573bdda68aee80da919fb05c1418"/>
    <w:p>
      <w:pPr>
        <w:pStyle w:val="Heading1"/>
      </w:pPr>
      <w:r>
        <w:t xml:space="preserve">Marketing Plan: Strategic Expansion of Certified Biomedical Engineer Services in Nigeria Abuja</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certified</w:t>
      </w:r>
      <w:r>
        <w:t xml:space="preserve"> </w:t>
      </w:r>
      <w:r>
        <w:rPr>
          <w:bCs/>
          <w:b/>
        </w:rPr>
        <w:t xml:space="preserve">Biomedical Engineer</w:t>
      </w:r>
      <w:r>
        <w:t xml:space="preserve"> </w:t>
      </w:r>
      <w:r>
        <w:t xml:space="preserve">services across healthcare facilities in</w:t>
      </w:r>
      <w:r>
        <w:t xml:space="preserve"> </w:t>
      </w:r>
      <w:r>
        <w:rPr>
          <w:bCs/>
          <w:b/>
        </w:rPr>
        <w:t xml:space="preserve">Nigeria Abuja</w:t>
      </w:r>
      <w:r>
        <w:t xml:space="preserve">. With Abuja as the political and administrative capital, housing major federal hospitals, clinics, and health institutions, the demand for skilled biomedical engineering support is escalating due to aging medical equipment, limited local expertise, and increasing healthcare complexity. This plan details a 24-month initiative to establish a premier service provider for</w:t>
      </w:r>
      <w:r>
        <w:t xml:space="preserve"> </w:t>
      </w:r>
      <w:r>
        <w:rPr>
          <w:bCs/>
          <w:b/>
        </w:rPr>
        <w:t xml:space="preserve">Biomedical Engineer</w:t>
      </w:r>
      <w:r>
        <w:t xml:space="preserve"> </w:t>
      </w:r>
      <w:r>
        <w:t xml:space="preserve">solutions in</w:t>
      </w:r>
      <w:r>
        <w:t xml:space="preserve"> </w:t>
      </w:r>
      <w:r>
        <w:rPr>
          <w:bCs/>
          <w:b/>
        </w:rPr>
        <w:t xml:space="preserve">Nigeria Abuja</w:t>
      </w:r>
      <w:r>
        <w:t xml:space="preserve">, focusing on training, preventive maintenance contracts, rapid response services, and government partnerships to ensure sustainable healthcare equipment functionality.</w:t>
      </w:r>
    </w:p>
    <w:bookmarkEnd w:id="20"/>
    <w:bookmarkStart w:id="21" w:name="X4729ee100087ed6eed147211ebf4fff38a4a86f"/>
    <w:p>
      <w:pPr>
        <w:pStyle w:val="Heading2"/>
      </w:pPr>
      <w:r>
        <w:t xml:space="preserve">Market Analysis: The Critical Gap in Nigeria Abuja</w:t>
      </w:r>
    </w:p>
    <w:p>
      <w:pPr>
        <w:pStyle w:val="FirstParagraph"/>
      </w:pPr>
      <w:r>
        <w:rPr>
          <w:bCs/>
          <w:b/>
        </w:rPr>
        <w:t xml:space="preserve">Nigeria Abuja</w:t>
      </w:r>
      <w:r>
        <w:t xml:space="preserve">'s healthcare infrastructure faces significant strain. Federal Medical Centre (FMC) Abuja alone manages over 500 medical devices, yet the city has fewer than 30 certified Biomedical Engineers serving a population exceeding 4 million. The current ratio is estimated at less than one qualified engineer per ten hospitals or major clinics – far below the WHO-recommended standard of one per five facilities. This gap leads to critical equipment downtime (averaging 15-20% across public facilities), compromised patient safety, and substantial financial losses from emergency repairs and equipment replacement. The Nigerian Federal Ministry of Health has explicitly identified biomedical engineering as a key pillar for improving healthcare delivery in</w:t>
      </w:r>
      <w:r>
        <w:t xml:space="preserve"> </w:t>
      </w:r>
      <w:r>
        <w:rPr>
          <w:bCs/>
          <w:b/>
        </w:rPr>
        <w:t xml:space="preserve">Nigeria Abuja</w:t>
      </w:r>
      <w:r>
        <w:t xml:space="preserve">. Furthermore, rising investments in new healthcare infrastructure (e.g., the ongoing expansion of the National Hospital) create an urgent need for integrated maintenance solutions. Local universities like Ahmadu Bello University and University of Abuja lack specialized, industry-aligned biomedical engineering programs, exacerbating the talent shortage.</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w:t>
      </w:r>
      <w:r>
        <w:t xml:space="preserve"> </w:t>
      </w:r>
      <w:r>
        <w:t xml:space="preserve">Federal and State Government Hospitals (e.g., FMC Abuja, National Hospital), Teaching Hospitals (e.g., University of Abuja Teaching Hospital), and Large Private Healthcare Chains operating in</w:t>
      </w:r>
      <w:r>
        <w:t xml:space="preserve"> </w:t>
      </w:r>
      <w:r>
        <w:rPr>
          <w:bCs/>
          <w:b/>
        </w:rPr>
        <w:t xml:space="preserve">Nigeria Abuja</w:t>
      </w:r>
      <w:r>
        <w:t xml:space="preserve">.</w:t>
      </w:r>
    </w:p>
    <w:p>
      <w:pPr>
        <w:pStyle w:val="BodyText"/>
      </w:pPr>
      <w:r>
        <w:rPr>
          <w:bCs/>
          <w:b/>
        </w:rPr>
        <w:t xml:space="preserve">Secondary Target:</w:t>
      </w:r>
      <w:r>
        <w:t xml:space="preserve"> </w:t>
      </w:r>
      <w:r>
        <w:t xml:space="preserve">Ministry of Health Departments, Medical Equipment Importers/Distributors, and NGOs supporting healthcare infrastructure development.</w:t>
      </w:r>
    </w:p>
    <w:p>
      <w:pPr>
        <w:pStyle w:val="BodyText"/>
      </w:pPr>
      <w:r>
        <w:rPr>
          <w:iCs/>
          <w:i/>
        </w:rPr>
        <w:t xml:space="preserve">Value Proposition:</w:t>
      </w:r>
      <w:r>
        <w:t xml:space="preserve"> </w:t>
      </w:r>
      <w:r>
        <w:t xml:space="preserve">We provide a comprehensive suite of</w:t>
      </w:r>
      <w:r>
        <w:t xml:space="preserve"> </w:t>
      </w:r>
      <w:r>
        <w:rPr>
          <w:bCs/>
          <w:b/>
        </w:rPr>
        <w:t xml:space="preserve">Biomedical Engineer</w:t>
      </w:r>
      <w:r>
        <w:t xml:space="preserve">-driven services tailored for</w:t>
      </w:r>
      <w:r>
        <w:t xml:space="preserve"> </w:t>
      </w:r>
      <w:r>
        <w:rPr>
          <w:bCs/>
          <w:b/>
        </w:rPr>
        <w:t xml:space="preserve">Nigeria Abuja</w:t>
      </w:r>
      <w:r>
        <w:t xml:space="preserve">'s unique environment:</w:t>
      </w:r>
      <w:r>
        <w:t xml:space="preserve"> </w:t>
      </w:r>
      <w:r>
        <w:rPr>
          <w:bCs/>
          <w:b/>
        </w:rPr>
        <w:t xml:space="preserve">Predictive Maintenance Contracts</w:t>
      </w:r>
      <w:r>
        <w:t xml:space="preserve"> </w:t>
      </w:r>
      <w:r>
        <w:t xml:space="preserve">ensuring 95%+ equipment uptime;</w:t>
      </w:r>
      <w:r>
        <w:t xml:space="preserve"> </w:t>
      </w:r>
      <w:r>
        <w:rPr>
          <w:bCs/>
          <w:b/>
        </w:rPr>
        <w:t xml:space="preserve">Rapid Response Teams</w:t>
      </w:r>
      <w:r>
        <w:t xml:space="preserve"> </w:t>
      </w:r>
      <w:r>
        <w:t xml:space="preserve">(within 4 hours for critical devices);</w:t>
      </w:r>
      <w:r>
        <w:t xml:space="preserve"> </w:t>
      </w:r>
      <w:r>
        <w:rPr>
          <w:bCs/>
          <w:b/>
        </w:rPr>
        <w:t xml:space="preserve">Local Training Programs</w:t>
      </w:r>
      <w:r>
        <w:t xml:space="preserve"> </w:t>
      </w:r>
      <w:r>
        <w:t xml:space="preserve">certified by the Nigerian Society of Biomedical Engineers (NSBE); and</w:t>
      </w:r>
      <w:r>
        <w:t xml:space="preserve"> </w:t>
      </w:r>
      <w:r>
        <w:rPr>
          <w:bCs/>
          <w:b/>
        </w:rPr>
        <w:t xml:space="preserve">Digital Asset Management Software</w:t>
      </w:r>
      <w:r>
        <w:t xml:space="preserve"> </w:t>
      </w:r>
      <w:r>
        <w:t xml:space="preserve">optimized for Abuja's grid stability challenges. Our solution directly addresses Abuja's pain points: reducing downtime costs, ensuring regulatory compliance (NAFDAC, FMoH), and building local capacity.</w:t>
      </w:r>
    </w:p>
    <w:bookmarkEnd w:id="22"/>
    <w:bookmarkStart w:id="23" w:name="marketing-sales-strategy"/>
    <w:p>
      <w:pPr>
        <w:pStyle w:val="Heading2"/>
      </w:pPr>
      <w:r>
        <w:t xml:space="preserve">Marketing &amp; Sales Strategy</w:t>
      </w:r>
    </w:p>
    <w:p>
      <w:pPr>
        <w:pStyle w:val="FirstParagraph"/>
      </w:pPr>
      <w:r>
        <w:rPr>
          <w:bCs/>
          <w:b/>
        </w:rPr>
        <w:t xml:space="preserve">Phase 1: Awareness &amp; Credibility Building (Months 1-6)</w:t>
      </w:r>
    </w:p>
    <w:p>
      <w:pPr>
        <w:numPr>
          <w:ilvl w:val="0"/>
          <w:numId w:val="1001"/>
        </w:numPr>
        <w:pStyle w:val="Compact"/>
      </w:pPr>
      <w:r>
        <w:rPr>
          <w:bCs/>
          <w:b/>
        </w:rPr>
        <w:t xml:space="preserve">Leverage Government Channels:</w:t>
      </w:r>
      <w:r>
        <w:t xml:space="preserve"> </w:t>
      </w:r>
      <w:r>
        <w:t xml:space="preserve">Partner with the Federal Ministry of Health and National Primary Health Care Development Agency (NPHCDA) to co-host "Medical Equipment Reliability Seminars" in Abuja, featuring case studies from hospitals we've supported.</w:t>
      </w:r>
    </w:p>
    <w:p>
      <w:pPr>
        <w:numPr>
          <w:ilvl w:val="0"/>
          <w:numId w:val="1001"/>
        </w:numPr>
        <w:pStyle w:val="Compact"/>
      </w:pPr>
      <w:r>
        <w:rPr>
          <w:bCs/>
          <w:b/>
        </w:rPr>
        <w:t xml:space="preserve">Local Media Engagement:</w:t>
      </w:r>
      <w:r>
        <w:t xml:space="preserve"> </w:t>
      </w:r>
      <w:r>
        <w:t xml:space="preserve">Secure features in Abuja-focused publications (e.g., The Guardian Nigeria Abuja edition, Channels TV Business) highlighting the impact of biomedical engineering on maternal care or emergency response – linking directly to</w:t>
      </w:r>
      <w:r>
        <w:t xml:space="preserve"> </w:t>
      </w:r>
      <w:r>
        <w:rPr>
          <w:bCs/>
          <w:b/>
        </w:rPr>
        <w:t xml:space="preserve">Nigeria Abuja</w:t>
      </w:r>
      <w:r>
        <w:t xml:space="preserve">'s health priorities.</w:t>
      </w:r>
    </w:p>
    <w:p>
      <w:pPr>
        <w:numPr>
          <w:ilvl w:val="0"/>
          <w:numId w:val="1001"/>
        </w:numPr>
        <w:pStyle w:val="Compact"/>
      </w:pPr>
      <w:r>
        <w:rPr>
          <w:bCs/>
          <w:b/>
        </w:rPr>
        <w:t xml:space="preserve">University Collaboration:</w:t>
      </w:r>
      <w:r>
        <w:t xml:space="preserve"> </w:t>
      </w:r>
      <w:r>
        <w:t xml:space="preserve">Establish formal partnerships with the University of Abuja and ABU Engineering Departments to develop a certified "Biomedical Engineering Technician" short course, attracting future talent while building our brand as an industry leader in</w:t>
      </w:r>
      <w:r>
        <w:t xml:space="preserve"> </w:t>
      </w:r>
      <w:r>
        <w:rPr>
          <w:bCs/>
          <w:b/>
        </w:rPr>
        <w:t xml:space="preserve">Nigeria Abuja</w:t>
      </w:r>
      <w:r>
        <w:t xml:space="preserve">.</w:t>
      </w:r>
    </w:p>
    <w:p>
      <w:pPr>
        <w:pStyle w:val="FirstParagraph"/>
      </w:pPr>
      <w:r>
        <w:rPr>
          <w:bCs/>
          <w:b/>
        </w:rPr>
        <w:t xml:space="preserve">Phase 2: Solution Delivery &amp; Client Acquisition (Months 7-18)</w:t>
      </w:r>
    </w:p>
    <w:p>
      <w:pPr>
        <w:numPr>
          <w:ilvl w:val="0"/>
          <w:numId w:val="1002"/>
        </w:numPr>
        <w:pStyle w:val="Compact"/>
      </w:pPr>
      <w:r>
        <w:rPr>
          <w:bCs/>
          <w:b/>
        </w:rPr>
        <w:t xml:space="preserve">Targeted Pilot Programs:</w:t>
      </w:r>
      <w:r>
        <w:t xml:space="preserve"> </w:t>
      </w:r>
      <w:r>
        <w:t xml:space="preserve">Offer free equipment audits for 3 flagship Abuja hospitals (e.g., FMC, National Hospital) to demonstrate immediate ROI through reduced downtime metrics. Convert pilots into 3-year maintenance contracts.</w:t>
      </w:r>
    </w:p>
    <w:p>
      <w:pPr>
        <w:numPr>
          <w:ilvl w:val="0"/>
          <w:numId w:val="1002"/>
        </w:numPr>
        <w:pStyle w:val="Compact"/>
      </w:pPr>
      <w:r>
        <w:rPr>
          <w:bCs/>
          <w:b/>
        </w:rPr>
        <w:t xml:space="preserve">Digital Marketing &amp; Local SEO:</w:t>
      </w:r>
      <w:r>
        <w:t xml:space="preserve"> </w:t>
      </w:r>
      <w:r>
        <w:t xml:space="preserve">Optimize website content for keywords like "Biomedical Engineer services Abuja," "medical equipment repair Nigeria," ensuring visibility when Abuja hospital administrators search for solutions. Utilize LinkedIn targeting healthcare procurement officers in</w:t>
      </w:r>
      <w:r>
        <w:t xml:space="preserve"> </w:t>
      </w:r>
      <w:r>
        <w:rPr>
          <w:bCs/>
          <w:b/>
        </w:rPr>
        <w:t xml:space="preserve">Nigeria Abuja</w:t>
      </w:r>
      <w:r>
        <w:t xml:space="preserve">.</w:t>
      </w:r>
    </w:p>
    <w:p>
      <w:pPr>
        <w:numPr>
          <w:ilvl w:val="0"/>
          <w:numId w:val="1002"/>
        </w:numPr>
        <w:pStyle w:val="Compact"/>
      </w:pPr>
      <w:r>
        <w:rPr>
          <w:bCs/>
          <w:b/>
        </w:rPr>
        <w:t xml:space="preserve">Government Tender Strategy:</w:t>
      </w:r>
      <w:r>
        <w:t xml:space="preserve"> </w:t>
      </w:r>
      <w:r>
        <w:t xml:space="preserve">Actively bid on FMoH and state health ministry tenders for biomedical engineering support, emphasizing our commitment to local job creation (90% of technicians hired from Abuja) and compliance with national healthcare strategies.</w:t>
      </w:r>
    </w:p>
    <w:p>
      <w:pPr>
        <w:pStyle w:val="FirstParagraph"/>
      </w:pPr>
      <w:r>
        <w:rPr>
          <w:bCs/>
          <w:b/>
        </w:rPr>
        <w:t xml:space="preserve">Phase 3: Expansion &amp; Market Leadership (Months 19-24)</w:t>
      </w:r>
    </w:p>
    <w:p>
      <w:pPr>
        <w:numPr>
          <w:ilvl w:val="0"/>
          <w:numId w:val="1003"/>
        </w:numPr>
        <w:pStyle w:val="Compact"/>
      </w:pPr>
      <w:r>
        <w:rPr>
          <w:bCs/>
          <w:b/>
        </w:rPr>
        <w:t xml:space="preserve">Scale Local Capacity:</w:t>
      </w:r>
      <w:r>
        <w:t xml:space="preserve"> </w:t>
      </w:r>
      <w:r>
        <w:t xml:space="preserve">Launch a dedicated training center in Abuja for Biomedical Engineering Technicians, certified by NSBE. Target 50+ graduates annually, directly addressing the talent gap in</w:t>
      </w:r>
      <w:r>
        <w:t xml:space="preserve"> </w:t>
      </w:r>
      <w:r>
        <w:rPr>
          <w:bCs/>
          <w:b/>
        </w:rPr>
        <w:t xml:space="preserve">Nigeria Abuja</w:t>
      </w:r>
      <w:r>
        <w:t xml:space="preserve">.</w:t>
      </w:r>
    </w:p>
    <w:p>
      <w:pPr>
        <w:numPr>
          <w:ilvl w:val="0"/>
          <w:numId w:val="1003"/>
        </w:numPr>
        <w:pStyle w:val="Compact"/>
      </w:pPr>
      <w:r>
        <w:rPr>
          <w:bCs/>
          <w:b/>
        </w:rPr>
        <w:t xml:space="preserve">Product Diversification:</w:t>
      </w:r>
      <w:r>
        <w:t xml:space="preserve"> </w:t>
      </w:r>
      <w:r>
        <w:t xml:space="preserve">Introduce "Smart Maintenance" IoT kits for critical equipment (e.g., ventilators, dialysis machines) monitoring performance and predicting failures – a solution uniquely suited to Abuja's power fluctuation challenges.</w:t>
      </w:r>
    </w:p>
    <w:p>
      <w:pPr>
        <w:numPr>
          <w:ilvl w:val="0"/>
          <w:numId w:val="1003"/>
        </w:numPr>
        <w:pStyle w:val="Compact"/>
      </w:pPr>
      <w:r>
        <w:rPr>
          <w:bCs/>
          <w:b/>
        </w:rPr>
        <w:t xml:space="preserve">Industry Advocacy:</w:t>
      </w:r>
      <w:r>
        <w:t xml:space="preserve"> </w:t>
      </w:r>
      <w:r>
        <w:t xml:space="preserve">Partner with the Nigerian Medical Association (NMA) Abuja Chapter to lobby for mandatory biomedical engineering support in healthcare accreditation standards.</w:t>
      </w:r>
    </w:p>
    <w:bookmarkEnd w:id="23"/>
    <w:bookmarkStart w:id="24" w:name="X6bf355f39db4504dc814f8d62703fe7cd415ecd"/>
    <w:p>
      <w:pPr>
        <w:pStyle w:val="Heading2"/>
      </w:pPr>
      <w:r>
        <w:t xml:space="preserve">Implementation Budget &amp; Key Performance Indicators (KPIs)</w:t>
      </w:r>
    </w:p>
    <w:p>
      <w:pPr>
        <w:pStyle w:val="FirstParagraph"/>
      </w:pPr>
      <w:r>
        <w:rPr>
          <w:iCs/>
          <w:i/>
        </w:rPr>
        <w:t xml:space="preserve">Budget Allocation (~$150,000 for Year 1):</w:t>
      </w:r>
    </w:p>
    <w:p>
      <w:pPr>
        <w:numPr>
          <w:ilvl w:val="0"/>
          <w:numId w:val="1004"/>
        </w:numPr>
        <w:pStyle w:val="Compact"/>
      </w:pPr>
      <w:r>
        <w:t xml:space="preserve">Training &amp; Partnership Development: $45,000</w:t>
      </w:r>
    </w:p>
    <w:p>
      <w:pPr>
        <w:numPr>
          <w:ilvl w:val="0"/>
          <w:numId w:val="1004"/>
        </w:numPr>
        <w:pStyle w:val="Compact"/>
      </w:pPr>
      <w:r>
        <w:t xml:space="preserve">Marketing Campaigns &amp; Government Engagement: $55,000</w:t>
      </w:r>
    </w:p>
    <w:p>
      <w:pPr>
        <w:numPr>
          <w:ilvl w:val="0"/>
          <w:numId w:val="1004"/>
        </w:numPr>
        <w:pStyle w:val="Compact"/>
      </w:pPr>
      <w:r>
        <w:t xml:space="preserve">Technology (IoT Monitoring Platform): $35,000</w:t>
      </w:r>
    </w:p>
    <w:p>
      <w:pPr>
        <w:numPr>
          <w:ilvl w:val="0"/>
          <w:numId w:val="1004"/>
        </w:numPr>
        <w:pStyle w:val="Compact"/>
      </w:pPr>
      <w:r>
        <w:t xml:space="preserve">Staffing (Local Abuja Team): $15,000</w:t>
      </w:r>
    </w:p>
    <w:p>
      <w:pPr>
        <w:pStyle w:val="FirstParagraph"/>
      </w:pPr>
      <w:r>
        <w:rPr>
          <w:iCs/>
          <w:i/>
        </w:rPr>
        <w:t xml:space="preserve">Key KPIs:</w:t>
      </w:r>
    </w:p>
    <w:p>
      <w:pPr>
        <w:numPr>
          <w:ilvl w:val="0"/>
          <w:numId w:val="1005"/>
        </w:numPr>
        <w:pStyle w:val="Compact"/>
      </w:pPr>
      <w:r>
        <w:t xml:space="preserve">Secure 8+ government hospital contracts within 18 months.</w:t>
      </w:r>
    </w:p>
    <w:p>
      <w:pPr>
        <w:numPr>
          <w:ilvl w:val="0"/>
          <w:numId w:val="1005"/>
        </w:numPr>
        <w:pStyle w:val="Compact"/>
      </w:pPr>
      <w:r>
        <w:t xml:space="preserve">Reduce average equipment downtime for client facilities by 45% within the first year.</w:t>
      </w:r>
    </w:p>
    <w:p>
      <w:pPr>
        <w:numPr>
          <w:ilvl w:val="0"/>
          <w:numId w:val="1005"/>
        </w:numPr>
        <w:pStyle w:val="Compact"/>
      </w:pPr>
      <w:r>
        <w:t xml:space="preserve">Train and place 30 certified Biomedical Engineering Technicians in Abuja by Month 24.</w:t>
      </w:r>
    </w:p>
    <w:p>
      <w:pPr>
        <w:numPr>
          <w:ilvl w:val="0"/>
          <w:numId w:val="1005"/>
        </w:numPr>
        <w:pStyle w:val="Compact"/>
      </w:pPr>
      <w:r>
        <w:t xml:space="preserve">Achieve 75% client retention rate on renewal contracts.</w:t>
      </w:r>
    </w:p>
    <w:bookmarkEnd w:id="24"/>
    <w:bookmarkStart w:id="25" w:name="X660f980d50bbeaac5349408b8614e8732fbfe65"/>
    <w:p>
      <w:pPr>
        <w:pStyle w:val="Heading2"/>
      </w:pPr>
      <w:r>
        <w:t xml:space="preserve">Conclusion: Driving Healthcare Transformation in Nigeria Abuja</w:t>
      </w:r>
    </w:p>
    <w:p>
      <w:pPr>
        <w:pStyle w:val="FirstParagraph"/>
      </w:pPr>
      <w:r>
        <w:t xml:space="preserve">The strategic integration of professional</w:t>
      </w:r>
      <w:r>
        <w:t xml:space="preserve"> </w:t>
      </w:r>
      <w:r>
        <w:rPr>
          <w:bCs/>
          <w:b/>
        </w:rPr>
        <w:t xml:space="preserve">Biomedical Engineer</w:t>
      </w:r>
      <w:r>
        <w:t xml:space="preserve"> </w:t>
      </w:r>
      <w:r>
        <w:t xml:space="preserve">services is not merely a technical need but a foundational requirement for reliable healthcare in</w:t>
      </w:r>
      <w:r>
        <w:t xml:space="preserve"> </w:t>
      </w:r>
      <w:r>
        <w:rPr>
          <w:bCs/>
          <w:b/>
        </w:rPr>
        <w:t xml:space="preserve">Nigeria Abuja</w:t>
      </w:r>
      <w:r>
        <w:t xml:space="preserve">. This Marketing Plan delivers a clear, actionable roadmap to bridge the critical expertise gap through locally relevant solutions, government collaboration, and sustainable talent development. By positioning our firm as the indispensable partner for medical equipment reliability in Abuja's healthcare ecosystem, we directly contribute to achieving Nigeria's health goals – enhancing patient outcomes, optimizing public health expenditure, and establishing</w:t>
      </w:r>
      <w:r>
        <w:t xml:space="preserve"> </w:t>
      </w:r>
      <w:r>
        <w:rPr>
          <w:bCs/>
          <w:b/>
        </w:rPr>
        <w:t xml:space="preserve">Nigeria Abuja</w:t>
      </w:r>
      <w:r>
        <w:t xml:space="preserve"> </w:t>
      </w:r>
      <w:r>
        <w:t xml:space="preserve">as a model for biomedical engineering excellence on the African continent. The time to act is now; every day without certified Biomedical Engineer support risks lives and undermines our national healthcare promise.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Services in Nigeria Abuja</dc:title>
  <dc:creator/>
  <cp:keywords/>
  <dcterms:created xsi:type="dcterms:W3CDTF">2026-07-23T12:30:23Z</dcterms:created>
  <dcterms:modified xsi:type="dcterms:W3CDTF">2026-07-23T12:30:23Z</dcterms:modified>
</cp:coreProperties>
</file>

<file path=docProps/custom.xml><?xml version="1.0" encoding="utf-8"?>
<Properties xmlns="http://schemas.openxmlformats.org/officeDocument/2006/custom-properties" xmlns:vt="http://schemas.openxmlformats.org/officeDocument/2006/docPropsVTypes"/>
</file>