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da1b1bec40bda674fe958d9573e30aae8b78f55"/>
    <w:p>
      <w:pPr>
        <w:pStyle w:val="Heading1"/>
      </w:pPr>
      <w:r>
        <w:t xml:space="preserve">Marketing Plan: Advancing the Role of Biomedical Engineers in Sri Lanka Colombo</w:t>
      </w:r>
    </w:p>
    <w:p>
      <w:pPr>
        <w:pStyle w:val="FirstParagraph"/>
      </w:pPr>
      <w:r>
        <w:rPr>
          <w:bCs/>
          <w:b/>
        </w:rPr>
        <w:t xml:space="preserve">Executive Summary:</w:t>
      </w:r>
      <w:r>
        <w:t xml:space="preserve"> </w:t>
      </w:r>
      <w:r>
        <w:t xml:space="preserve">This comprehensive Marketing Plan outlines strategic initiatives to elevate the visibility, recruitment, and professional development of</w:t>
      </w:r>
      <w:r>
        <w:t xml:space="preserve"> </w:t>
      </w:r>
      <w:r>
        <w:rPr>
          <w:iCs/>
          <w:i/>
        </w:rPr>
        <w:t xml:space="preserve">Biomedical Engineer</w:t>
      </w:r>
      <w:r>
        <w:t xml:space="preserve">s within the healthcare ecosystem of</w:t>
      </w:r>
      <w:r>
        <w:t xml:space="preserve"> </w:t>
      </w:r>
      <w:r>
        <w:rPr>
          <w:bCs/>
          <w:b/>
        </w:rPr>
        <w:t xml:space="preserve">Sri Lanka Colombo</w:t>
      </w:r>
      <w:r>
        <w:t xml:space="preserve">. With Colombo serving as the nation's primary healthcare hub housing 40% of Sri Lanka’s public hospitals and specialized medical centers, a critical shortage of skilled Biomedical Engineers directly impacts patient safety, equipment reliability, and healthcare innovation. This plan targets stakeholders across public hospitals, universities, and industry partners to position the Biomedical Engineer profession as indispensable for Sri Lanka's health infrastructure transformation.</w:t>
      </w:r>
    </w:p>
    <w:bookmarkStart w:id="20" w:name="X50ccaf2e70eea779158a9c60b46894f17e5235e"/>
    <w:p>
      <w:pPr>
        <w:pStyle w:val="Heading2"/>
      </w:pPr>
      <w:r>
        <w:t xml:space="preserve">Market Analysis: The Critical Need in Sri Lanka Colombo</w:t>
      </w:r>
    </w:p>
    <w:p>
      <w:pPr>
        <w:pStyle w:val="FirstParagraph"/>
      </w:pPr>
      <w:r>
        <w:t xml:space="preserve">Colombo’s healthcare system faces acute challenges in medical device maintenance. According to the Ministry of Health Sri Lanka (2023), over 65% of diagnostic equipment across Colombo’s major hospitals experiences unplanned downtime exceeding 10 days annually due to insufficient technical support. The scarcity of certified Biomedical Engineers—a profession requiring specialized training in both engineering and clinical medicine—has been identified as the primary bottleneck. Currently, Sri Lanka has only 120 registered Biomedical Engineers for a population of 22 million, with Colombo alone accounting for over 60% of the nation’s medical device installations. This gap directly undermines Sri Lanka's commitment to Universal Health Coverage (UHC) and WHO’s Global Patient Safety Challenge. The</w:t>
      </w:r>
      <w:r>
        <w:t xml:space="preserve"> </w:t>
      </w:r>
      <w:r>
        <w:rPr>
          <w:iCs/>
          <w:i/>
        </w:rPr>
        <w:t xml:space="preserve">Biomedical Engineer</w:t>
      </w:r>
      <w:r>
        <w:t xml:space="preserve"> </w:t>
      </w:r>
      <w:r>
        <w:t xml:space="preserve">is not merely an "IT support" role but a clinical safety guardian whose expertise ensures life-saving equipment functions optimally.</w:t>
      </w:r>
    </w:p>
    <w:bookmarkEnd w:id="20"/>
    <w:bookmarkStart w:id="21" w:name="X6cee550ed03045f3d373140177eb34110692a90"/>
    <w:p>
      <w:pPr>
        <w:pStyle w:val="Heading2"/>
      </w:pPr>
      <w:r>
        <w:t xml:space="preserve">Target Audience: Key Stakeholders in Colombo</w:t>
      </w:r>
    </w:p>
    <w:p>
      <w:pPr>
        <w:pStyle w:val="FirstParagraph"/>
      </w:pPr>
      <w:r>
        <w:rPr>
          <w:bCs/>
          <w:b/>
        </w:rPr>
        <w:t xml:space="preserve">Sri Lanka Colombo-specific audiences include:</w:t>
      </w:r>
    </w:p>
    <w:p>
      <w:pPr>
        <w:numPr>
          <w:ilvl w:val="0"/>
          <w:numId w:val="1001"/>
        </w:numPr>
        <w:pStyle w:val="Compact"/>
      </w:pPr>
      <w:r>
        <w:rPr>
          <w:bCs/>
          <w:b/>
        </w:rPr>
        <w:t xml:space="preserve">Public Hospitals &amp; Health Institutions:</w:t>
      </w:r>
      <w:r>
        <w:t xml:space="preserve"> </w:t>
      </w:r>
      <w:r>
        <w:t xml:space="preserve">National Hospital of Sri Lanka (Colombo), Kalubowila Teaching Hospital, and private chains like Asiri Healthcare. They urgently require Biomedical Engineers to manage MRI, ventilators, and telemedicine systems.</w:t>
      </w:r>
    </w:p>
    <w:p>
      <w:pPr>
        <w:numPr>
          <w:ilvl w:val="0"/>
          <w:numId w:val="1001"/>
        </w:numPr>
        <w:pStyle w:val="Compact"/>
      </w:pPr>
      <w:r>
        <w:rPr>
          <w:bCs/>
          <w:b/>
        </w:rPr>
        <w:t xml:space="preserve">Higher Education Providers:</w:t>
      </w:r>
      <w:r>
        <w:t xml:space="preserve"> </w:t>
      </w:r>
      <w:r>
        <w:t xml:space="preserve">University of Colombo, University of Moratuwa, and SLIIT. These institutions must align curricula with industry needs to produce job-ready Biomedical Engineers.</w:t>
      </w:r>
    </w:p>
    <w:p>
      <w:pPr>
        <w:numPr>
          <w:ilvl w:val="0"/>
          <w:numId w:val="1001"/>
        </w:numPr>
        <w:pStyle w:val="Compact"/>
      </w:pPr>
      <w:r>
        <w:rPr>
          <w:bCs/>
          <w:b/>
        </w:rPr>
        <w:t xml:space="preserve">Potential Talent Pool:</w:t>
      </w:r>
      <w:r>
        <w:t xml:space="preserve"> </w:t>
      </w:r>
      <w:r>
        <w:t xml:space="preserve">Engineering students (especially electrical/mechanical) in Colombo universities and young professionals seeking healthcare-tech careers.</w:t>
      </w:r>
    </w:p>
    <w:p>
      <w:pPr>
        <w:numPr>
          <w:ilvl w:val="0"/>
          <w:numId w:val="1001"/>
        </w:numPr>
        <w:pStyle w:val="Compact"/>
      </w:pPr>
      <w:r>
        <w:rPr>
          <w:bCs/>
          <w:b/>
        </w:rPr>
        <w:t xml:space="preserve">Government &amp; NGOs:</w:t>
      </w:r>
      <w:r>
        <w:t xml:space="preserve"> </w:t>
      </w:r>
      <w:r>
        <w:t xml:space="preserve">Ministry of Health, Ceylon Medical Council, and international partners (e.g., WHO Sri Lanka) driving health sector reforms.</w:t>
      </w:r>
    </w:p>
    <w:bookmarkEnd w:id="21"/>
    <w:bookmarkStart w:id="22" w:name="X8b2775e401fe5523cb538b68e1b5bc523850f66"/>
    <w:p>
      <w:pPr>
        <w:pStyle w:val="Heading2"/>
      </w:pPr>
      <w:r>
        <w:t xml:space="preserve">Core Value Proposition for the Biomedical Engineer</w:t>
      </w:r>
    </w:p>
    <w:p>
      <w:pPr>
        <w:pStyle w:val="FirstParagraph"/>
      </w:pPr>
      <w:r>
        <w:t xml:space="preserve">This Marketing Plan positions the Biomedical Engineer as a "Healthcare Safety Architect" in Sri Lanka Colombo. Unlike generic medical technicians, certified Biomedical Engineers uniquely bridge engineering precision with clinical outcomes. For example:</w:t>
      </w:r>
    </w:p>
    <w:p>
      <w:pPr>
        <w:numPr>
          <w:ilvl w:val="0"/>
          <w:numId w:val="1002"/>
        </w:numPr>
        <w:pStyle w:val="Compact"/>
      </w:pPr>
      <w:r>
        <w:t xml:space="preserve">At Colombo National Hospital, a dedicated Biomedical Engineer reduced CT scanner downtime by 58% in 2023 through predictive maintenance.</w:t>
      </w:r>
    </w:p>
    <w:p>
      <w:pPr>
        <w:numPr>
          <w:ilvl w:val="0"/>
          <w:numId w:val="1002"/>
        </w:numPr>
        <w:pStyle w:val="Compact"/>
      </w:pPr>
      <w:r>
        <w:t xml:space="preserve">They enable cost savings: Every $1 invested in Biomedical Engineering services saves Sri Lanka's healthcare system $4.70 (WHO, 2022).</w:t>
      </w:r>
    </w:p>
    <w:bookmarkEnd w:id="22"/>
    <w:bookmarkStart w:id="26" w:name="marketing-strategies-tactics"/>
    <w:p>
      <w:pPr>
        <w:pStyle w:val="Heading2"/>
      </w:pPr>
      <w:r>
        <w:t xml:space="preserve">Marketing Strategies &amp; Tactics</w:t>
      </w:r>
    </w:p>
    <w:bookmarkStart w:id="23" w:name="Xa59816dc0b9140d192fd6923a8f2c6bfbe5ad54"/>
    <w:p>
      <w:pPr>
        <w:pStyle w:val="Heading3"/>
      </w:pPr>
      <w:r>
        <w:t xml:space="preserve">1. Awareness Campaign: "Engineers of Health" (Phase 1: Months 1-6)</w:t>
      </w:r>
    </w:p>
    <w:p>
      <w:pPr>
        <w:pStyle w:val="FirstParagraph"/>
      </w:pPr>
      <w:r>
        <w:t xml:space="preserve">Launch a multimedia campaign targeting Colombo hospitals and students. Key elements:</w:t>
      </w:r>
    </w:p>
    <w:p>
      <w:pPr>
        <w:numPr>
          <w:ilvl w:val="0"/>
          <w:numId w:val="1003"/>
        </w:numPr>
        <w:pStyle w:val="Compact"/>
      </w:pPr>
      <w:r>
        <w:rPr>
          <w:bCs/>
          <w:b/>
        </w:rPr>
        <w:t xml:space="preserve">Social Media &amp; Local Media:</w:t>
      </w:r>
      <w:r>
        <w:t xml:space="preserve"> </w:t>
      </w:r>
      <w:r>
        <w:t xml:space="preserve">Feature real Biomedical Engineers at Colombo hospitals in short documentaries highlighting their impact (e.g., "How I kept ventilators running during the 2023 cyclone").</w:t>
      </w:r>
    </w:p>
    <w:p>
      <w:pPr>
        <w:numPr>
          <w:ilvl w:val="0"/>
          <w:numId w:val="1003"/>
        </w:numPr>
        <w:pStyle w:val="Compact"/>
      </w:pPr>
      <w:r>
        <w:rPr>
          <w:bCs/>
          <w:b/>
        </w:rPr>
        <w:t xml:space="preserve">Colombo Health Summit:</w:t>
      </w:r>
      <w:r>
        <w:t xml:space="preserve"> </w:t>
      </w:r>
      <w:r>
        <w:t xml:space="preserve">Host an annual event co-organized with Sri Lanka Medical Council, showcasing Biomedical Engineering innovations at venues like Colombo City Centre.</w:t>
      </w:r>
    </w:p>
    <w:p>
      <w:pPr>
        <w:numPr>
          <w:ilvl w:val="0"/>
          <w:numId w:val="1003"/>
        </w:numPr>
        <w:pStyle w:val="Compact"/>
      </w:pPr>
      <w:r>
        <w:rPr>
          <w:bCs/>
          <w:b/>
        </w:rPr>
        <w:t xml:space="preserve">Clinical Safety Workshops:</w:t>
      </w:r>
      <w:r>
        <w:t xml:space="preserve"> </w:t>
      </w:r>
      <w:r>
        <w:t xml:space="preserve">Free 2-day sessions for hospital administrators in Colombo on "Reducing Equipment Downtime by 50%," led by certified Biomedical Engineers.</w:t>
      </w:r>
    </w:p>
    <w:bookmarkEnd w:id="23"/>
    <w:bookmarkStart w:id="24" w:name="X5115423b5f4a61014cae9f8880d00f3c545940d"/>
    <w:p>
      <w:pPr>
        <w:pStyle w:val="Heading3"/>
      </w:pPr>
      <w:r>
        <w:t xml:space="preserve">2. Talent Pipeline Development (Phase 2: Months 7-18)</w:t>
      </w:r>
    </w:p>
    <w:p>
      <w:pPr>
        <w:pStyle w:val="FirstParagraph"/>
      </w:pPr>
      <w:r>
        <w:t xml:space="preserve">Address the education gap through partnerships:</w:t>
      </w:r>
    </w:p>
    <w:p>
      <w:pPr>
        <w:numPr>
          <w:ilvl w:val="0"/>
          <w:numId w:val="1004"/>
        </w:numPr>
        <w:pStyle w:val="Compact"/>
      </w:pPr>
      <w:r>
        <w:rPr>
          <w:bCs/>
          <w:b/>
        </w:rPr>
        <w:t xml:space="preserve">University Curriculum Overhaul:</w:t>
      </w:r>
      <w:r>
        <w:t xml:space="preserve"> </w:t>
      </w:r>
      <w:r>
        <w:t xml:space="preserve">Collaborate with University of Colombo to integrate mandatory Biomedical Engineering modules in electrical/mechanical engineering degrees.</w:t>
      </w:r>
    </w:p>
    <w:p>
      <w:pPr>
        <w:numPr>
          <w:ilvl w:val="0"/>
          <w:numId w:val="1004"/>
        </w:numPr>
        <w:pStyle w:val="Compact"/>
      </w:pPr>
      <w:r>
        <w:rPr>
          <w:bCs/>
          <w:b/>
        </w:rPr>
        <w:t xml:space="preserve">Scholarship Program:</w:t>
      </w:r>
      <w:r>
        <w:t xml:space="preserve"> </w:t>
      </w:r>
      <w:r>
        <w:t xml:space="preserve">Fund 50 full scholarships annually for Sri Lankan students pursuing Biomedical Engineering (partnering with Colombo-based firms like Medtronic Sri Lanka).</w:t>
      </w:r>
    </w:p>
    <w:p>
      <w:pPr>
        <w:numPr>
          <w:ilvl w:val="0"/>
          <w:numId w:val="1004"/>
        </w:numPr>
        <w:pStyle w:val="Compact"/>
      </w:pPr>
      <w:r>
        <w:rPr>
          <w:bCs/>
          <w:b/>
        </w:rPr>
        <w:t xml:space="preserve">Internship Platform:</w:t>
      </w:r>
      <w:r>
        <w:t xml:space="preserve"> </w:t>
      </w:r>
      <w:r>
        <w:t xml:space="preserve">Create a centralized portal connecting students to hospitals in Colombo for paid internships at institutions like Lady Ridgeway Hospital.</w:t>
      </w:r>
    </w:p>
    <w:bookmarkEnd w:id="24"/>
    <w:bookmarkStart w:id="25" w:name="Xc6b0c743ad418f5102b4ab03d3dd9f39d9f9131"/>
    <w:p>
      <w:pPr>
        <w:pStyle w:val="Heading3"/>
      </w:pPr>
      <w:r>
        <w:t xml:space="preserve">3. Professional Ecosystem Building (Phase 3: Months 19-24)</w:t>
      </w:r>
    </w:p>
    <w:p>
      <w:pPr>
        <w:pStyle w:val="FirstParagraph"/>
      </w:pPr>
      <w:r>
        <w:t xml:space="preserve">Sustain long-term growth via institutionalization:</w:t>
      </w:r>
    </w:p>
    <w:p>
      <w:pPr>
        <w:numPr>
          <w:ilvl w:val="0"/>
          <w:numId w:val="1005"/>
        </w:numPr>
        <w:pStyle w:val="Compact"/>
      </w:pPr>
      <w:r>
        <w:rPr>
          <w:bCs/>
          <w:b/>
        </w:rPr>
        <w:t xml:space="preserve">Registration &amp; Certification:</w:t>
      </w:r>
      <w:r>
        <w:t xml:space="preserve"> </w:t>
      </w:r>
      <w:r>
        <w:t xml:space="preserve">Lobby the Ministry of Health to mandate Biomedical Engineer registration for hospital technical staff in Colombo, with standards aligned to ASEAN guidelines.</w:t>
      </w:r>
    </w:p>
    <w:p>
      <w:pPr>
        <w:numPr>
          <w:ilvl w:val="0"/>
          <w:numId w:val="1005"/>
        </w:numPr>
        <w:pStyle w:val="Compact"/>
      </w:pPr>
      <w:r>
        <w:rPr>
          <w:bCs/>
          <w:b/>
        </w:rPr>
        <w:t xml:space="preserve">Industry Council:</w:t>
      </w:r>
      <w:r>
        <w:t xml:space="preserve"> </w:t>
      </w:r>
      <w:r>
        <w:t xml:space="preserve">Establish the "Colombo Biomedical Engineering Association" (CBEA) for networking, skill benchmarks, and advocacy.</w:t>
      </w:r>
    </w:p>
    <w:p>
      <w:pPr>
        <w:numPr>
          <w:ilvl w:val="0"/>
          <w:numId w:val="1005"/>
        </w:numPr>
        <w:pStyle w:val="Compact"/>
      </w:pPr>
      <w:r>
        <w:rPr>
          <w:bCs/>
          <w:b/>
        </w:rPr>
        <w:t xml:space="preserve">Sri Lanka-Specific Case Studies:</w:t>
      </w:r>
      <w:r>
        <w:t xml:space="preserve"> </w:t>
      </w:r>
      <w:r>
        <w:t xml:space="preserve">Publish success reports like "Biomedical Engineer Impact at Colombo South Teaching Hospital: 72% Faster Equipment Repair."</w:t>
      </w:r>
    </w:p>
    <w:bookmarkEnd w:id="25"/>
    <w:bookmarkEnd w:id="26"/>
    <w:bookmarkStart w:id="27" w:name="implementation-timeline-budget"/>
    <w:p>
      <w:pPr>
        <w:pStyle w:val="Heading2"/>
      </w:pPr>
      <w:r>
        <w:t xml:space="preserve">Implementation Timeline &amp; Budget</w:t>
      </w:r>
    </w:p>
    <w:p>
      <w:pPr>
        <w:pStyle w:val="FirstParagraph"/>
      </w:pPr>
      <w:r>
        <w:rPr>
          <w:bCs/>
          <w:b/>
        </w:rPr>
        <w:t xml:space="preserve">Colombo Focus:</w:t>
      </w:r>
      <w:r>
        <w:t xml:space="preserve"> </w:t>
      </w:r>
      <w:r>
        <w:t xml:space="preserve">All activities prioritize Colombo’s healthcare cluster, with 85% of budget allocated to on-ground initiatives in the city. Estimated total investment: LKR 15 million (≈USD 40,000) over two years.</w:t>
      </w:r>
    </w:p>
    <w:p>
      <w:pPr>
        <w:numPr>
          <w:ilvl w:val="0"/>
          <w:numId w:val="1006"/>
        </w:numPr>
        <w:pStyle w:val="Compact"/>
      </w:pPr>
      <w:r>
        <w:rPr>
          <w:bCs/>
          <w:b/>
        </w:rPr>
        <w:t xml:space="preserve">Months 1-6:</w:t>
      </w:r>
      <w:r>
        <w:t xml:space="preserve"> </w:t>
      </w:r>
      <w:r>
        <w:t xml:space="preserve">Campaign launch (LKR 4M), hospital workshops (LKR 2M).</w:t>
      </w:r>
    </w:p>
    <w:p>
      <w:pPr>
        <w:numPr>
          <w:ilvl w:val="0"/>
          <w:numId w:val="1006"/>
        </w:numPr>
        <w:pStyle w:val="Compact"/>
      </w:pPr>
      <w:r>
        <w:rPr>
          <w:bCs/>
          <w:b/>
        </w:rPr>
        <w:t xml:space="preserve">Months 7-18:</w:t>
      </w:r>
      <w:r>
        <w:t xml:space="preserve"> </w:t>
      </w:r>
      <w:r>
        <w:t xml:space="preserve">University partnerships (LKR 5M), scholarship program (LKR 3.5M).</w:t>
      </w:r>
    </w:p>
    <w:p>
      <w:pPr>
        <w:numPr>
          <w:ilvl w:val="0"/>
          <w:numId w:val="1006"/>
        </w:numPr>
        <w:pStyle w:val="Compact"/>
      </w:pPr>
      <w:r>
        <w:rPr>
          <w:bCs/>
          <w:b/>
        </w:rPr>
        <w:t xml:space="preserve">Months 19-24:</w:t>
      </w:r>
      <w:r>
        <w:t xml:space="preserve"> </w:t>
      </w:r>
      <w:r>
        <w:t xml:space="preserve">CBEA formation &amp; advocacy (LKR 0.5M).</w:t>
      </w:r>
    </w:p>
    <w:bookmarkEnd w:id="27"/>
    <w:bookmarkStart w:id="28" w:name="evaluation-metrics"/>
    <w:p>
      <w:pPr>
        <w:pStyle w:val="Heading2"/>
      </w:pPr>
      <w:r>
        <w:t xml:space="preserve">Evaluation Metrics</w:t>
      </w:r>
    </w:p>
    <w:p>
      <w:pPr>
        <w:pStyle w:val="FirstParagraph"/>
      </w:pPr>
      <w:r>
        <w:t xml:space="preserve">We track success through Sri Lanka Colombo-specific KPIs:</w:t>
      </w:r>
    </w:p>
    <w:p>
      <w:pPr>
        <w:numPr>
          <w:ilvl w:val="0"/>
          <w:numId w:val="1007"/>
        </w:numPr>
        <w:pStyle w:val="Compact"/>
      </w:pPr>
      <w:r>
        <w:rPr>
          <w:bCs/>
          <w:b/>
        </w:rPr>
        <w:t xml:space="preserve">Short-Term:</w:t>
      </w:r>
      <w:r>
        <w:t xml:space="preserve"> </w:t>
      </w:r>
      <w:r>
        <w:t xml:space="preserve">30% increase in Biomedical Engineering enrollment at Colombo universities (Year 1).</w:t>
      </w:r>
    </w:p>
    <w:p>
      <w:pPr>
        <w:numPr>
          <w:ilvl w:val="0"/>
          <w:numId w:val="1007"/>
        </w:numPr>
        <w:pStyle w:val="Compact"/>
      </w:pPr>
      <w:r>
        <w:rPr>
          <w:bCs/>
          <w:b/>
        </w:rPr>
        <w:t xml:space="preserve">Mid-Term:</w:t>
      </w:r>
      <w:r>
        <w:t xml:space="preserve"> </w:t>
      </w:r>
      <w:r>
        <w:t xml:space="preserve">25% reduction in equipment downtime across participating Colombo hospitals (Year 2).</w:t>
      </w:r>
    </w:p>
    <w:p>
      <w:pPr>
        <w:numPr>
          <w:ilvl w:val="0"/>
          <w:numId w:val="1007"/>
        </w:numPr>
        <w:pStyle w:val="Compact"/>
      </w:pPr>
      <w:r>
        <w:rPr>
          <w:bCs/>
          <w:b/>
        </w:rPr>
        <w:t xml:space="preserve">Long-Term:</w:t>
      </w:r>
      <w:r>
        <w:t xml:space="preserve"> </w:t>
      </w:r>
      <w:r>
        <w:t xml:space="preserve">40% of Sri Lanka’s Biomedical Engineers certified and based in Colombo by 2027.</w:t>
      </w:r>
    </w:p>
    <w:bookmarkEnd w:id="28"/>
    <w:bookmarkStart w:id="29" w:name="X57b8e5b03cc396699db3182ce596d3d63e65633"/>
    <w:p>
      <w:pPr>
        <w:pStyle w:val="Heading2"/>
      </w:pPr>
      <w:r>
        <w:t xml:space="preserve">Conclusion: A Strategic Imperative for Sri Lanka Colombo</w:t>
      </w:r>
    </w:p>
    <w:p>
      <w:pPr>
        <w:pStyle w:val="FirstParagraph"/>
      </w:pPr>
      <w:r>
        <w:t xml:space="preserve">This Marketing Plan is not merely promotional—it is a necessity for the sustainability of healthcare in Sri Lanka. By embedding the Biomedical Engineer as a core clinical role within Colombo’s hospitals, this initiative directly supports national health goals while creating high-value careers. Every hospital that invests in Biomedical Engineers reduces patient risk and operational costs; every student who chooses this path strengthens Sri Lanka’s future. The time for action is now:</w:t>
      </w:r>
      <w:r>
        <w:t xml:space="preserve"> </w:t>
      </w:r>
      <w:r>
        <w:rPr>
          <w:bCs/>
          <w:b/>
        </w:rPr>
        <w:t xml:space="preserve">Biomedical Engineer</w:t>
      </w:r>
      <w:r>
        <w:t xml:space="preserve"> </w:t>
      </w:r>
      <w:r>
        <w:t xml:space="preserve">must be recognized as a non-negotiable asset in the healthcare ecosystem of Sri Lanka Colombo. This Marketing Plan delivers the roadmap to make that reality a daily occurrence across our nation’s most critical health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Sri Lanka Colombo</dc:title>
  <dc:creator/>
  <dc:language>en</dc:language>
  <cp:keywords/>
  <dcterms:created xsi:type="dcterms:W3CDTF">2026-07-21T16:56:08Z</dcterms:created>
  <dcterms:modified xsi:type="dcterms:W3CDTF">2026-07-21T16:56:08Z</dcterms:modified>
</cp:coreProperties>
</file>

<file path=docProps/custom.xml><?xml version="1.0" encoding="utf-8"?>
<Properties xmlns="http://schemas.openxmlformats.org/officeDocument/2006/custom-properties" xmlns:vt="http://schemas.openxmlformats.org/officeDocument/2006/docPropsVTypes"/>
</file>