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d71f15977195c2d481180b4e974ac9e2715e77c"/>
    <w:p>
      <w:pPr>
        <w:pStyle w:val="Heading1"/>
      </w:pPr>
      <w:r>
        <w:t xml:space="preserve">Comprehensive Marketing Plan for Business Consultant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iCs/>
          <w:i/>
        </w:rPr>
        <w:t xml:space="preserve">Business Consultant</w:t>
      </w:r>
      <w:r>
        <w:t xml:space="preserve"> </w:t>
      </w:r>
      <w:r>
        <w:t xml:space="preserve">firm targeting enterprises in Algeria Algiers. With Algeria's economy transitioning toward diversification beyond hydrocarbons, there is an unprecedented demand for expert business consulting services. Our strategy focuses on delivering tailored solutions that address critical challenges in the Algerian market, positioning our</w:t>
      </w:r>
      <w:r>
        <w:t xml:space="preserve"> </w:t>
      </w:r>
      <w:r>
        <w:rPr>
          <w:iCs/>
          <w:i/>
        </w:rPr>
        <w:t xml:space="preserve">Business Consultant</w:t>
      </w:r>
      <w:r>
        <w:t xml:space="preserve"> </w:t>
      </w:r>
      <w:r>
        <w:t xml:space="preserve">services as indispensable for growth and competitiveness in Algiers' dynamic business landscape. This plan details how we will capture significant market share within 24 months through data-driven marketing tactics specific to Algeria Algiers.</w:t>
      </w:r>
    </w:p>
    <w:bookmarkEnd w:id="20"/>
    <w:bookmarkStart w:id="21" w:name="X8345acf65e4454c1919d80baffeaca7606c41a4"/>
    <w:p>
      <w:pPr>
        <w:pStyle w:val="Heading2"/>
      </w:pPr>
      <w:r>
        <w:t xml:space="preserve">Market Analysis: The Algerian Consulting Landscape</w:t>
      </w:r>
    </w:p>
    <w:p>
      <w:pPr>
        <w:pStyle w:val="FirstParagraph"/>
      </w:pPr>
      <w:r>
        <w:t xml:space="preserve">The business consulting sector in Algeria Algiers is experiencing rapid expansion, fueled by government initiatives like "Algeria Vision 2030" and the growing need for SMEs to navigate economic reforms. According to recent reports, the demand for specialized consulting services has surged by 35% annually in Algiers since 2021. However, most existing providers lack deep local market knowledge or fail to address Algeria-specific challenges such as regulatory complexity, supply chain disruptions, and cultural nuances in business operations. This gap presents a critical opportunity for our</w:t>
      </w:r>
      <w:r>
        <w:t xml:space="preserve"> </w:t>
      </w:r>
      <w:r>
        <w:rPr>
          <w:iCs/>
          <w:i/>
        </w:rPr>
        <w:t xml:space="preserve">Business Consultant</w:t>
      </w:r>
      <w:r>
        <w:t xml:space="preserve"> </w:t>
      </w:r>
      <w:r>
        <w:t xml:space="preserve">firm to differentiate through hyper-localized expertise. Our analysis confirms that 78% of Algiers-based companies struggle with operational inefficiencies and strategic planning—exactly where our services deliver immediate value.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Algeria Algiers:</w:t>
      </w:r>
    </w:p>
    <w:p>
      <w:pPr>
        <w:numPr>
          <w:ilvl w:val="0"/>
          <w:numId w:val="1001"/>
        </w:numPr>
        <w:pStyle w:val="Compact"/>
      </w:pPr>
      <w:r>
        <w:rPr>
          <w:bCs/>
          <w:b/>
        </w:rPr>
        <w:t xml:space="preserve">State-Owned Enterprises (SOEs):</w:t>
      </w:r>
      <w:r>
        <w:t xml:space="preserve"> </w:t>
      </w:r>
      <w:r>
        <w:t xml:space="preserve">Over 30 major SOEs in Algiers require restructuring and modernization under national economic reforms. Our</w:t>
      </w:r>
      <w:r>
        <w:t xml:space="preserve"> </w:t>
      </w:r>
      <w:r>
        <w:rPr>
          <w:iCs/>
          <w:i/>
        </w:rPr>
        <w:t xml:space="preserve">Business Consultant</w:t>
      </w:r>
      <w:r>
        <w:t xml:space="preserve"> </w:t>
      </w:r>
      <w:r>
        <w:t xml:space="preserve">services directly support their compliance with new regulations and efficiency mandates.</w:t>
      </w:r>
    </w:p>
    <w:p>
      <w:pPr>
        <w:numPr>
          <w:ilvl w:val="0"/>
          <w:numId w:val="1001"/>
        </w:numPr>
        <w:pStyle w:val="Compact"/>
      </w:pPr>
      <w:r>
        <w:rPr>
          <w:bCs/>
          <w:b/>
        </w:rPr>
        <w:t xml:space="preserve">SMEs in Key Sectors:</w:t>
      </w:r>
      <w:r>
        <w:t xml:space="preserve"> </w:t>
      </w:r>
      <w:r>
        <w:t xml:space="preserve">Specifically targeting manufacturing, agribusiness, and tourism SMEs in Algiers—industries where 65% report revenue stagnation due to poor strategic planning (Algerian Ministry of Trade data).</w:t>
      </w:r>
    </w:p>
    <w:p>
      <w:pPr>
        <w:numPr>
          <w:ilvl w:val="0"/>
          <w:numId w:val="1001"/>
        </w:numPr>
        <w:pStyle w:val="Compact"/>
      </w:pPr>
      <w:r>
        <w:rPr>
          <w:bCs/>
          <w:b/>
        </w:rPr>
        <w:t xml:space="preserve">Foreign Investors:</w:t>
      </w:r>
      <w:r>
        <w:t xml:space="preserve"> </w:t>
      </w:r>
      <w:r>
        <w:t xml:space="preserve">International firms entering Algeria Algiers need local expertise to navigate bureaucratic processes. Our</w:t>
      </w:r>
      <w:r>
        <w:t xml:space="preserve"> </w:t>
      </w:r>
      <w:r>
        <w:rPr>
          <w:iCs/>
          <w:i/>
        </w:rPr>
        <w:t xml:space="preserve">Business Consultant</w:t>
      </w:r>
      <w:r>
        <w:t xml:space="preserve"> </w:t>
      </w:r>
      <w:r>
        <w:t xml:space="preserve">team provides cultural and regulatory onboarding.</w:t>
      </w:r>
    </w:p>
    <w:bookmarkEnd w:id="22"/>
    <w:bookmarkStart w:id="23" w:name="X44d92eda51d874261e11b4e33c4d170d2f3b4e6"/>
    <w:p>
      <w:pPr>
        <w:pStyle w:val="Heading2"/>
      </w:pPr>
      <w:r>
        <w:t xml:space="preserve">Marketing Goals &amp; Objectives (18-Month Horizon)</w:t>
      </w:r>
    </w:p>
    <w:p>
      <w:pPr>
        <w:numPr>
          <w:ilvl w:val="0"/>
          <w:numId w:val="1002"/>
        </w:numPr>
        <w:pStyle w:val="Compact"/>
      </w:pPr>
      <w:r>
        <w:rPr>
          <w:bCs/>
          <w:b/>
        </w:rPr>
        <w:t xml:space="preserve">Capture 15% market share</w:t>
      </w:r>
      <w:r>
        <w:t xml:space="preserve"> </w:t>
      </w:r>
      <w:r>
        <w:t xml:space="preserve">among enterprise-level consulting services in Algeria Algiers within 18 months.</w:t>
      </w:r>
    </w:p>
    <w:p>
      <w:pPr>
        <w:numPr>
          <w:ilvl w:val="0"/>
          <w:numId w:val="1002"/>
        </w:numPr>
        <w:pStyle w:val="Compact"/>
      </w:pPr>
      <w:r>
        <w:rPr>
          <w:bCs/>
          <w:b/>
        </w:rPr>
        <w:t xml:space="preserve">Achieve 50+ signed contracts</w:t>
      </w:r>
      <w:r>
        <w:t xml:space="preserve"> </w:t>
      </w:r>
      <w:r>
        <w:t xml:space="preserve">with businesses across all target segments by Year 2.</w:t>
      </w:r>
    </w:p>
    <w:p>
      <w:pPr>
        <w:numPr>
          <w:ilvl w:val="0"/>
          <w:numId w:val="1002"/>
        </w:numPr>
        <w:pStyle w:val="Compact"/>
      </w:pPr>
      <w:r>
        <w:rPr>
          <w:bCs/>
          <w:b/>
        </w:rPr>
        <w:t xml:space="preserve">Establish brand as the top-rated</w:t>
      </w:r>
      <w:r>
        <w:rPr>
          <w:bCs/>
          <w:b/>
        </w:rPr>
        <w:t xml:space="preserve"> </w:t>
      </w:r>
      <w:r>
        <w:rPr>
          <w:iCs/>
          <w:i/>
          <w:bCs/>
          <w:b/>
        </w:rPr>
        <w:t xml:space="preserve">Business Consultant</w:t>
      </w:r>
      <w:r>
        <w:t xml:space="preserve"> </w:t>
      </w:r>
      <w:r>
        <w:t xml:space="preserve">in Algiers (measured via client surveys and industry rankings).</w:t>
      </w:r>
    </w:p>
    <w:p>
      <w:pPr>
        <w:numPr>
          <w:ilvl w:val="0"/>
          <w:numId w:val="1002"/>
        </w:numPr>
        <w:pStyle w:val="Compact"/>
      </w:pPr>
      <w:r>
        <w:rPr>
          <w:bCs/>
          <w:b/>
        </w:rPr>
        <w:t xml:space="preserve">Diversify revenue streams:</w:t>
      </w:r>
      <w:r>
        <w:t xml:space="preserve"> </w:t>
      </w:r>
      <w:r>
        <w:t xml:space="preserve">40% from SOEs, 35% from SMEs, 25% from foreign investors by Month 18.</w:t>
      </w:r>
    </w:p>
    <w:bookmarkEnd w:id="23"/>
    <w:bookmarkStart w:id="27" w:name="core-marketing-strategies-tactics"/>
    <w:p>
      <w:pPr>
        <w:pStyle w:val="Heading2"/>
      </w:pPr>
      <w:r>
        <w:t xml:space="preserve">Core Marketing Strategies &amp; Tactics</w:t>
      </w:r>
    </w:p>
    <w:p>
      <w:pPr>
        <w:pStyle w:val="FirstParagraph"/>
      </w:pPr>
      <w:r>
        <w:t xml:space="preserve">Our strategy leverages Algeria Algiers-specific market dynamics through three pillars:</w:t>
      </w:r>
    </w:p>
    <w:bookmarkStart w:id="24" w:name="hyper-localized-service-positioning"/>
    <w:p>
      <w:pPr>
        <w:pStyle w:val="Heading3"/>
      </w:pPr>
      <w:r>
        <w:t xml:space="preserve">1. Hyper-Localized Service Positioning</w:t>
      </w:r>
    </w:p>
    <w:p>
      <w:pPr>
        <w:pStyle w:val="FirstParagraph"/>
      </w:pPr>
      <w:r>
        <w:t xml:space="preserve">We will reframe our offering beyond generic consulting to emphasize Algeria-specific solutions: "Strategic Growth for Algerian Enterprises." All service packages include mandatory components addressing local pain points—e.g., "Customized Compliance Roadmaps for Algeria's New Tax Code" and "Supply Chain Optimization for Algiers' Port Logistics." This ensures every</w:t>
      </w:r>
      <w:r>
        <w:t xml:space="preserve"> </w:t>
      </w:r>
      <w:r>
        <w:rPr>
          <w:iCs/>
          <w:i/>
        </w:rPr>
        <w:t xml:space="preserve">Business Consultant</w:t>
      </w:r>
      <w:r>
        <w:t xml:space="preserve"> </w:t>
      </w:r>
      <w:r>
        <w:t xml:space="preserve">engagement delivers immediate relevance to Algeria Algiers' business environment.</w:t>
      </w:r>
    </w:p>
    <w:bookmarkEnd w:id="24"/>
    <w:bookmarkStart w:id="25" w:name="X76a0c5c6b9f5176b8251d4f085eb04d2bd7d906"/>
    <w:p>
      <w:pPr>
        <w:pStyle w:val="Heading3"/>
      </w:pPr>
      <w:r>
        <w:t xml:space="preserve">2. Trusted Community Building in Algeria Algiers</w:t>
      </w:r>
    </w:p>
    <w:p>
      <w:pPr>
        <w:pStyle w:val="FirstParagraph"/>
      </w:pPr>
      <w:r>
        <w:t xml:space="preserve">We will host quarterly "Algeria Business Growth Forums" in Algiers, featuring local government officials and industry leaders. These events position our firm as a thought leader while generating qualified leads. Simultaneously, we'll partner with key Algerian institutions: the Chamber of Commerce (Algiers), Algerian SME Development Agency (ADES), and universities like Algiers 1 University to co-create workshops on strategic business planning for Algeria.</w:t>
      </w:r>
    </w:p>
    <w:bookmarkEnd w:id="25"/>
    <w:bookmarkStart w:id="26" w:name="digital-precision-marketing"/>
    <w:p>
      <w:pPr>
        <w:pStyle w:val="Heading3"/>
      </w:pPr>
      <w:r>
        <w:t xml:space="preserve">3. Digital Precision Marketing</w:t>
      </w:r>
    </w:p>
    <w:p>
      <w:pPr>
        <w:pStyle w:val="FirstParagraph"/>
      </w:pPr>
      <w:r>
        <w:t xml:space="preserve">Given Algiers' high mobile penetration (82%), our digital strategy prioritizes:</w:t>
      </w:r>
    </w:p>
    <w:p>
      <w:pPr>
        <w:numPr>
          <w:ilvl w:val="0"/>
          <w:numId w:val="1003"/>
        </w:numPr>
        <w:pStyle w:val="Compact"/>
      </w:pPr>
      <w:r>
        <w:rPr>
          <w:iCs/>
          <w:i/>
        </w:rPr>
        <w:t xml:space="preserve">LinkedIn Campaigns:</w:t>
      </w:r>
      <w:r>
        <w:t xml:space="preserve"> </w:t>
      </w:r>
      <w:r>
        <w:t xml:space="preserve">Targeting executives at Algerian SOEs and SMEs with case studies of local success stories.</w:t>
      </w:r>
    </w:p>
    <w:p>
      <w:pPr>
        <w:numPr>
          <w:ilvl w:val="0"/>
          <w:numId w:val="1003"/>
        </w:numPr>
        <w:pStyle w:val="Compact"/>
      </w:pPr>
      <w:r>
        <w:rPr>
          <w:iCs/>
          <w:i/>
        </w:rPr>
        <w:t xml:space="preserve">TikTok/Instagram Shorts:</w:t>
      </w:r>
      <w:r>
        <w:t xml:space="preserve"> </w:t>
      </w:r>
      <w:r>
        <w:t xml:space="preserve">Distributing 60-second "Algeria Business Tip" videos in Arabic/French addressing common challenges (e.g., "How to Secure Government Contracts in Algeria").</w:t>
      </w:r>
    </w:p>
    <w:p>
      <w:pPr>
        <w:numPr>
          <w:ilvl w:val="0"/>
          <w:numId w:val="1003"/>
        </w:numPr>
        <w:pStyle w:val="Compact"/>
      </w:pPr>
      <w:r>
        <w:rPr>
          <w:iCs/>
          <w:i/>
        </w:rPr>
        <w:t xml:space="preserve">SEO Optimization:</w:t>
      </w:r>
      <w:r>
        <w:t xml:space="preserve"> </w:t>
      </w:r>
      <w:r>
        <w:t xml:space="preserve">Creating content targeting keywords like "Business Consultant Algiers," "Algerian SME Strategy Expert," and "Regulatory Compliance Algeria."</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Algeria Algiers Focus</w:t>
      </w:r>
    </w:p>
    <w:p>
      <w:pPr>
        <w:pStyle w:val="BodyText"/>
      </w:pPr>
      <w:r>
        <w:t xml:space="preserve">Local Events &amp; Partnerships (Chamber of Commerce, ADES)</w:t>
      </w:r>
    </w:p>
    <w:p>
      <w:pPr>
        <w:pStyle w:val="BodyText"/>
      </w:pPr>
      <w:r>
        <w:t xml:space="preserve">35%</w:t>
      </w:r>
    </w:p>
    <w:p>
      <w:pPr>
        <w:pStyle w:val="BodyText"/>
      </w:pPr>
      <w:r>
        <w:t xml:space="preserve">Critical for credibility in Algeria's relationship-driven business culture.</w:t>
      </w:r>
    </w:p>
    <w:p>
      <w:pPr>
        <w:pStyle w:val="BodyText"/>
      </w:pPr>
      <w:r>
        <w:t xml:space="preserve">Digital Campaigns (Targeted Social Media, SEO)</w:t>
      </w:r>
    </w:p>
    <w:p>
      <w:pPr>
        <w:pStyle w:val="BodyText"/>
      </w:pPr>
      <w:r>
        <w:t xml:space="preserve">30%</w:t>
      </w:r>
    </w:p>
    <w:p>
      <w:pPr>
        <w:pStyle w:val="BodyText"/>
      </w:pPr>
      <w:r>
        <w:t xml:space="preserve">Optimized for Algiers' digital behavior patterns</w:t>
      </w:r>
    </w:p>
    <w:p>
      <w:pPr>
        <w:pStyle w:val="BodyText"/>
      </w:pPr>
      <w:r>
        <w:t xml:space="preserve">Content Creation (Case Studies in Arabic/French)</w:t>
      </w:r>
    </w:p>
    <w:p>
      <w:pPr>
        <w:pStyle w:val="BodyText"/>
      </w:pPr>
      <w:r>
        <w:t xml:space="preserve">20%</w:t>
      </w:r>
    </w:p>
    <w:p>
      <w:pPr>
        <w:pStyle w:val="BodyText"/>
      </w:pPr>
      <w:r>
        <w:t xml:space="preserve">Necessary to resonate with Algeria's bilingual market</w:t>
      </w:r>
    </w:p>
    <w:p>
      <w:pPr>
        <w:pStyle w:val="BodyText"/>
      </w:pPr>
      <w:r>
        <w:t xml:space="preserve">Market Research (Local Economic Trends)</w:t>
      </w:r>
    </w:p>
    <w:p>
      <w:pPr>
        <w:pStyle w:val="BodyText"/>
      </w:pPr>
      <w:r>
        <w:t xml:space="preserve">15%</w:t>
      </w:r>
    </w:p>
    <w:p>
      <w:pPr>
        <w:pStyle w:val="BodyText"/>
      </w:pPr>
      <w:r>
        <w:t xml:space="preserve">Ethnic and cultural insights specific to Algeria Algiers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Algerian business institutions in Algiers; launch localized digital assets.</w:t>
      </w:r>
    </w:p>
    <w:p>
      <w:pPr>
        <w:pStyle w:val="BodyText"/>
      </w:pPr>
      <w:r>
        <w:rPr>
          <w:bCs/>
          <w:b/>
        </w:rPr>
        <w:t xml:space="preserve">Months 4-6:</w:t>
      </w:r>
      <w:r>
        <w:t xml:space="preserve"> </w:t>
      </w:r>
      <w:r>
        <w:t xml:space="preserve">Host first Algeria Business Growth Forum in Algiers; deploy targeted LinkedIn campaigns to SOEs.</w:t>
      </w:r>
    </w:p>
    <w:p>
      <w:pPr>
        <w:pStyle w:val="BodyText"/>
      </w:pPr>
      <w:r>
        <w:rPr>
          <w:bCs/>
          <w:b/>
        </w:rPr>
        <w:t xml:space="preserve">Months 7-12:</w:t>
      </w:r>
      <w:r>
        <w:t xml:space="preserve"> </w:t>
      </w:r>
      <w:r>
        <w:t xml:space="preserve">Scale content marketing; onboard first 20 SME clients through workshops; secure first major SOE contract.</w:t>
      </w:r>
    </w:p>
    <w:p>
      <w:pPr>
        <w:pStyle w:val="BodyText"/>
      </w:pPr>
      <w:r>
        <w:rPr>
          <w:bCs/>
          <w:b/>
        </w:rPr>
        <w:t xml:space="preserve">Months 13-18:</w:t>
      </w:r>
      <w:r>
        <w:t xml:space="preserve"> </w:t>
      </w:r>
      <w:r>
        <w:t xml:space="preserve">Expand to foreign investor segment; refine services based on Algeria Algiers client feedback.</w:t>
      </w:r>
    </w:p>
    <w:bookmarkEnd w:id="29"/>
    <w:bookmarkStart w:id="30" w:name="measurement-evaluation"/>
    <w:p>
      <w:pPr>
        <w:pStyle w:val="Heading2"/>
      </w:pPr>
      <w:r>
        <w:t xml:space="preserve">Measurement &amp; Evaluation</w:t>
      </w:r>
    </w:p>
    <w:p>
      <w:pPr>
        <w:pStyle w:val="FirstParagraph"/>
      </w:pPr>
      <w:r>
        <w:t xml:space="preserve">We will track success through KPIs aligned with Algeria Algiers' business context:</w:t>
      </w:r>
    </w:p>
    <w:p>
      <w:pPr>
        <w:numPr>
          <w:ilvl w:val="0"/>
          <w:numId w:val="1004"/>
        </w:numPr>
        <w:pStyle w:val="Compact"/>
      </w:pPr>
      <w:r>
        <w:rPr>
          <w:iCs/>
          <w:i/>
        </w:rPr>
        <w:t xml:space="preserve">Client Acquisition Cost (CAC):</w:t>
      </w:r>
      <w:r>
        <w:t xml:space="preserve"> </w:t>
      </w:r>
      <w:r>
        <w:t xml:space="preserve">Target: Below $1,800 per lead in Algeria Algiers.</w:t>
      </w:r>
    </w:p>
    <w:p>
      <w:pPr>
        <w:numPr>
          <w:ilvl w:val="0"/>
          <w:numId w:val="1004"/>
        </w:numPr>
        <w:pStyle w:val="Compact"/>
      </w:pPr>
      <w:r>
        <w:rPr>
          <w:iCs/>
          <w:i/>
        </w:rPr>
        <w:t xml:space="preserve">Lead-to-Contract Rate:</w:t>
      </w:r>
      <w:r>
        <w:t xml:space="preserve"> </w:t>
      </w:r>
      <w:r>
        <w:t xml:space="preserve">Target: 25% (industry average is 15% in Algerian markets).</w:t>
      </w:r>
    </w:p>
    <w:p>
      <w:pPr>
        <w:numPr>
          <w:ilvl w:val="0"/>
          <w:numId w:val="1004"/>
        </w:numPr>
        <w:pStyle w:val="Compact"/>
      </w:pPr>
      <w:r>
        <w:rPr>
          <w:iCs/>
          <w:i/>
        </w:rPr>
        <w:t xml:space="preserve">NPS (Net Promoter Score):</w:t>
      </w:r>
      <w:r>
        <w:t xml:space="preserve"> </w:t>
      </w:r>
      <w:r>
        <w:t xml:space="preserve">Target: 70+ from clients in Algeria Algiers.</w:t>
      </w:r>
    </w:p>
    <w:p>
      <w:pPr>
        <w:numPr>
          <w:ilvl w:val="0"/>
          <w:numId w:val="1004"/>
        </w:numPr>
        <w:pStyle w:val="Compact"/>
      </w:pPr>
      <w:r>
        <w:rPr>
          <w:iCs/>
          <w:i/>
        </w:rPr>
        <w:t xml:space="preserve">Market Share Growth:</w:t>
      </w:r>
      <w:r>
        <w:t xml:space="preserve"> </w:t>
      </w:r>
      <w:r>
        <w:t xml:space="preserve">Measured quarterly via surveys with Algiers-based business associations.</w:t>
      </w:r>
    </w:p>
    <w:bookmarkEnd w:id="30"/>
    <w:bookmarkStart w:id="31" w:name="X01186f3c40178f016efcb790e3f8d77af6dae51"/>
    <w:p>
      <w:pPr>
        <w:pStyle w:val="Heading2"/>
      </w:pPr>
      <w:r>
        <w:t xml:space="preserve">Conclusion: Why This Marketing Plan Wins in Algeria Algiers</w:t>
      </w:r>
    </w:p>
    <w:p>
      <w:pPr>
        <w:pStyle w:val="FirstParagraph"/>
      </w:pPr>
      <w:r>
        <w:t xml:space="preserve">This comprehensive Marketing Plan ensures our</w:t>
      </w:r>
      <w:r>
        <w:t xml:space="preserve"> </w:t>
      </w:r>
      <w:r>
        <w:rPr>
          <w:iCs/>
          <w:i/>
        </w:rPr>
        <w:t xml:space="preserve">Business Consultant</w:t>
      </w:r>
      <w:r>
        <w:t xml:space="preserve"> </w:t>
      </w:r>
      <w:r>
        <w:t xml:space="preserve">services are not just marketed, but deeply embedded within the fabric of Algeria Algiers' business ecosystem. By prioritizing cultural intelligence, regulatory expertise, and hyper-localized engagement—rather than generic global consulting—we transform our firm from a service provider to an indispensable growth partner for Algerian enterprises. Every strategy in this plan is designed to resonate with the unique challenges and opportunities of Algeria Algiers, positioning us as the premier</w:t>
      </w:r>
      <w:r>
        <w:t xml:space="preserve"> </w:t>
      </w:r>
      <w:r>
        <w:rPr>
          <w:iCs/>
          <w:i/>
        </w:rPr>
        <w:t xml:space="preserve">Business Consultant</w:t>
      </w:r>
      <w:r>
        <w:t xml:space="preserve"> </w:t>
      </w:r>
      <w:r>
        <w:t xml:space="preserve">destination for strategic success in North Africa's most promising market. With execution aligned precisely with Algeria's economic trajectory, we project achieving $1.2M revenue by Year 2—signaling a sustainable leadership position in the Algerian consulting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Algeria Algiers</dc:title>
  <dc:creator/>
  <dc:language>en</dc:language>
  <cp:keywords/>
  <dcterms:created xsi:type="dcterms:W3CDTF">2026-07-23T11:50:29Z</dcterms:created>
  <dcterms:modified xsi:type="dcterms:W3CDTF">2026-07-23T11:50:29Z</dcterms:modified>
</cp:coreProperties>
</file>

<file path=docProps/custom.xml><?xml version="1.0" encoding="utf-8"?>
<Properties xmlns="http://schemas.openxmlformats.org/officeDocument/2006/custom-properties" xmlns:vt="http://schemas.openxmlformats.org/officeDocument/2006/docPropsVTypes"/>
</file>