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Canada</w:t>
      </w:r>
      <w:r>
        <w:t xml:space="preserve"> </w:t>
      </w:r>
      <w:r>
        <w:t xml:space="preserve">Montreal</w:t>
      </w:r>
    </w:p>
    <w:bookmarkStart w:id="33" w:name="Xf8683126db9d1e9af2195d5f3966e6f49207946"/>
    <w:p>
      <w:pPr>
        <w:pStyle w:val="Heading1"/>
      </w:pPr>
      <w:r>
        <w:t xml:space="preserve">Comprehensive Marketing Plan for Business Consultant Services Targeting the Montreal Market, Canada</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business consulting services within Canada's dynamic Montreal market. As a specialized Business Consultant operating in Canada Montreal, our focus is on delivering tailored solutions for local SMEs navigating economic shifts, digital transformation, and regulatory complexities unique to Quebec. This plan details how we will position ourselves as the premier strategic partner for businesses seeking sustainable growth in the heart of Canada Montreal's vibrant economic ecosystem.</w:t>
      </w:r>
    </w:p>
    <w:bookmarkEnd w:id="20"/>
    <w:bookmarkStart w:id="21" w:name="X1641ae3d1bbceb40fa2026432dab2b5ef284fd8"/>
    <w:p>
      <w:pPr>
        <w:pStyle w:val="Heading2"/>
      </w:pPr>
      <w:r>
        <w:t xml:space="preserve">Situation Analysis: Montreal Market Context</w:t>
      </w:r>
    </w:p>
    <w:p>
      <w:pPr>
        <w:pStyle w:val="FirstParagraph"/>
      </w:pPr>
      <w:r>
        <w:t xml:space="preserve">Montreal represents a critical hub within Canada Montreal's business landscape, boasting a diverse economy spanning aerospace, fintech, healthcare, and creative industries. With over 150,000 SMEs operating in the city (Statistics Canada 2023), there is significant demand for expert guidance as businesses confront challenges like labor shortages (42% of Montreal CEOs cite this as top concern), post-pandemic recovery, and Quebec's unique regulatory environment. Our competitive analysis reveals a gap: while large consultancies dominate corporate contracts, Montreal-based SMEs lack access to agile, culturally attuned Business Consultant services that understand Francophone business nuances and local market dynamics. This presents a strategic opportunity for our Canada Montreal-focused firm to capture 15% market share within three years.</w:t>
      </w:r>
    </w:p>
    <w:bookmarkEnd w:id="21"/>
    <w:bookmarkStart w:id="22" w:name="target-audience-definition"/>
    <w:p>
      <w:pPr>
        <w:pStyle w:val="Heading2"/>
      </w:pPr>
      <w:r>
        <w:t xml:space="preserve">Target Audience Definition</w:t>
      </w:r>
    </w:p>
    <w:p>
      <w:pPr>
        <w:pStyle w:val="FirstParagraph"/>
      </w:pPr>
      <w:r>
        <w:t xml:space="preserve">We will concentrate on three high-potential segments in Canada Montreal:</w:t>
      </w:r>
    </w:p>
    <w:p>
      <w:pPr>
        <w:numPr>
          <w:ilvl w:val="0"/>
          <w:numId w:val="1001"/>
        </w:numPr>
        <w:pStyle w:val="Compact"/>
      </w:pPr>
      <w:r>
        <w:rPr>
          <w:bCs/>
          <w:b/>
        </w:rPr>
        <w:t xml:space="preserve">Quebec-Specific SMEs (60-200 employees)</w:t>
      </w:r>
      <w:r>
        <w:t xml:space="preserve">: Manufacturers and service businesses requiring operational efficiency improvements amid Quebec's $1.3T GDP economy</w:t>
      </w:r>
    </w:p>
    <w:p>
      <w:pPr>
        <w:numPr>
          <w:ilvl w:val="0"/>
          <w:numId w:val="1001"/>
        </w:numPr>
        <w:pStyle w:val="Compact"/>
      </w:pPr>
      <w:r>
        <w:rPr>
          <w:bCs/>
          <w:b/>
        </w:rPr>
        <w:t xml:space="preserve">New Immigrant Entrepreneurs</w:t>
      </w:r>
      <w:r>
        <w:t xml:space="preserve">: 35% of Montreal startups are immigrant-founded (Catalyst Inc. 2024), needing help navigating Quebec business regulations and market entry</w:t>
      </w:r>
    </w:p>
    <w:p>
      <w:pPr>
        <w:numPr>
          <w:ilvl w:val="0"/>
          <w:numId w:val="1001"/>
        </w:numPr>
        <w:pStyle w:val="Compact"/>
      </w:pPr>
      <w:r>
        <w:rPr>
          <w:bCs/>
          <w:b/>
        </w:rPr>
        <w:t xml:space="preserve">Tech Scale-Ups in Montreal Innovation Hubs</w:t>
      </w:r>
      <w:r>
        <w:t xml:space="preserve">: Companies in Quartier Latin and Station F Montreals seeking growth strategy support before Series A funding</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Acquire 45 new clients within Canada Montreal, generating $1.8M in revenue</w:t>
      </w:r>
    </w:p>
    <w:p>
      <w:pPr>
        <w:numPr>
          <w:ilvl w:val="0"/>
          <w:numId w:val="1002"/>
        </w:numPr>
        <w:pStyle w:val="Compact"/>
      </w:pPr>
      <w:r>
        <w:t xml:space="preserve">Build brand recognition reaching 70% of target SMEs in Montreal (measured via survey)</w:t>
      </w:r>
    </w:p>
    <w:p>
      <w:pPr>
        <w:numPr>
          <w:ilvl w:val="0"/>
          <w:numId w:val="1002"/>
        </w:numPr>
        <w:pStyle w:val="Compact"/>
      </w:pPr>
      <w:r>
        <w:t xml:space="preserve">Establish 3 strategic partnerships with key Montreal business associations</w:t>
      </w:r>
    </w:p>
    <w:p>
      <w:pPr>
        <w:numPr>
          <w:ilvl w:val="0"/>
          <w:numId w:val="1002"/>
        </w:numPr>
        <w:pStyle w:val="Compact"/>
      </w:pPr>
      <w:r>
        <w:t xml:space="preserve">Achieve 4.8/5 average client satisfaction score across Canada Montreal engagements</w:t>
      </w:r>
    </w:p>
    <w:bookmarkEnd w:id="23"/>
    <w:bookmarkStart w:id="28" w:name="X07558b8b218d29a5f3181cce843612b63054597"/>
    <w:p>
      <w:pPr>
        <w:pStyle w:val="Heading2"/>
      </w:pPr>
      <w:r>
        <w:t xml:space="preserve">Marketing Strategies &amp; Tactics for Canada Montreal Market</w:t>
      </w:r>
    </w:p>
    <w:bookmarkStart w:id="24" w:name="hyperlocal-positioning-strategy"/>
    <w:p>
      <w:pPr>
        <w:pStyle w:val="Heading3"/>
      </w:pPr>
      <w:r>
        <w:t xml:space="preserve">1. Hyperlocal Positioning Strategy</w:t>
      </w:r>
    </w:p>
    <w:p>
      <w:pPr>
        <w:pStyle w:val="FirstParagraph"/>
      </w:pPr>
      <w:r>
        <w:t xml:space="preserve">We will differentiate by embedding our identity within the Montreal business fabric:</w:t>
      </w:r>
    </w:p>
    <w:p>
      <w:pPr>
        <w:numPr>
          <w:ilvl w:val="0"/>
          <w:numId w:val="1003"/>
        </w:numPr>
        <w:pStyle w:val="Compact"/>
      </w:pPr>
      <w:r>
        <w:t xml:space="preserve">Develop "Montreal Growth Framework" – a proprietary methodology addressing Quebec-specific challenges (e.g., language transition planning, Bill 96 compliance)</w:t>
      </w:r>
    </w:p>
    <w:p>
      <w:pPr>
        <w:numPr>
          <w:ilvl w:val="0"/>
          <w:numId w:val="1003"/>
        </w:numPr>
        <w:pStyle w:val="Compact"/>
      </w:pPr>
      <w:r>
        <w:t xml:space="preserve">Partner with local institutions: Montreal Chamber of Commerce, CEGEP networks, and Concordia University's entrepreneurship programs</w:t>
      </w:r>
    </w:p>
    <w:p>
      <w:pPr>
        <w:numPr>
          <w:ilvl w:val="0"/>
          <w:numId w:val="1003"/>
        </w:numPr>
        <w:pStyle w:val="Compact"/>
      </w:pPr>
      <w:r>
        <w:t xml:space="preserve">Create bilingual (English/French) content demonstrating deep understanding of Montreal business culture</w:t>
      </w:r>
    </w:p>
    <w:bookmarkEnd w:id="24"/>
    <w:bookmarkStart w:id="25" w:name="Xd0f221fb899592bb759f10172b202a3ea8ad740"/>
    <w:p>
      <w:pPr>
        <w:pStyle w:val="Heading3"/>
      </w:pPr>
      <w:r>
        <w:t xml:space="preserve">2. Digital Marketing Engine for Canada Montreal Audience</w:t>
      </w:r>
    </w:p>
    <w:p>
      <w:pPr>
        <w:pStyle w:val="FirstParagraph"/>
      </w:pPr>
      <w:r>
        <w:t xml:space="preserve">Our digital strategy focuses on high-intent local searches:</w:t>
      </w:r>
    </w:p>
    <w:p>
      <w:pPr>
        <w:numPr>
          <w:ilvl w:val="0"/>
          <w:numId w:val="1004"/>
        </w:numPr>
        <w:pStyle w:val="Compact"/>
      </w:pPr>
      <w:r>
        <w:rPr>
          <w:bCs/>
          <w:b/>
        </w:rPr>
        <w:t xml:space="preserve">SEO Localization:</w:t>
      </w:r>
      <w:r>
        <w:t xml:space="preserve"> </w:t>
      </w:r>
      <w:r>
        <w:t xml:space="preserve">Target keywords like "Business Consultant Montreal," "Quebec SME Strategy," and "Montreal Growth Advisor" with location-specific landing pages</w:t>
      </w:r>
    </w:p>
    <w:p>
      <w:pPr>
        <w:numPr>
          <w:ilvl w:val="0"/>
          <w:numId w:val="1004"/>
        </w:numPr>
        <w:pStyle w:val="Compact"/>
      </w:pPr>
      <w:r>
        <w:rPr>
          <w:bCs/>
          <w:b/>
        </w:rPr>
        <w:t xml:space="preserve">Geo-Targeted Content:</w:t>
      </w:r>
      <w:r>
        <w:t xml:space="preserve"> </w:t>
      </w:r>
      <w:r>
        <w:t xml:space="preserve">Publish case studies featuring Montreal clients (e.g., "How a Plateau Mont-Royal Bakery Increased Revenue 37% with Our Strategy")</w:t>
      </w:r>
    </w:p>
    <w:p>
      <w:pPr>
        <w:numPr>
          <w:ilvl w:val="0"/>
          <w:numId w:val="1004"/>
        </w:numPr>
        <w:pStyle w:val="Compact"/>
      </w:pPr>
      <w:r>
        <w:rPr>
          <w:bCs/>
          <w:b/>
        </w:rPr>
        <w:t xml:space="preserve">LinkedIn Campaigns:</w:t>
      </w:r>
      <w:r>
        <w:t xml:space="preserve"> </w:t>
      </w:r>
      <w:r>
        <w:t xml:space="preserve">Target Montreal business decision-makers with content about Quebec economic trends (e.g., "2024 Manufacturing Outlook in Canada Montreal")</w:t>
      </w:r>
    </w:p>
    <w:bookmarkEnd w:id="25"/>
    <w:bookmarkStart w:id="26" w:name="community-engagement-trust-building"/>
    <w:p>
      <w:pPr>
        <w:pStyle w:val="Heading3"/>
      </w:pPr>
      <w:r>
        <w:t xml:space="preserve">3. Community Engagement &amp; Trust Building</w:t>
      </w:r>
    </w:p>
    <w:p>
      <w:pPr>
        <w:pStyle w:val="FirstParagraph"/>
      </w:pPr>
      <w:r>
        <w:t xml:space="preserve">To establish credibility as the preeminent Business Consultant in Canada Montreal:</w:t>
      </w:r>
    </w:p>
    <w:p>
      <w:pPr>
        <w:numPr>
          <w:ilvl w:val="0"/>
          <w:numId w:val="1005"/>
        </w:numPr>
        <w:pStyle w:val="Compact"/>
      </w:pPr>
      <w:r>
        <w:t xml:space="preserve">Sponsor key events: StartUp Montreal, MTL Tech Fest, and Quebec Exporter's Council meetings</w:t>
      </w:r>
    </w:p>
    <w:p>
      <w:pPr>
        <w:numPr>
          <w:ilvl w:val="0"/>
          <w:numId w:val="1005"/>
        </w:numPr>
        <w:pStyle w:val="Compact"/>
      </w:pPr>
      <w:r>
        <w:t xml:space="preserve">Host free "Growth Clinic" workshops at local libraries (e.g., Bibliothèque de Montréal) covering topics like "Navigating Quebec Tax Credits"</w:t>
      </w:r>
    </w:p>
    <w:p>
      <w:pPr>
        <w:numPr>
          <w:ilvl w:val="0"/>
          <w:numId w:val="1005"/>
        </w:numPr>
        <w:pStyle w:val="Compact"/>
      </w:pPr>
      <w:r>
        <w:t xml:space="preserve">Develop referral partnerships with accountants (e.g., Ernst &amp; Young Montreal) and industry associations</w:t>
      </w:r>
    </w:p>
    <w:bookmarkEnd w:id="26"/>
    <w:bookmarkStart w:id="27" w:name="client-acquisition-system"/>
    <w:p>
      <w:pPr>
        <w:pStyle w:val="Heading3"/>
      </w:pPr>
      <w:r>
        <w:t xml:space="preserve">4. Client Acquisition System</w:t>
      </w:r>
    </w:p>
    <w:p>
      <w:pPr>
        <w:pStyle w:val="FirstParagraph"/>
      </w:pPr>
      <w:r>
        <w:t xml:space="preserve">We implement a multi-channel funnel optimized for Montreal's business behavior:</w:t>
      </w:r>
    </w:p>
    <w:p>
      <w:pPr>
        <w:numPr>
          <w:ilvl w:val="0"/>
          <w:numId w:val="1006"/>
        </w:numPr>
        <w:pStyle w:val="Compact"/>
      </w:pPr>
      <w:r>
        <w:rPr>
          <w:iCs/>
          <w:i/>
        </w:rPr>
        <w:t xml:space="preserve">Lead Generation:</w:t>
      </w:r>
      <w:r>
        <w:t xml:space="preserve"> </w:t>
      </w:r>
      <w:r>
        <w:t xml:space="preserve">Localized Google Ads targeting "business consultant near me" with Montreal-specific ad copy</w:t>
      </w:r>
    </w:p>
    <w:p>
      <w:pPr>
        <w:numPr>
          <w:ilvl w:val="0"/>
          <w:numId w:val="1006"/>
        </w:numPr>
        <w:pStyle w:val="Compact"/>
      </w:pPr>
      <w:r>
        <w:rPr>
          <w:iCs/>
          <w:i/>
        </w:rPr>
        <w:t xml:space="preserve">Qualification:</w:t>
      </w:r>
      <w:r>
        <w:t xml:space="preserve"> </w:t>
      </w:r>
      <w:r>
        <w:t xml:space="preserve">Free 30-minute "Montreal Market Health Check" consultation (no obligation)</w:t>
      </w:r>
    </w:p>
    <w:p>
      <w:pPr>
        <w:numPr>
          <w:ilvl w:val="0"/>
          <w:numId w:val="1006"/>
        </w:numPr>
        <w:pStyle w:val="Compact"/>
      </w:pPr>
      <w:r>
        <w:rPr>
          <w:iCs/>
          <w:i/>
        </w:rPr>
        <w:t xml:space="preserve">Closing:</w:t>
      </w:r>
      <w:r>
        <w:t xml:space="preserve"> </w:t>
      </w:r>
      <w:r>
        <w:t xml:space="preserve">Customized proposals referencing specific Montreal challenges (e.g., "Your downtown restaurant's 2024 occupancy challenge")</w:t>
      </w:r>
    </w:p>
    <w:bookmarkEnd w:id="27"/>
    <w:bookmarkEnd w:id="28"/>
    <w:bookmarkStart w:id="29" w:name="budget-allocation-150000-year-1"/>
    <w:p>
      <w:pPr>
        <w:pStyle w:val="Heading2"/>
      </w:pPr>
      <w:r>
        <w:t xml:space="preserve">Budget Allocation ($150,000 Year 1)</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Digital Marketing (SEO/Ads)</w:t>
      </w:r>
    </w:p>
    <w:p>
      <w:pPr>
        <w:pStyle w:val="BodyText"/>
      </w:pPr>
      <w:r>
        <w:t xml:space="preserve">$45,000</w:t>
      </w:r>
    </w:p>
    <w:p>
      <w:pPr>
        <w:pStyle w:val="BodyText"/>
      </w:pPr>
      <w:r>
        <w:t xml:space="preserve">Montreal keyword targeting &amp; geo-fenced campaigns</w:t>
      </w:r>
    </w:p>
    <w:p>
      <w:pPr>
        <w:pStyle w:val="BodyText"/>
      </w:pPr>
      <w:r>
        <w:t xml:space="preserve">Community Partnerships &amp; Events</w:t>
      </w:r>
    </w:p>
    <w:p>
      <w:pPr>
        <w:pStyle w:val="BodyText"/>
      </w:pPr>
      <w:r>
        <w:t xml:space="preserve">$35,000Montreal event sponsorships + workshop costs</w:t>
      </w:r>
    </w:p>
    <w:p>
      <w:pPr>
        <w:pStyle w:val="BodyText"/>
      </w:pPr>
      <w:r>
        <w:t xml:space="preserve">Content Creation (Bilingual)</w:t>
      </w:r>
    </w:p>
    <w:p>
      <w:pPr>
        <w:pStyle w:val="BodyText"/>
      </w:pPr>
      <w:r>
        <w:t xml:space="preserve">$25,000</w:t>
      </w:r>
    </w:p>
    <w:p>
      <w:pPr>
        <w:pStyle w:val="BodyText"/>
      </w:pPr>
      <w:r>
        <w:t xml:space="preserve">Case studies, blog posts focused on Canada Montreal business issues</w:t>
      </w:r>
    </w:p>
    <w:p>
      <w:pPr>
        <w:pStyle w:val="BodyText"/>
      </w:pPr>
      <w:r>
        <w:t xml:space="preserve">Referral Program</w:t>
      </w:r>
    </w:p>
    <w:p>
      <w:pPr>
        <w:pStyle w:val="BodyText"/>
      </w:pPr>
      <w:r>
        <w:t xml:space="preserve">$20,000Montreal partner incentives &amp; client advocacy program</w:t>
      </w:r>
    </w:p>
    <w:p>
      <w:pPr>
        <w:pStyle w:val="BodyText"/>
      </w:pPr>
      <w:r>
        <w:t xml:space="preserve">Analytics &amp; Measurement Tools</w:t>
      </w:r>
    </w:p>
    <w:p>
      <w:pPr>
        <w:pStyle w:val="BodyText"/>
      </w:pPr>
      <w:r>
        <w:t xml:space="preserve">$25,000Tracking Montreal-specific conversion metrics (e.g., local lead quality)</w:t>
      </w:r>
    </w:p>
    <w:bookmarkEnd w:id="29"/>
    <w:bookmarkStart w:id="30" w:name="X6e29549e5dbd0fa3568f86a121fd26cc224ec4e"/>
    <w:p>
      <w:pPr>
        <w:pStyle w:val="Heading2"/>
      </w:pPr>
      <w:r>
        <w:t xml:space="preserve">Implementation Timeline: Canada Montreal Focus</w:t>
      </w:r>
    </w:p>
    <w:p>
      <w:pPr>
        <w:pStyle w:val="FirstParagraph"/>
      </w:pPr>
      <w:r>
        <w:rPr>
          <w:bCs/>
          <w:b/>
        </w:rPr>
        <w:t xml:space="preserve">Q1: Foundation Building (Jan-Mar)</w:t>
      </w:r>
      <w:r>
        <w:br/>
      </w:r>
      <w:r>
        <w:t xml:space="preserve">- Launch localized website with Montreal case studies</w:t>
      </w:r>
      <w:r>
        <w:br/>
      </w:r>
      <w:r>
        <w:t xml:space="preserve">- Secure 3 key partnerships (Montreal Chamber of Commerce, etc.)</w:t>
      </w:r>
      <w:r>
        <w:br/>
      </w:r>
      <w:r>
        <w:t xml:space="preserve">- Begin "Growth Clinic" workshops at 5 Montreal libraries</w:t>
      </w:r>
    </w:p>
    <w:p>
      <w:pPr>
        <w:pStyle w:val="BodyText"/>
      </w:pPr>
      <w:r>
        <w:rPr>
          <w:bCs/>
          <w:b/>
        </w:rPr>
        <w:t xml:space="preserve">Q2: Community Integration (Apr-Jun)</w:t>
      </w:r>
      <w:r>
        <w:br/>
      </w:r>
      <w:r>
        <w:t xml:space="preserve">- Sponsor MTL Tech Fest with Montreal-focused panel</w:t>
      </w:r>
      <w:r>
        <w:br/>
      </w:r>
      <w:r>
        <w:t xml:space="preserve">- Publish 8 bilingual case studies featuring Quebec clients</w:t>
      </w:r>
      <w:r>
        <w:br/>
      </w:r>
      <w:r>
        <w:t xml:space="preserve">- Implement geo-targeted digital campaign targeting Montreal</w:t>
      </w:r>
    </w:p>
    <w:p>
      <w:pPr>
        <w:pStyle w:val="BodyText"/>
      </w:pPr>
      <w:r>
        <w:rPr>
          <w:bCs/>
          <w:b/>
        </w:rPr>
        <w:t xml:space="preserve">Q3-Q4: Scale &amp; Retention (Jul-Dec)</w:t>
      </w:r>
      <w:r>
        <w:br/>
      </w:r>
      <w:r>
        <w:t xml:space="preserve">- Expand workshops to 20+ locations across Montreal boroughs</w:t>
      </w:r>
      <w:r>
        <w:br/>
      </w:r>
      <w:r>
        <w:t xml:space="preserve">- Launch referral program with Quebec business partners</w:t>
      </w:r>
      <w:r>
        <w:br/>
      </w:r>
      <w:r>
        <w:t xml:space="preserve">- Achieve 15 new client contracts in Canada Montreal</w:t>
      </w:r>
    </w:p>
    <w:bookmarkEnd w:id="30"/>
    <w:bookmarkStart w:id="31" w:name="measurement-evaluation"/>
    <w:p>
      <w:pPr>
        <w:pStyle w:val="Heading2"/>
      </w:pPr>
      <w:r>
        <w:t xml:space="preserve">Measurement &amp; Evaluation</w:t>
      </w:r>
    </w:p>
    <w:p>
      <w:pPr>
        <w:pStyle w:val="FirstParagraph"/>
      </w:pPr>
      <w:r>
        <w:t xml:space="preserve">We track success through Montreal-specific KPIs:</w:t>
      </w:r>
    </w:p>
    <w:p>
      <w:pPr>
        <w:numPr>
          <w:ilvl w:val="0"/>
          <w:numId w:val="1007"/>
        </w:numPr>
        <w:pStyle w:val="Compact"/>
      </w:pPr>
      <w:r>
        <w:rPr>
          <w:bCs/>
          <w:b/>
        </w:rPr>
        <w:t xml:space="preserve">Local Lead Quality:</w:t>
      </w:r>
      <w:r>
        <w:t xml:space="preserve"> </w:t>
      </w:r>
      <w:r>
        <w:t xml:space="preserve">% of leads from within 30km of downtown Montreal (Target: 65%+)</w:t>
      </w:r>
    </w:p>
    <w:p>
      <w:pPr>
        <w:numPr>
          <w:ilvl w:val="0"/>
          <w:numId w:val="1007"/>
        </w:numPr>
        <w:pStyle w:val="Compact"/>
      </w:pPr>
      <w:r>
        <w:rPr>
          <w:bCs/>
          <w:b/>
        </w:rPr>
        <w:t xml:space="preserve">Montreal Client Retention Rate:</w:t>
      </w:r>
      <w:r>
        <w:t xml:space="preserve"> </w:t>
      </w:r>
      <w:r>
        <w:t xml:space="preserve">Benchmarking against industry average (Target: 85% vs. industry 72%)</w:t>
      </w:r>
    </w:p>
    <w:p>
      <w:pPr>
        <w:numPr>
          <w:ilvl w:val="0"/>
          <w:numId w:val="1007"/>
        </w:numPr>
        <w:pStyle w:val="Compact"/>
      </w:pPr>
      <w:r>
        <w:rPr>
          <w:bCs/>
          <w:b/>
        </w:rPr>
        <w:t xml:space="preserve">Brand Recall in Canada Montreal:</w:t>
      </w:r>
      <w:r>
        <w:t xml:space="preserve"> </w:t>
      </w:r>
      <w:r>
        <w:t xml:space="preserve">Quarterly surveys measuring "Business Consultant" recognition among target SMEs (Target: 40% awareness by Year-end)</w:t>
      </w:r>
    </w:p>
    <w:bookmarkEnd w:id="31"/>
    <w:bookmarkStart w:id="32" w:name="X3e36facd6b25447655e9e07cabf4d22e314459d"/>
    <w:p>
      <w:pPr>
        <w:pStyle w:val="Heading2"/>
      </w:pPr>
      <w:r>
        <w:t xml:space="preserve">Conclusion: Why This Marketing Plan Wins in Canada Montreal</w:t>
      </w:r>
    </w:p>
    <w:p>
      <w:pPr>
        <w:pStyle w:val="FirstParagraph"/>
      </w:pPr>
      <w:r>
        <w:t xml:space="preserve">This Marketing Plan positions our Business Consultant practice not as a generic service provider, but as an indispensable partner for growth within the unique context of Canada Montreal. By embedding ourselves in the city's business fabric through hyperlocal strategies, cultural intelligence, and measurable community investment, we create sustainable competitive advantage. Unlike national consultancies that struggle with Quebec's linguistic and regulatory landscape, our Montreal-centric approach delivers immediate value – making this Marketing Plan not just a document, but the foundation for becoming Canada Montreal's most trusted Business Consultant. The result will be predictable client acquisition at 30% below industry cost while building an unassailable reputation as the definitive expert for businesses operating in the heart of Canada's second-largest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Business Consultant Services in Canada Montreal</dc:title>
  <dc:creator/>
  <dc:language>en</dc:language>
  <cp:keywords/>
  <dcterms:created xsi:type="dcterms:W3CDTF">2026-07-24T11:49:47Z</dcterms:created>
  <dcterms:modified xsi:type="dcterms:W3CDTF">2026-07-24T11:49:47Z</dcterms:modified>
</cp:coreProperties>
</file>

<file path=docProps/custom.xml><?xml version="1.0" encoding="utf-8"?>
<Properties xmlns="http://schemas.openxmlformats.org/officeDocument/2006/custom-properties" xmlns:vt="http://schemas.openxmlformats.org/officeDocument/2006/docPropsVTypes"/>
</file>