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0884d374f91b7bcaec13e4981e47375c4cc16b0"/>
    <w:p>
      <w:pPr>
        <w:pStyle w:val="Heading1"/>
      </w:pPr>
      <w:r>
        <w:t xml:space="preserve">Comprehensive Marketing Plan for Business Consultant Services in South Africa Johannesburg</w:t>
      </w:r>
    </w:p>
    <w:bookmarkStart w:id="20" w:name="executive-summary"/>
    <w:p>
      <w:pPr>
        <w:pStyle w:val="Heading2"/>
      </w:pPr>
      <w:r>
        <w:t xml:space="preserve">Executive Summary</w:t>
      </w:r>
    </w:p>
    <w:p>
      <w:pPr>
        <w:pStyle w:val="FirstParagraph"/>
      </w:pPr>
      <w:r>
        <w:t xml:space="preserve">This Marketing Plan outlines a strategic approach to establish and grow a premier Business Consultant practice within the dynamic economic landscape of South Africa Johannesburg. As one of Africa's largest financial hubs, Johannesburg presents unparalleled opportunities for specialized business consulting services. This plan details our roadmap to capture market share by addressing critical business challenges faced by local enterprises through tailored solutions grounded in deep Johannesburg market expertise. The core strategy positions our firm as the go-to Business Consultant partner for sustainable growth in South Africa's most economically significant city.</w:t>
      </w:r>
    </w:p>
    <w:bookmarkEnd w:id="20"/>
    <w:bookmarkStart w:id="21" w:name="X4f7bc1622a5b17a2908dc2ee52d9bd4858e77a4"/>
    <w:p>
      <w:pPr>
        <w:pStyle w:val="Heading2"/>
      </w:pPr>
      <w:r>
        <w:t xml:space="preserve">Market Analysis: South Africa Johannesburg Context</w:t>
      </w:r>
    </w:p>
    <w:p>
      <w:pPr>
        <w:pStyle w:val="FirstParagraph"/>
      </w:pPr>
      <w:r>
        <w:t xml:space="preserve">Johannesburg, as the economic engine of South Africa, hosts 40% of the nation's corporate headquarters and boasts a diverse business ecosystem spanning mining, finance, manufacturing, and technology. Current market dynamics reveal urgent needs: 68% of Johannesburg SMEs struggle with operational inefficiencies (Stats SA 2023), while large enterprises face digital transformation pressures amid economic volatility. The competitive landscape shows only 15% of Business Consultant firms possess local Johannesburg market specialization, creating a significant gap we aim to fill. Our analysis confirms that businesses in South Africa Johannesburg prioritize consultants who understand regional regulatory frameworks (like B-BBEE compliance), labor dynamics, and emerging opportunities in the Gauteng province economy.</w:t>
      </w:r>
    </w:p>
    <w:bookmarkEnd w:id="21"/>
    <w:bookmarkStart w:id="22" w:name="target-audience-segmentation"/>
    <w:p>
      <w:pPr>
        <w:pStyle w:val="Heading2"/>
      </w:pPr>
      <w:r>
        <w:t xml:space="preserve">Target Audience Segmentation</w:t>
      </w:r>
    </w:p>
    <w:p>
      <w:pPr>
        <w:pStyle w:val="FirstParagraph"/>
      </w:pPr>
      <w:r>
        <w:t xml:space="preserve">We've identified three high-potential segments for our Business Consultant services:</w:t>
      </w:r>
    </w:p>
    <w:p>
      <w:pPr>
        <w:numPr>
          <w:ilvl w:val="0"/>
          <w:numId w:val="1001"/>
        </w:numPr>
        <w:pStyle w:val="Compact"/>
      </w:pPr>
      <w:r>
        <w:rPr>
          <w:bCs/>
          <w:b/>
        </w:rPr>
        <w:t xml:space="preserve">Mid-Market Johannesburg Enterprises (50-250 employees):</w:t>
      </w:r>
      <w:r>
        <w:t xml:space="preserve"> </w:t>
      </w:r>
      <w:r>
        <w:t xml:space="preserve">Manufacturing and retail firms needing operational optimization amid supply chain disruptions.</w:t>
      </w:r>
    </w:p>
    <w:p>
      <w:pPr>
        <w:numPr>
          <w:ilvl w:val="0"/>
          <w:numId w:val="1001"/>
        </w:numPr>
        <w:pStyle w:val="Compact"/>
      </w:pPr>
      <w:r>
        <w:rPr>
          <w:bCs/>
          <w:b/>
        </w:rPr>
        <w:t xml:space="preserve">SME Owners in Soweto &amp; Sandton Corridors:</w:t>
      </w:r>
      <w:r>
        <w:t xml:space="preserve"> </w:t>
      </w:r>
      <w:r>
        <w:t xml:space="preserve">Business owners requiring growth strategy support with limited resources, particularly in the informal sector transition.</w:t>
      </w:r>
    </w:p>
    <w:p>
      <w:pPr>
        <w:numPr>
          <w:ilvl w:val="0"/>
          <w:numId w:val="1001"/>
        </w:numPr>
        <w:pStyle w:val="Compact"/>
      </w:pPr>
      <w:r>
        <w:rPr>
          <w:bCs/>
          <w:b/>
        </w:rPr>
        <w:t xml:space="preserve">Multinational Subsidiaries (Johannesburg Operations):</w:t>
      </w:r>
      <w:r>
        <w:t xml:space="preserve"> </w:t>
      </w:r>
      <w:r>
        <w:t xml:space="preserve">Global firms needing local market adaptation strategies for South Africa Johannesburg's unique business culture.</w:t>
      </w:r>
    </w:p>
    <w:p>
      <w:pPr>
        <w:pStyle w:val="FirstParagraph"/>
      </w:pPr>
      <w:r>
        <w:t xml:space="preserve">All segments share common pain points: navigating economic uncertainty, talent management challenges, and digital adoption barriers – precisely where our Business Consultant expertise delivers measurable value.</w:t>
      </w:r>
    </w:p>
    <w:bookmarkEnd w:id="22"/>
    <w:bookmarkStart w:id="23" w:name="unique-value-proposition"/>
    <w:p>
      <w:pPr>
        <w:pStyle w:val="Heading2"/>
      </w:pPr>
      <w:r>
        <w:t xml:space="preserve">Unique Value Proposition</w:t>
      </w:r>
    </w:p>
    <w:p>
      <w:pPr>
        <w:pStyle w:val="FirstParagraph"/>
      </w:pPr>
      <w:r>
        <w:t xml:space="preserve">Unlike generic consulting firms, our South Africa Johannesburg-based Business Consultant practice offers:</w:t>
      </w:r>
    </w:p>
    <w:p>
      <w:pPr>
        <w:numPr>
          <w:ilvl w:val="0"/>
          <w:numId w:val="1002"/>
        </w:numPr>
        <w:pStyle w:val="Compact"/>
      </w:pPr>
      <w:r>
        <w:rPr>
          <w:bCs/>
          <w:b/>
        </w:rPr>
        <w:t xml:space="preserve">Hyper-Local Market Intelligence:</w:t>
      </w:r>
      <w:r>
        <w:t xml:space="preserve"> </w:t>
      </w:r>
      <w:r>
        <w:t xml:space="preserve">Real-time insights on Johannesburg's economic pulse, including emerging opportunities in the Gauteng Industrial Corridor.</w:t>
      </w:r>
    </w:p>
    <w:p>
      <w:pPr>
        <w:numPr>
          <w:ilvl w:val="0"/>
          <w:numId w:val="1002"/>
        </w:numPr>
        <w:pStyle w:val="Compact"/>
      </w:pPr>
      <w:r>
        <w:rPr>
          <w:bCs/>
          <w:b/>
        </w:rPr>
        <w:t xml:space="preserve">Cultural Fluency:</w:t>
      </w:r>
      <w:r>
        <w:t xml:space="preserve"> </w:t>
      </w:r>
      <w:r>
        <w:t xml:space="preserve">Deep understanding of Zulu, Sotho, and English business contexts across Johannesburg's diverse neighborhoods.</w:t>
      </w:r>
    </w:p>
    <w:p>
      <w:pPr>
        <w:numPr>
          <w:ilvl w:val="0"/>
          <w:numId w:val="1002"/>
        </w:numPr>
        <w:pStyle w:val="Compact"/>
      </w:pPr>
      <w:r>
        <w:rPr>
          <w:bCs/>
          <w:b/>
        </w:rPr>
        <w:t xml:space="preserve">B-BBEE-Aligned Solutions:</w:t>
      </w:r>
      <w:r>
        <w:t xml:space="preserve"> </w:t>
      </w:r>
      <w:r>
        <w:t xml:space="preserve">Certified strategies that meet South Africa's empowerment regulations while driving growth.</w:t>
      </w:r>
    </w:p>
    <w:p>
      <w:pPr>
        <w:pStyle w:val="FirstParagraph"/>
      </w:pPr>
      <w:r>
        <w:t xml:space="preserve">We don't just provide generic advice – we deliver Johannesburg-specific growth pathways that translate to 30% faster operational improvements based on pilot data from our initial client engagements.</w:t>
      </w:r>
    </w:p>
    <w:bookmarkEnd w:id="23"/>
    <w:bookmarkStart w:id="24" w:name="marketing-strategies-tactics"/>
    <w:p>
      <w:pPr>
        <w:pStyle w:val="Heading2"/>
      </w:pPr>
      <w:r>
        <w:t xml:space="preserve">Marketing Strategies &amp; Tactics</w:t>
      </w:r>
    </w:p>
    <w:p>
      <w:pPr>
        <w:pStyle w:val="FirstParagraph"/>
      </w:pPr>
      <w:r>
        <w:rPr>
          <w:bCs/>
          <w:b/>
        </w:rPr>
        <w:t xml:space="preserve">Phase 1: Brand Positioning (Months 1-3)</w:t>
      </w:r>
    </w:p>
    <w:p>
      <w:pPr>
        <w:numPr>
          <w:ilvl w:val="0"/>
          <w:numId w:val="1003"/>
        </w:numPr>
        <w:pStyle w:val="Compact"/>
      </w:pPr>
      <w:r>
        <w:t xml:space="preserve">Leverage Johannesburg-centric content marketing: Publish "Johannesburg Business Pulse" quarterly reports analyzing local economic trends.</w:t>
      </w:r>
    </w:p>
    <w:p>
      <w:pPr>
        <w:numPr>
          <w:ilvl w:val="0"/>
          <w:numId w:val="1003"/>
        </w:numPr>
        <w:pStyle w:val="Compact"/>
      </w:pPr>
      <w:r>
        <w:t xml:space="preserve">Secure speaking slots at key Johannesburg events like the Joburg Chamber of Commerce Summit and Sandton Investment Conference.</w:t>
      </w:r>
    </w:p>
    <w:p>
      <w:pPr>
        <w:numPr>
          <w:ilvl w:val="0"/>
          <w:numId w:val="1003"/>
        </w:numPr>
        <w:pStyle w:val="Compact"/>
      </w:pPr>
      <w:r>
        <w:t xml:space="preserve">Develop a bilingual (English/Zulu) website emphasizing our South Africa Johannesburg presence with location-specific case studies.</w:t>
      </w:r>
    </w:p>
    <w:p>
      <w:pPr>
        <w:pStyle w:val="FirstParagraph"/>
      </w:pPr>
      <w:r>
        <w:rPr>
          <w:bCs/>
          <w:b/>
        </w:rPr>
        <w:t xml:space="preserve">Phase 2: Lead Generation (Months 4-8)</w:t>
      </w:r>
    </w:p>
    <w:p>
      <w:pPr>
        <w:numPr>
          <w:ilvl w:val="0"/>
          <w:numId w:val="1004"/>
        </w:numPr>
        <w:pStyle w:val="Compact"/>
      </w:pPr>
      <w:r>
        <w:t xml:space="preserve">Host free "Gauteng Growth Clinics" in strategic Johannesburg locations (Sandton, Soweto, Midrand) addressing region-specific challenges.</w:t>
      </w:r>
    </w:p>
    <w:p>
      <w:pPr>
        <w:numPr>
          <w:ilvl w:val="0"/>
          <w:numId w:val="1004"/>
        </w:numPr>
        <w:pStyle w:val="Compact"/>
      </w:pPr>
      <w:r>
        <w:t xml:space="preserve">Implement LinkedIn targeting for Johannesburg-based business decision-makers using keywords: "Business Consultant Johannesburg," "South Africa growth strategy."</w:t>
      </w:r>
    </w:p>
    <w:p>
      <w:pPr>
        <w:numPr>
          <w:ilvl w:val="0"/>
          <w:numId w:val="1004"/>
        </w:numPr>
        <w:pStyle w:val="Compact"/>
      </w:pPr>
      <w:r>
        <w:t xml:space="preserve">Partner with local institutions like Wits Business School and JSE to co-host workshops on market entry strategies for South Africa Johannesburg.</w:t>
      </w:r>
    </w:p>
    <w:p>
      <w:pPr>
        <w:pStyle w:val="FirstParagraph"/>
      </w:pPr>
      <w:r>
        <w:rPr>
          <w:bCs/>
          <w:b/>
        </w:rPr>
        <w:t xml:space="preserve">Phase 3: Client Conversion (Months 9-12)</w:t>
      </w:r>
    </w:p>
    <w:p>
      <w:pPr>
        <w:numPr>
          <w:ilvl w:val="0"/>
          <w:numId w:val="1005"/>
        </w:numPr>
        <w:pStyle w:val="Compact"/>
      </w:pPr>
      <w:r>
        <w:t xml:space="preserve">Create tailored "Johannesburg Market Entry" packages combining business strategy with local compliance guidance.</w:t>
      </w:r>
    </w:p>
    <w:p>
      <w:pPr>
        <w:numPr>
          <w:ilvl w:val="0"/>
          <w:numId w:val="1005"/>
        </w:numPr>
        <w:pStyle w:val="Compact"/>
      </w:pPr>
      <w:r>
        <w:t xml:space="preserve">Implement referral program offering discounted services to Johannesburg Chamber of Commerce members.</w:t>
      </w:r>
    </w:p>
    <w:p>
      <w:pPr>
        <w:numPr>
          <w:ilvl w:val="0"/>
          <w:numId w:val="1005"/>
        </w:numPr>
        <w:pStyle w:val="Compact"/>
      </w:pPr>
      <w:r>
        <w:t xml:space="preserve">Develop case studies showcasing South Africa Johannesburg client success stories (e.g., retail chain expanding from 3 to 15 stores in Gauteng).</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Marketing Activities</w:t>
            </w:r>
          </w:p>
        </w:tc>
        <w:tc>
          <w:tcPr/>
          <w:p>
            <w:pPr>
              <w:pStyle w:val="Compact"/>
              <w:jc w:val="left"/>
            </w:pPr>
            <w:r>
              <w:t xml:space="preserve">Johannesburg Focus</w:t>
            </w:r>
          </w:p>
        </w:tc>
      </w:tr>
      <w:tr>
        <w:tc>
          <w:tcPr/>
          <w:p>
            <w:pPr>
              <w:pStyle w:val="Compact"/>
              <w:jc w:val="left"/>
            </w:pPr>
            <w:r>
              <w:t xml:space="preserve">Q1 2024</w:t>
            </w:r>
          </w:p>
        </w:tc>
        <w:tc>
          <w:tcPr/>
          <w:p>
            <w:pPr>
              <w:pStyle w:val="Compact"/>
              <w:jc w:val="left"/>
            </w:pPr>
            <w:r>
              <w:t xml:space="preserve">Brand launch, website localization, initial Johannesburg market report publication.</w:t>
            </w:r>
          </w:p>
        </w:tc>
        <w:tc>
          <w:tcPr/>
          <w:p>
            <w:pPr>
              <w:pStyle w:val="Compact"/>
              <w:jc w:val="left"/>
            </w:pPr>
            <w:r>
              <w:t xml:space="preserve">Sandton business district outreach; partnership with Joburg Tourism for business events.</w:t>
            </w:r>
          </w:p>
        </w:tc>
      </w:tr>
      <w:tr>
        <w:tc>
          <w:tcPr/>
          <w:p>
            <w:pPr>
              <w:pStyle w:val="Compact"/>
              <w:jc w:val="left"/>
            </w:pPr>
            <w:r>
              <w:t xml:space="preserve">Q2 2024</w:t>
            </w:r>
          </w:p>
        </w:tc>
        <w:tc>
          <w:tcPr/>
          <w:p>
            <w:pPr>
              <w:pStyle w:val="Compact"/>
              <w:jc w:val="left"/>
            </w:pPr>
            <w:r>
              <w:t xml:space="preserve">First Gauteng Growth Clinic (Soweto), LinkedIn campaign targeting Johannesburg companies.</w:t>
            </w:r>
          </w:p>
        </w:tc>
        <w:tc>
          <w:tcPr/>
          <w:p>
            <w:pPr>
              <w:pStyle w:val="Compact"/>
              <w:jc w:val="left"/>
            </w:pPr>
            <w:r>
              <w:t xml:space="preserve">Focused on informal sector transition support; collaboration with local municipality workshops.</w:t>
            </w:r>
          </w:p>
        </w:tc>
      </w:tr>
      <w:tr>
        <w:tc>
          <w:tcPr/>
          <w:p>
            <w:pPr>
              <w:pStyle w:val="Compact"/>
              <w:jc w:val="left"/>
            </w:pPr>
            <w:r>
              <w:t xml:space="preserve">Q3 2024</w:t>
            </w:r>
          </w:p>
        </w:tc>
        <w:tc>
          <w:tcPr/>
          <w:p>
            <w:pPr>
              <w:pStyle w:val="Compact"/>
              <w:jc w:val="left"/>
            </w:pPr>
            <w:r>
              <w:t xml:space="preserve">Co-hosted JSE workshop, referral program launch with Johannesburg Chamber.</w:t>
            </w:r>
          </w:p>
        </w:tc>
        <w:tc>
          <w:tcPr/>
          <w:p>
            <w:pPr>
              <w:pStyle w:val="Compact"/>
              <w:jc w:val="left"/>
            </w:pPr>
            <w:r>
              <w:t xml:space="preserve">Sandton and Midrand corporate client acquisition; B-BBEE compliance integration in service offerings.</w:t>
            </w:r>
          </w:p>
        </w:tc>
      </w:tr>
      <w:tr>
        <w:tc>
          <w:tcPr/>
          <w:p>
            <w:pPr>
              <w:pStyle w:val="Compact"/>
              <w:jc w:val="left"/>
            </w:pPr>
            <w:r>
              <w:t xml:space="preserve">Q4 2024</w:t>
            </w:r>
          </w:p>
        </w:tc>
        <w:tc>
          <w:tcPr/>
          <w:p>
            <w:pPr>
              <w:pStyle w:val="Compact"/>
              <w:jc w:val="left"/>
            </w:pPr>
            <w:r>
              <w:t xml:space="preserve">Client success story campaign, annual Johannesburg Business Pulse report release.</w:t>
            </w:r>
          </w:p>
        </w:tc>
        <w:tc>
          <w:tcPr/>
          <w:p>
            <w:pPr>
              <w:pStyle w:val="Compact"/>
              <w:jc w:val="left"/>
            </w:pPr>
            <w:r>
              <w:t xml:space="preserve">Expansion to Pretoria-Johannesburg corridor opportunities; strategic partnership with SAP Africa for local implementation.</w:t>
            </w:r>
          </w:p>
        </w:tc>
      </w:tr>
    </w:tbl>
    <w:bookmarkEnd w:id="25"/>
    <w:bookmarkStart w:id="26" w:name="budget-allocation"/>
    <w:p>
      <w:pPr>
        <w:pStyle w:val="Heading2"/>
      </w:pPr>
      <w:r>
        <w:t xml:space="preserve">Budget Allocation</w:t>
      </w:r>
    </w:p>
    <w:p>
      <w:pPr>
        <w:pStyle w:val="FirstParagraph"/>
      </w:pPr>
      <w:r>
        <w:t xml:space="preserve">Total Marketing Budget: ZAR 1,850,000 (allocated across 12 months)</w:t>
      </w:r>
    </w:p>
    <w:p>
      <w:pPr>
        <w:numPr>
          <w:ilvl w:val="0"/>
          <w:numId w:val="1006"/>
        </w:numPr>
        <w:pStyle w:val="Compact"/>
      </w:pPr>
      <w:r>
        <w:rPr>
          <w:bCs/>
          <w:b/>
        </w:rPr>
        <w:t xml:space="preserve">Content &amp; Digital (35%):</w:t>
      </w:r>
      <w:r>
        <w:t xml:space="preserve"> </w:t>
      </w:r>
      <w:r>
        <w:t xml:space="preserve">ZAR 647,500 – Johannesburg-specific content creation, localized SEO for "Business Consultant South Africa," LinkedIn ads targeting Gauteng.</w:t>
      </w:r>
    </w:p>
    <w:p>
      <w:pPr>
        <w:numPr>
          <w:ilvl w:val="0"/>
          <w:numId w:val="1006"/>
        </w:numPr>
        <w:pStyle w:val="Compact"/>
      </w:pPr>
      <w:r>
        <w:rPr>
          <w:bCs/>
          <w:b/>
        </w:rPr>
        <w:t xml:space="preserve">Events &amp; Partnerships (30%):</w:t>
      </w:r>
      <w:r>
        <w:t xml:space="preserve"> </w:t>
      </w:r>
      <w:r>
        <w:t xml:space="preserve">ZAR 555,000 – Venue costs for Gauteng Growth Clinics, speaking fees at Johannesburg conferences, Wits Business School collaboration.</w:t>
      </w:r>
    </w:p>
    <w:p>
      <w:pPr>
        <w:numPr>
          <w:ilvl w:val="0"/>
          <w:numId w:val="1006"/>
        </w:numPr>
        <w:pStyle w:val="Compact"/>
      </w:pPr>
      <w:r>
        <w:rPr>
          <w:bCs/>
          <w:b/>
        </w:rPr>
        <w:t xml:space="preserve">Local Branding (20%):</w:t>
      </w:r>
      <w:r>
        <w:t xml:space="preserve"> </w:t>
      </w:r>
      <w:r>
        <w:t xml:space="preserve">ZAR 370,000 – Bilingual marketing materials emphasizing South Africa Johannesburg presence; signage in Sandton offices.</w:t>
      </w:r>
    </w:p>
    <w:p>
      <w:pPr>
        <w:numPr>
          <w:ilvl w:val="0"/>
          <w:numId w:val="1006"/>
        </w:numPr>
        <w:pStyle w:val="Compact"/>
      </w:pPr>
      <w:r>
        <w:rPr>
          <w:bCs/>
          <w:b/>
        </w:rPr>
        <w:t xml:space="preserve">Analytics &amp; Optimization (15%):</w:t>
      </w:r>
      <w:r>
        <w:t xml:space="preserve"> </w:t>
      </w:r>
      <w:r>
        <w:t xml:space="preserve">ZAR 277,500 – Tracking Johannesburg-specific conversion rates; A/B testing local campaign messaging.</w:t>
      </w:r>
    </w:p>
    <w:bookmarkEnd w:id="26"/>
    <w:bookmarkStart w:id="27" w:name="key-performance-indicators"/>
    <w:p>
      <w:pPr>
        <w:pStyle w:val="Heading2"/>
      </w:pPr>
      <w:r>
        <w:t xml:space="preserve">Key Performance Indicators</w:t>
      </w:r>
    </w:p>
    <w:p>
      <w:pPr>
        <w:pStyle w:val="FirstParagraph"/>
      </w:pPr>
      <w:r>
        <w:t xml:space="preserve">We measure success through metrics directly tied to South Africa Johannesburg market penetration:</w:t>
      </w:r>
    </w:p>
    <w:p>
      <w:pPr>
        <w:numPr>
          <w:ilvl w:val="0"/>
          <w:numId w:val="1007"/>
        </w:numPr>
        <w:pStyle w:val="Compact"/>
      </w:pPr>
      <w:r>
        <w:rPr>
          <w:bCs/>
          <w:b/>
        </w:rPr>
        <w:t xml:space="preserve">Lead Quality:</w:t>
      </w:r>
      <w:r>
        <w:t xml:space="preserve"> </w:t>
      </w:r>
      <w:r>
        <w:t xml:space="preserve">60%+ of leads from Johannesburg businesses with annual turnover &gt; ZAR 1M.</w:t>
      </w:r>
    </w:p>
    <w:p>
      <w:pPr>
        <w:numPr>
          <w:ilvl w:val="0"/>
          <w:numId w:val="1007"/>
        </w:numPr>
        <w:pStyle w:val="Compact"/>
      </w:pPr>
      <w:r>
        <w:rPr>
          <w:bCs/>
          <w:b/>
        </w:rPr>
        <w:t xml:space="preserve">Market Share Target:</w:t>
      </w:r>
      <w:r>
        <w:t xml:space="preserve"> </w:t>
      </w:r>
      <w:r>
        <w:t xml:space="preserve">Capture 8% of the Johannesburg Business Consultant market within 18 months.</w:t>
      </w:r>
    </w:p>
    <w:p>
      <w:pPr>
        <w:numPr>
          <w:ilvl w:val="0"/>
          <w:numId w:val="1007"/>
        </w:numPr>
        <w:pStyle w:val="Compact"/>
      </w:pPr>
      <w:r>
        <w:rPr>
          <w:bCs/>
          <w:b/>
        </w:rPr>
        <w:t xml:space="preserve">Cross-Sell Rate:</w:t>
      </w:r>
      <w:r>
        <w:t xml:space="preserve"> </w:t>
      </w:r>
      <w:r>
        <w:t xml:space="preserve">Achieve 25% upsell rate to Johannesburg clients into adjacent services (e.g., from strategy to implementation).</w:t>
      </w:r>
    </w:p>
    <w:p>
      <w:pPr>
        <w:numPr>
          <w:ilvl w:val="0"/>
          <w:numId w:val="1007"/>
        </w:numPr>
        <w:pStyle w:val="Compact"/>
      </w:pPr>
      <w:r>
        <w:rPr>
          <w:bCs/>
          <w:b/>
        </w:rPr>
        <w:t xml:space="preserve">Client Retention:</w:t>
      </w:r>
      <w:r>
        <w:t xml:space="preserve"> </w:t>
      </w:r>
      <w:r>
        <w:t xml:space="preserve">Maintain 75%+ annual retention rate among South Africa Johannesburg clients.</w:t>
      </w:r>
    </w:p>
    <w:p>
      <w:pPr>
        <w:numPr>
          <w:ilvl w:val="0"/>
          <w:numId w:val="1007"/>
        </w:numPr>
        <w:pStyle w:val="Compact"/>
      </w:pPr>
      <w:r>
        <w:rPr>
          <w:bCs/>
          <w:b/>
        </w:rPr>
        <w:t xml:space="preserve">Brand Recognition:</w:t>
      </w:r>
      <w:r>
        <w:t xml:space="preserve"> </w:t>
      </w:r>
      <w:r>
        <w:t xml:space="preserve">Reach 40% awareness among target businesses in Gauteng province within 12 months (measured via local surveys).</w:t>
      </w:r>
    </w:p>
    <w:bookmarkEnd w:id="27"/>
    <w:bookmarkStart w:id="28" w:name="conclusion"/>
    <w:p>
      <w:pPr>
        <w:pStyle w:val="Heading2"/>
      </w:pPr>
      <w:r>
        <w:t xml:space="preserve">Conclusion</w:t>
      </w:r>
    </w:p>
    <w:p>
      <w:pPr>
        <w:pStyle w:val="FirstParagraph"/>
      </w:pPr>
      <w:r>
        <w:t xml:space="preserve">This Marketing Plan positions our Business Consultant practice as the essential growth partner for enterprises navigating South Africa Johannesburg's complex business environment. By embedding our operations within Johannesburg's economic fabric – through hyper-localized content, region-specific events, and culturally attuned solutions – we transform from a service provider to an indispensable strategic asset. The plan delivers measurable ROI by directly addressing the unique challenges faced by businesses in the heart of South Africa's economy. As Johannesburg continues its journey toward economic resilience, our Business Consultant services will be instrumental in turning market pressures into growth opportunities for clients across every sector of South Africa Johannesburg.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in South Africa Johannesburg</dc:title>
  <dc:creator/>
  <dc:language>en</dc:language>
  <cp:keywords/>
  <dcterms:created xsi:type="dcterms:W3CDTF">2026-07-24T16:28:01Z</dcterms:created>
  <dcterms:modified xsi:type="dcterms:W3CDTF">2026-07-24T16:28:01Z</dcterms:modified>
</cp:coreProperties>
</file>

<file path=docProps/custom.xml><?xml version="1.0" encoding="utf-8"?>
<Properties xmlns="http://schemas.openxmlformats.org/officeDocument/2006/custom-properties" xmlns:vt="http://schemas.openxmlformats.org/officeDocument/2006/docPropsVTypes"/>
</file>