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96b23a894a51275e58461ad4444d7e92f72f4a7"/>
    <w:p>
      <w:pPr>
        <w:pStyle w:val="Heading1"/>
      </w:pPr>
      <w:r>
        <w:t xml:space="preserve">Comprehensive Marketing Plan for Premium Carpenter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a premium carpentry business in the competitive Accra, Ghana market. Focused on delivering exceptional custom woodworking solutions, this plan targets Accra's rapidly expanding residential, commercial, and hospitality sectors. By leveraging local cultural preferences for quality craftsmanship combined with modern marketing techniques, we project capturing 15% market share within three years while building a reputation as the premier</w:t>
      </w:r>
      <w:r>
        <w:t xml:space="preserve"> </w:t>
      </w:r>
      <w:r>
        <w:rPr>
          <w:bCs/>
          <w:b/>
        </w:rPr>
        <w:t xml:space="preserve">Carpenter</w:t>
      </w:r>
      <w:r>
        <w:t xml:space="preserve"> </w:t>
      </w:r>
      <w:r>
        <w:t xml:space="preserve">service provider in Ghana Accra.</w:t>
      </w:r>
    </w:p>
    <w:bookmarkEnd w:id="20"/>
    <w:bookmarkStart w:id="21" w:name="market-analysis-ghana-accra-context"/>
    <w:p>
      <w:pPr>
        <w:pStyle w:val="Heading2"/>
      </w:pPr>
      <w:r>
        <w:t xml:space="preserve">Market Analysis: Ghana Accra Context</w:t>
      </w:r>
    </w:p>
    <w:p>
      <w:pPr>
        <w:pStyle w:val="FirstParagraph"/>
      </w:pPr>
      <w:r>
        <w:t xml:space="preserve">Accra's construction sector is experiencing 8.3% annual growth (World Bank, 2023), driven by urbanization and infrastructure development. The demand for skilled carpenters has surged as Accra residents prioritize quality furniture, bespoke interior solutions, and durable wooden structures over mass-produced alternatives. Key insights include:</w:t>
      </w:r>
    </w:p>
    <w:p>
      <w:pPr>
        <w:numPr>
          <w:ilvl w:val="0"/>
          <w:numId w:val="1001"/>
        </w:numPr>
        <w:pStyle w:val="Compact"/>
      </w:pPr>
      <w:r>
        <w:t xml:space="preserve">78% of Accra homeowners prioritize local craftsmanship for home renovations (Ghana Statistical Service, 2023)</w:t>
      </w:r>
    </w:p>
    <w:p>
      <w:pPr>
        <w:numPr>
          <w:ilvl w:val="0"/>
          <w:numId w:val="1001"/>
        </w:numPr>
        <w:pStyle w:val="Compact"/>
      </w:pPr>
      <w:r>
        <w:t xml:space="preserve">High-end residential projects in areas like Osu, Cantonments, and Labone require specialized carpentry services</w:t>
      </w:r>
    </w:p>
    <w:p>
      <w:pPr>
        <w:numPr>
          <w:ilvl w:val="0"/>
          <w:numId w:val="1001"/>
        </w:numPr>
        <w:pStyle w:val="Compact"/>
      </w:pPr>
      <w:r>
        <w:t xml:space="preserve">Commercial demand is rising from hotels (e.g., Kempinski Accra) and new office complexes needing custom millwork</w:t>
      </w:r>
    </w:p>
    <w:bookmarkEnd w:id="21"/>
    <w:bookmarkStart w:id="22" w:name="target-audience-in-ghana-accra"/>
    <w:p>
      <w:pPr>
        <w:pStyle w:val="Heading2"/>
      </w:pPr>
      <w:r>
        <w:t xml:space="preserve">Target Audience in Ghana Accra</w:t>
      </w:r>
    </w:p>
    <w:p>
      <w:pPr>
        <w:pStyle w:val="FirstParagraph"/>
      </w:pPr>
      <w:r>
        <w:t xml:space="preserve">This Marketing Plan focuses on three core segments within Ghana Accra:</w:t>
      </w:r>
    </w:p>
    <w:p>
      <w:pPr>
        <w:numPr>
          <w:ilvl w:val="0"/>
          <w:numId w:val="1002"/>
        </w:numPr>
        <w:pStyle w:val="Compact"/>
      </w:pPr>
      <w:r>
        <w:rPr>
          <w:bCs/>
          <w:b/>
        </w:rPr>
        <w:t xml:space="preserve">Urban Professionals (30-45 years):</w:t>
      </w:r>
      <w:r>
        <w:t xml:space="preserve"> </w:t>
      </w:r>
      <w:r>
        <w:t xml:space="preserve">Mid-to-high income earners in Accra seeking premium furniture for modern homes. They value quality, timely delivery, and aesthetic alignment with contemporary Ghanaian design trends.</w:t>
      </w:r>
    </w:p>
    <w:p>
      <w:pPr>
        <w:numPr>
          <w:ilvl w:val="0"/>
          <w:numId w:val="1002"/>
        </w:numPr>
        <w:pStyle w:val="Compact"/>
      </w:pPr>
      <w:r>
        <w:rPr>
          <w:bCs/>
          <w:b/>
        </w:rPr>
        <w:t xml:space="preserve">Commercial Establishments:</w:t>
      </w:r>
      <w:r>
        <w:t xml:space="preserve"> </w:t>
      </w:r>
      <w:r>
        <w:t xml:space="preserve">Hotels, restaurants (e.g., The Circle Restaurant), and retail spaces requiring custom interior fittings, signage, and display units.</w:t>
      </w:r>
    </w:p>
    <w:p>
      <w:pPr>
        <w:numPr>
          <w:ilvl w:val="0"/>
          <w:numId w:val="1002"/>
        </w:numPr>
        <w:pStyle w:val="Compact"/>
      </w:pPr>
      <w:r>
        <w:rPr>
          <w:bCs/>
          <w:b/>
        </w:rPr>
        <w:t xml:space="preserve">Construction Developers:</w:t>
      </w:r>
      <w:r>
        <w:t xml:space="preserve"> </w:t>
      </w:r>
      <w:r>
        <w:t xml:space="preserve">Firms building new housing estates in Accra suburbs like Tema and Ashaiman needing reliable carpentry subcontractors for cabinetry and structural elements.</w:t>
      </w:r>
    </w:p>
    <w:bookmarkEnd w:id="22"/>
    <w:bookmarkStart w:id="23" w:name="competitive-differentiation"/>
    <w:p>
      <w:pPr>
        <w:pStyle w:val="Heading2"/>
      </w:pPr>
      <w:r>
        <w:t xml:space="preserve">Competitive Differentiation</w:t>
      </w:r>
    </w:p>
    <w:p>
      <w:pPr>
        <w:pStyle w:val="FirstParagraph"/>
      </w:pPr>
      <w:r>
        <w:t xml:space="preserve">A thorough analysis of Ghana Accra's carpentry market reveals three critical gaps our plan addresses:</w:t>
      </w:r>
    </w:p>
    <w:p>
      <w:pPr>
        <w:numPr>
          <w:ilvl w:val="0"/>
          <w:numId w:val="1003"/>
        </w:numPr>
        <w:pStyle w:val="Compact"/>
      </w:pPr>
      <w:r>
        <w:rPr>
          <w:iCs/>
          <w:i/>
        </w:rPr>
        <w:t xml:space="preserve">Quality Consistency:</w:t>
      </w:r>
      <w:r>
        <w:t xml:space="preserve"> </w:t>
      </w:r>
      <w:r>
        <w:t xml:space="preserve">Most local carpenters offer variable workmanship. We guarantee 100% premium wood (African Mahogany, Teak) and 6-month warranty.</w:t>
      </w:r>
    </w:p>
    <w:p>
      <w:pPr>
        <w:numPr>
          <w:ilvl w:val="0"/>
          <w:numId w:val="1003"/>
        </w:numPr>
        <w:pStyle w:val="Compact"/>
      </w:pPr>
      <w:r>
        <w:rPr>
          <w:iCs/>
          <w:i/>
        </w:rPr>
        <w:t xml:space="preserve">Modern Design Integration:</w:t>
      </w:r>
      <w:r>
        <w:t xml:space="preserve"> </w:t>
      </w:r>
      <w:r>
        <w:t xml:space="preserve">Unlike competitors focused on traditional styles, we blend Ghanaian cultural motifs with minimalist modern aesthetics.</w:t>
      </w:r>
    </w:p>
    <w:p>
      <w:pPr>
        <w:numPr>
          <w:ilvl w:val="0"/>
          <w:numId w:val="1003"/>
        </w:numPr>
        <w:pStyle w:val="Compact"/>
      </w:pPr>
      <w:r>
        <w:rPr>
          <w:iCs/>
          <w:i/>
        </w:rPr>
        <w:t xml:space="preserve">Logistics Excellence:</w:t>
      </w:r>
      <w:r>
        <w:t xml:space="preserve"> </w:t>
      </w:r>
      <w:r>
        <w:t xml:space="preserve">Our Accra-based workshop ensures 48-hour delivery across all districts—addressing a key pain point in the market.</w:t>
      </w:r>
    </w:p>
    <w:bookmarkEnd w:id="23"/>
    <w:bookmarkStart w:id="24" w:name="marketing-objectives-12-month-timeline"/>
    <w:p>
      <w:pPr>
        <w:pStyle w:val="Heading2"/>
      </w:pPr>
      <w:r>
        <w:t xml:space="preserve">Marketing Objectives (12-Month Timeline)</w:t>
      </w:r>
    </w:p>
    <w:p>
      <w:pPr>
        <w:numPr>
          <w:ilvl w:val="0"/>
          <w:numId w:val="1004"/>
        </w:numPr>
        <w:pStyle w:val="Compact"/>
      </w:pPr>
      <w:r>
        <w:rPr>
          <w:bCs/>
          <w:b/>
        </w:rPr>
        <w:t xml:space="preserve">Brand Awareness:</w:t>
      </w:r>
      <w:r>
        <w:t xml:space="preserve"> </w:t>
      </w:r>
      <w:r>
        <w:t xml:space="preserve">Achieve 70% recognition among target Accra homeowners within 18 months through localized campaigns.</w:t>
      </w:r>
    </w:p>
    <w:p>
      <w:pPr>
        <w:numPr>
          <w:ilvl w:val="0"/>
          <w:numId w:val="1004"/>
        </w:numPr>
        <w:pStyle w:val="Compact"/>
      </w:pPr>
      <w:r>
        <w:rPr>
          <w:bCs/>
          <w:b/>
        </w:rPr>
        <w:t xml:space="preserve">Customer Acquisition:</w:t>
      </w:r>
      <w:r>
        <w:t xml:space="preserve"> </w:t>
      </w:r>
      <w:r>
        <w:t xml:space="preserve">Secure 150+ new clients in Year One (60 residential, 40 commercial, 50 developer partnerships).</w:t>
      </w:r>
    </w:p>
    <w:p>
      <w:pPr>
        <w:numPr>
          <w:ilvl w:val="0"/>
          <w:numId w:val="1004"/>
        </w:numPr>
        <w:pStyle w:val="Compact"/>
      </w:pPr>
      <w:r>
        <w:rPr>
          <w:bCs/>
          <w:b/>
        </w:rPr>
        <w:t xml:space="preserve">Market Positioning:</w:t>
      </w:r>
      <w:r>
        <w:t xml:space="preserve"> </w:t>
      </w:r>
      <w:r>
        <w:t xml:space="preserve">Become the #1 rated carpenter service on Google Maps Accra by Month 9.</w:t>
      </w:r>
    </w:p>
    <w:bookmarkEnd w:id="24"/>
    <w:bookmarkStart w:id="28" w:name="strategic-marketing-initiatives"/>
    <w:p>
      <w:pPr>
        <w:pStyle w:val="Heading2"/>
      </w:pPr>
      <w:r>
        <w:t xml:space="preserve">Strategic Marketing Initiatives</w:t>
      </w:r>
    </w:p>
    <w:p>
      <w:pPr>
        <w:pStyle w:val="FirstParagraph"/>
      </w:pPr>
      <w:r>
        <w:rPr>
          <w:bCs/>
          <w:b/>
        </w:rPr>
        <w:t xml:space="preserve">Carpenter</w:t>
      </w:r>
      <w:r>
        <w:t xml:space="preserve"> </w:t>
      </w:r>
      <w:r>
        <w:t xml:space="preserve">brand positioning centers on "Precision Craftsmanship for Ghanaian Living." We implement these tactics in Ghana Accra:</w:t>
      </w:r>
    </w:p>
    <w:bookmarkStart w:id="25" w:name="X3b2b104c9c939c0291369a3570e906a393fe20f"/>
    <w:p>
      <w:pPr>
        <w:pStyle w:val="Heading3"/>
      </w:pPr>
      <w:r>
        <w:t xml:space="preserve">1. Hyper-Local Digital Campaigns (Ghana Accra Focus)</w:t>
      </w:r>
    </w:p>
    <w:p>
      <w:pPr>
        <w:pStyle w:val="FirstParagraph"/>
      </w:pPr>
      <w:r>
        <w:t xml:space="preserve">• Launch targeted Facebook/Instagram ads geofenced to Accra districts (Osu, Kanda, Airport City) featuring real-time project galleries</w:t>
      </w:r>
    </w:p>
    <w:p>
      <w:pPr>
        <w:pStyle w:val="BodyText"/>
      </w:pPr>
      <w:r>
        <w:t xml:space="preserve">• Partner with popular Ghanaian lifestyle influencers in Accra for "Behind-the-Scenes" carpentry videos showcasing wood selection and finishing processes</w:t>
      </w:r>
    </w:p>
    <w:p>
      <w:pPr>
        <w:pStyle w:val="BodyText"/>
      </w:pPr>
      <w:r>
        <w:t xml:space="preserve">• Create an Accra-specific landing page: "CarpetCarpenterAccra.com" optimized for local search terms like "custom furniture Accra," "carpenter near me Ghana"</w:t>
      </w:r>
    </w:p>
    <w:bookmarkEnd w:id="25"/>
    <w:bookmarkStart w:id="26" w:name="community-engagement-in-ghana-accra"/>
    <w:p>
      <w:pPr>
        <w:pStyle w:val="Heading3"/>
      </w:pPr>
      <w:r>
        <w:t xml:space="preserve">2. Community Engagement in Ghana Accra</w:t>
      </w:r>
    </w:p>
    <w:p>
      <w:pPr>
        <w:pStyle w:val="FirstParagraph"/>
      </w:pPr>
      <w:r>
        <w:t xml:space="preserve">• Sponsor Accra-based events: Partner with the Kumasi Arts Festival (Ghana's largest) for a woodworking demo booth</w:t>
      </w:r>
    </w:p>
    <w:p>
      <w:pPr>
        <w:pStyle w:val="BodyText"/>
      </w:pPr>
      <w:r>
        <w:t xml:space="preserve">• Host monthly "Accra Craft Talks" at community centers (e.g., Kanda Market) educating on sustainable wood use and design trends</w:t>
      </w:r>
    </w:p>
    <w:p>
      <w:pPr>
        <w:pStyle w:val="BodyText"/>
      </w:pPr>
      <w:r>
        <w:t xml:space="preserve">• Collaborate with Accra Design Hub to showcase carpentry projects during their quarterly exhibitions</w:t>
      </w:r>
    </w:p>
    <w:bookmarkEnd w:id="26"/>
    <w:bookmarkStart w:id="27" w:name="X6b3972dea39da2d175f604e5ae5cad9caab852d"/>
    <w:p>
      <w:pPr>
        <w:pStyle w:val="Heading3"/>
      </w:pPr>
      <w:r>
        <w:t xml:space="preserve">3. Strategic Partnerships for Carpenter Growth</w:t>
      </w:r>
    </w:p>
    <w:p>
      <w:pPr>
        <w:pStyle w:val="FirstParagraph"/>
      </w:pPr>
      <w:r>
        <w:t xml:space="preserve">• Formalize agreements with top Accra interior designers (e.g., Studio 10, Interior Art) for exclusive referral partnerships</w:t>
      </w:r>
    </w:p>
    <w:p>
      <w:pPr>
        <w:pStyle w:val="BodyText"/>
      </w:pPr>
      <w:r>
        <w:t xml:space="preserve">• Team up with major Accra hardware stores (Safaricom, Puma) for co-branded "Accra Home Makeover" packages</w:t>
      </w:r>
    </w:p>
    <w:p>
      <w:pPr>
        <w:pStyle w:val="BodyText"/>
      </w:pPr>
      <w:r>
        <w:t xml:space="preserve">• Join the Ghana Association of Builders to position as the preferred carpentry partner for new projects</w:t>
      </w:r>
    </w:p>
    <w:bookmarkEnd w:id="27"/>
    <w:bookmarkEnd w:id="28"/>
    <w:bookmarkStart w:id="29" w:name="X4f8fd3e90388a0aaf4a60f5b107b934593ae577"/>
    <w:p>
      <w:pPr>
        <w:pStyle w:val="Heading2"/>
      </w:pPr>
      <w:r>
        <w:t xml:space="preserve">Budget Allocation: Ghana Accra Marketing Plan</w:t>
      </w:r>
    </w:p>
    <w:p>
      <w:pPr>
        <w:pStyle w:val="FirstParagraph"/>
      </w:pPr>
      <w:r>
        <w:t xml:space="preserve">Marketing Activity</w:t>
      </w:r>
    </w:p>
    <w:p>
      <w:pPr>
        <w:pStyle w:val="BodyText"/>
      </w:pPr>
      <w:r>
        <w:t xml:space="preserve">Allocation (GHS)</w:t>
      </w:r>
    </w:p>
    <w:p>
      <w:pPr>
        <w:pStyle w:val="BodyText"/>
      </w:pPr>
      <w:r>
        <w:t xml:space="preserve">Ghana Accra Focus</w:t>
      </w:r>
    </w:p>
    <w:p>
      <w:pPr>
        <w:pStyle w:val="BodyText"/>
      </w:pPr>
      <w:r>
        <w:t xml:space="preserve">Digital Campaigns (Social/Google Ads)</w:t>
      </w:r>
    </w:p>
    <w:p>
      <w:pPr>
        <w:pStyle w:val="BodyText"/>
      </w:pPr>
      <w:r>
        <w:t xml:space="preserve">35,000</w:t>
      </w:r>
    </w:p>
    <w:p>
      <w:pPr>
        <w:pStyle w:val="BodyText"/>
      </w:pPr>
      <w:r>
        <w:t xml:space="preserve">Geotargeted to Accra zones; Arabic/English bilingual ads for international expats in Accra</w:t>
      </w:r>
    </w:p>
    <w:p>
      <w:pPr>
        <w:pStyle w:val="BodyText"/>
      </w:pPr>
      <w:r>
        <w:t xml:space="preserve">Community Events &amp; Sponsorships</w:t>
      </w:r>
    </w:p>
    <w:p>
      <w:pPr>
        <w:pStyle w:val="BodyText"/>
      </w:pPr>
      <w:r>
        <w:t xml:space="preserve">25,000</w:t>
      </w:r>
    </w:p>
    <w:p>
      <w:pPr>
        <w:pStyle w:val="BodyText"/>
      </w:pPr>
      <w:r>
        <w:t xml:space="preserve">In-person activations at Accra hotspots (Cantonments, Labone)</w:t>
      </w:r>
    </w:p>
    <w:p>
      <w:pPr>
        <w:pStyle w:val="BodyText"/>
      </w:pPr>
      <w:r>
        <w:t xml:space="preserve">Partnership Development</w:t>
      </w:r>
    </w:p>
    <w:p>
      <w:pPr>
        <w:pStyle w:val="BodyText"/>
      </w:pPr>
      <w:r>
        <w:t xml:space="preserve">&lt;</w:t>
      </w:r>
    </w:p>
    <w:p>
      <w:pPr>
        <w:pStyle w:val="BodyText"/>
      </w:pPr>
      <w:r>
        <w:t xml:space="preserve">20,000</w:t>
      </w:r>
    </w:p>
    <w:p>
      <w:pPr>
        <w:pStyle w:val="BodyText"/>
      </w:pPr>
      <w:r>
        <w:t xml:space="preserve">&lt;</w:t>
      </w:r>
    </w:p>
    <w:p>
      <w:pPr>
        <w:pStyle w:val="BodyText"/>
      </w:pPr>
      <w:r>
        <w:t xml:space="preserve">Covering costs for Accra-based design firm collaborations</w:t>
      </w:r>
    </w:p>
    <w:p>
      <w:pPr>
        <w:pStyle w:val="BodyText"/>
      </w:pPr>
      <w:r>
        <w:t xml:space="preserve">Content Production (Videos/Photos)</w:t>
      </w:r>
    </w:p>
    <w:p>
      <w:pPr>
        <w:pStyle w:val="BodyText"/>
      </w:pPr>
      <w:r>
        <w:t xml:space="preserve">15,000</w:t>
      </w:r>
    </w:p>
    <w:p>
      <w:pPr>
        <w:pStyle w:val="BodyText"/>
      </w:pPr>
      <w:r>
        <w:t xml:space="preserve">&lt;</w:t>
      </w:r>
    </w:p>
    <w:p>
      <w:pPr>
        <w:pStyle w:val="BodyText"/>
      </w:pPr>
      <w:r>
        <w:t xml:space="preserve">Focusing on Accra projects and local client testimonials</w:t>
      </w:r>
    </w:p>
    <w:p>
      <w:pPr>
        <w:pStyle w:val="BodyText"/>
      </w:pPr>
      <w:r>
        <w:t xml:space="preserve">Total Budget</w:t>
      </w:r>
    </w:p>
    <w:p>
      <w:pPr>
        <w:pStyle w:val="BodyText"/>
      </w:pPr>
      <w:r>
        <w:rPr>
          <w:bCs/>
          <w:b/>
        </w:rPr>
        <w:t xml:space="preserve">95,000 GHS</w:t>
      </w:r>
    </w:p>
    <w:bookmarkEnd w:id="29"/>
    <w:bookmarkStart w:id="30" w:name="Xf92bb398c1348d6fed5f386eb97eec7b5b60765"/>
    <w:p>
      <w:pPr>
        <w:pStyle w:val="Heading2"/>
      </w:pPr>
      <w:r>
        <w:t xml:space="preserve">Evaluation Metrics for Success in Ghana Accra</w:t>
      </w:r>
    </w:p>
    <w:p>
      <w:pPr>
        <w:pStyle w:val="FirstParagraph"/>
      </w:pPr>
      <w:r>
        <w:t xml:space="preserve">We track success through Accra-specific KPIs:</w:t>
      </w:r>
    </w:p>
    <w:p>
      <w:pPr>
        <w:numPr>
          <w:ilvl w:val="0"/>
          <w:numId w:val="1005"/>
        </w:numPr>
        <w:pStyle w:val="Compact"/>
      </w:pPr>
      <w:r>
        <w:rPr>
          <w:iCs/>
          <w:i/>
        </w:rPr>
        <w:t xml:space="preserve">Local Digital Reach:</w:t>
      </w:r>
      <w:r>
        <w:t xml:space="preserve"> </w:t>
      </w:r>
      <w:r>
        <w:t xml:space="preserve">50% increase in "carpenter Accra" Google searches leading to our site (Monthly)</w:t>
      </w:r>
    </w:p>
    <w:p>
      <w:pPr>
        <w:numPr>
          <w:ilvl w:val="0"/>
          <w:numId w:val="1005"/>
        </w:numPr>
        <w:pStyle w:val="Compact"/>
      </w:pPr>
      <w:r>
        <w:rPr>
          <w:iCs/>
          <w:i/>
        </w:rPr>
        <w:t xml:space="preserve">Client Acquisition Cost (CAC):</w:t>
      </w:r>
      <w:r>
        <w:t xml:space="preserve"> </w:t>
      </w:r>
      <w:r>
        <w:t xml:space="preserve">Maintain below GHS 250 per new Accra client</w:t>
      </w:r>
    </w:p>
    <w:p>
      <w:pPr>
        <w:numPr>
          <w:ilvl w:val="0"/>
          <w:numId w:val="1005"/>
        </w:numPr>
        <w:pStyle w:val="Compact"/>
      </w:pPr>
      <w:r>
        <w:rPr>
          <w:iCs/>
          <w:i/>
        </w:rPr>
        <w:t xml:space="preserve">Sentiment Analysis:</w:t>
      </w:r>
      <w:r>
        <w:t xml:space="preserve"> </w:t>
      </w:r>
      <w:r>
        <w:t xml:space="preserve">85% positive social mentions in Accra communities by Q3</w:t>
      </w:r>
    </w:p>
    <w:p>
      <w:pPr>
        <w:numPr>
          <w:ilvl w:val="0"/>
          <w:numId w:val="1005"/>
        </w:numPr>
        <w:pStyle w:val="Compact"/>
      </w:pPr>
      <w:r>
        <w:rPr>
          <w:iCs/>
          <w:i/>
        </w:rPr>
        <w:t xml:space="preserve">Cross-Sell Rate:</w:t>
      </w:r>
      <w:r>
        <w:t xml:space="preserve"> </w:t>
      </w:r>
      <w:r>
        <w:t xml:space="preserve">Achieve 40% repeat business from Accra clients through referral programs</w:t>
      </w:r>
    </w:p>
    <w:bookmarkEnd w:id="30"/>
    <w:bookmarkStart w:id="31" w:name="Xca14c45fc6695e09fff20816184b2a52c6a1e48"/>
    <w:p>
      <w:pPr>
        <w:pStyle w:val="Heading2"/>
      </w:pPr>
      <w:r>
        <w:t xml:space="preserve">Conclusion: Building Ghana's Premier Carpenter Brand in Accra</w:t>
      </w:r>
    </w:p>
    <w:p>
      <w:pPr>
        <w:pStyle w:val="FirstParagraph"/>
      </w:pPr>
      <w:r>
        <w:t xml:space="preserve">This Marketing Plan positions our carpentry business as the definitive solution for quality woodworking needs across Ghana Accra. By deeply understanding Accra's unique urban landscape—from its vibrant neighborhoods to its cultural appreciation for fine craftsmanship—we deliver tailored marketing that resonates with local customers while outperforming competitors. The strategy leverages Accra's growth trajectory through hyper-local engagement, digital precision, and community trust-building. Within 24 months, this approach will establish us as the most trusted</w:t>
      </w:r>
      <w:r>
        <w:t xml:space="preserve"> </w:t>
      </w:r>
      <w:r>
        <w:rPr>
          <w:bCs/>
          <w:b/>
        </w:rPr>
        <w:t xml:space="preserve">Carpenter</w:t>
      </w:r>
      <w:r>
        <w:t xml:space="preserve"> </w:t>
      </w:r>
      <w:r>
        <w:t xml:space="preserve">partner in Ghana Accra, transforming how the city experiences woodworking excellence.</w:t>
      </w:r>
    </w:p>
    <w:p>
      <w:pPr>
        <w:pStyle w:val="BodyText"/>
      </w:pPr>
      <w:r>
        <w:rPr>
          <w:iCs/>
          <w:i/>
        </w:rPr>
        <w:t xml:space="preserve">Marketing Plan for Carpenter Services in Ghana Accra © 2023 |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Ghana Accra</dc:title>
  <dc:creator/>
  <dc:language>en</dc:language>
  <cp:keywords/>
  <dcterms:created xsi:type="dcterms:W3CDTF">2026-07-21T15:24:08Z</dcterms:created>
  <dcterms:modified xsi:type="dcterms:W3CDTF">2026-07-21T15:24:08Z</dcterms:modified>
</cp:coreProperties>
</file>

<file path=docProps/custom.xml><?xml version="1.0" encoding="utf-8"?>
<Properties xmlns="http://schemas.openxmlformats.org/officeDocument/2006/custom-properties" xmlns:vt="http://schemas.openxmlformats.org/officeDocument/2006/docPropsVTypes"/>
</file>