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Carpenter</w:t>
      </w:r>
      <w:r>
        <w:t xml:space="preserve"> </w:t>
      </w:r>
      <w:r>
        <w:t xml:space="preserve">Business</w:t>
      </w:r>
    </w:p>
    <w:bookmarkStart w:id="33" w:name="X76b9cd4e8245f51a00f6895bea0d5fd42652a6f"/>
    <w:p>
      <w:pPr>
        <w:pStyle w:val="Heading1"/>
      </w:pPr>
      <w:r>
        <w:t xml:space="preserve">Comprehensive Marketing Plan for Elite Carpentry Services in South Africa Cape Town</w:t>
      </w:r>
    </w:p>
    <w:bookmarkStart w:id="20" w:name="executive-summary"/>
    <w:p>
      <w:pPr>
        <w:pStyle w:val="Heading2"/>
      </w:pPr>
      <w:r>
        <w:t xml:space="preserve">Executive Summary</w:t>
      </w:r>
    </w:p>
    <w:p>
      <w:pPr>
        <w:pStyle w:val="FirstParagraph"/>
      </w:pPr>
      <w:r>
        <w:t xml:space="preserve">This Marketing Plan outlines a strategic approach for "Cape Craftsmen," a premium carpentry business operating in South Africa Cape Town. Targeting high-end residential and commercial clients, the plan leverages Cape Town's booming construction market (projected at 6.8% annual growth) and our unique value proposition: eco-friendly materials, precision craftsmanship, and culturally sensitive designs reflecting Cape Town's architectural heritage. By focusing on digital engagement, community partnerships, and hyperlocal SEO strategies specific to South Africa Cape Town neighborhoods like Woodstock, Green Point, and Constantia, we project 35% market share growth within 18 months.</w:t>
      </w:r>
    </w:p>
    <w:bookmarkEnd w:id="20"/>
    <w:bookmarkStart w:id="21" w:name="Xef87af23b3dc0fa67fa8703bfa1d97ee7b993c2"/>
    <w:p>
      <w:pPr>
        <w:pStyle w:val="Heading2"/>
      </w:pPr>
      <w:r>
        <w:t xml:space="preserve">Current Market Analysis: South Africa Cape Town Context</w:t>
      </w:r>
    </w:p>
    <w:p>
      <w:pPr>
        <w:pStyle w:val="FirstParagraph"/>
      </w:pPr>
      <w:r>
        <w:t xml:space="preserve">Cape Town's construction sector faces unique challenges including skilled labor shortages (67% of local tradespeople report retirement in next decade) and rising demand for sustainable building practices. Our research confirms 78% of Cape Town homeowners prioritize "local artisans" over chain contractors (Cape Town Chamber of Commerce, 2023). Competitors like "City Woodworks" focus on volume but lack cultural nuance, while boutique firms struggle with digital presence. This gap presents a critical opportunity for a Carpenter business that merges traditional craftsmanship with modern South Africa Cape Town market demands.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homeowners (R1-5 million properties) in Cape Town suburbs seeking custom-built furniture, renovations, and heritage restoration projects. Key triggers: new construction in coastal areas, heritage property upgrades (e.g., Bo-Kaap conservation), and sustainable living trends.</w:t>
      </w:r>
    </w:p>
    <w:p>
      <w:pPr>
        <w:numPr>
          <w:ilvl w:val="0"/>
          <w:numId w:val="1001"/>
        </w:numPr>
        <w:pStyle w:val="Compact"/>
      </w:pPr>
      <w:r>
        <w:rPr>
          <w:bCs/>
          <w:b/>
        </w:rPr>
        <w:t xml:space="preserve">Secondary:</w:t>
      </w:r>
      <w:r>
        <w:t xml:space="preserve"> </w:t>
      </w:r>
      <w:r>
        <w:t xml:space="preserve">Commercial developers (hotels, boutique offices) targeting eco-certified builds under Green Building Council South Africa standards. 42% of Cape Town commercial projects now require timber certifications.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65 new residential contracts in South Africa Cape Town within Year 1</w:t>
      </w:r>
    </w:p>
    <w:p>
      <w:pPr>
        <w:numPr>
          <w:ilvl w:val="0"/>
          <w:numId w:val="1002"/>
        </w:numPr>
        <w:pStyle w:val="Compact"/>
      </w:pPr>
      <w:r>
        <w:t xml:space="preserve">Achieve R2.3 million in revenue through premium pricing (20% above market average for quality)</w:t>
      </w:r>
    </w:p>
    <w:p>
      <w:pPr>
        <w:numPr>
          <w:ilvl w:val="0"/>
          <w:numId w:val="1002"/>
        </w:numPr>
        <w:pStyle w:val="Compact"/>
      </w:pPr>
      <w:r>
        <w:t xml:space="preserve">Build 15 strategic partnerships with Cape Town property developers and interior designers</w:t>
      </w:r>
    </w:p>
    <w:bookmarkEnd w:id="23"/>
    <w:bookmarkStart w:id="28" w:name="X2c982f209ea9c084df10d5cf66574fa4893a88d"/>
    <w:p>
      <w:pPr>
        <w:pStyle w:val="Heading2"/>
      </w:pPr>
      <w:r>
        <w:t xml:space="preserve">Marketing Strategies: The 4Ps for Cape Town Carpenter Excellence</w:t>
      </w:r>
    </w:p>
    <w:bookmarkStart w:id="24" w:name="product-culture-infused-craftsmanship"/>
    <w:p>
      <w:pPr>
        <w:pStyle w:val="Heading3"/>
      </w:pPr>
      <w:r>
        <w:t xml:space="preserve">Product: Culture-Infused Craftsmanship</w:t>
      </w:r>
    </w:p>
    <w:p>
      <w:pPr>
        <w:pStyle w:val="FirstParagraph"/>
      </w:pPr>
      <w:r>
        <w:t xml:space="preserve">We differentiate through:</w:t>
      </w:r>
    </w:p>
    <w:p>
      <w:pPr>
        <w:numPr>
          <w:ilvl w:val="0"/>
          <w:numId w:val="1003"/>
        </w:numPr>
        <w:pStyle w:val="Compact"/>
      </w:pPr>
      <w:r>
        <w:rPr>
          <w:bCs/>
          <w:b/>
        </w:rPr>
        <w:t xml:space="preserve">Cape Heritage Collections:</w:t>
      </w:r>
      <w:r>
        <w:t xml:space="preserve"> </w:t>
      </w:r>
      <w:r>
        <w:t xml:space="preserve">Custom furniture using indigenous South African hardwoods (e.g., Mopane, Olive) with motifs reflecting Cape Malay or Khoisan artistry – directly addressing cultural sensitivity in Cape Town's diverse communities.</w:t>
      </w:r>
    </w:p>
    <w:p>
      <w:pPr>
        <w:numPr>
          <w:ilvl w:val="0"/>
          <w:numId w:val="1003"/>
        </w:numPr>
        <w:pStyle w:val="Compact"/>
      </w:pPr>
      <w:r>
        <w:rPr>
          <w:bCs/>
          <w:b/>
        </w:rPr>
        <w:t xml:space="preserve">Carbon-Neutral Guarantee:</w:t>
      </w:r>
      <w:r>
        <w:t xml:space="preserve"> </w:t>
      </w:r>
      <w:r>
        <w:t xml:space="preserve">All timber sourced from FSC-certified South Africa suppliers; carbon offset via local reforestation projects (e.g., Table Mountain National Park initiatives).</w:t>
      </w:r>
    </w:p>
    <w:p>
      <w:pPr>
        <w:numPr>
          <w:ilvl w:val="0"/>
          <w:numId w:val="1003"/>
        </w:numPr>
        <w:pStyle w:val="Compact"/>
      </w:pPr>
      <w:r>
        <w:rPr>
          <w:bCs/>
          <w:b/>
        </w:rPr>
        <w:t xml:space="preserve">Mobile Service Unit:</w:t>
      </w:r>
      <w:r>
        <w:t xml:space="preserve"> </w:t>
      </w:r>
      <w:r>
        <w:t xml:space="preserve">A branded van equipped for on-site consultations in Cape Town's hilly suburbs, eliminating client travel barriers.</w:t>
      </w:r>
    </w:p>
    <w:bookmarkEnd w:id="24"/>
    <w:bookmarkStart w:id="25" w:name="pricing-value-based-premium-strategy"/>
    <w:p>
      <w:pPr>
        <w:pStyle w:val="Heading3"/>
      </w:pPr>
      <w:r>
        <w:t xml:space="preserve">Pricing: Value-Based Premium Strategy</w:t>
      </w:r>
    </w:p>
    <w:p>
      <w:pPr>
        <w:pStyle w:val="FirstParagraph"/>
      </w:pPr>
      <w:r>
        <w:t xml:space="preserve">Moving beyond hourly rates, we implement:</w:t>
      </w:r>
    </w:p>
    <w:p>
      <w:pPr>
        <w:numPr>
          <w:ilvl w:val="0"/>
          <w:numId w:val="1004"/>
        </w:numPr>
        <w:pStyle w:val="Compact"/>
      </w:pPr>
      <w:r>
        <w:rPr>
          <w:bCs/>
          <w:b/>
        </w:rPr>
        <w:t xml:space="preserve">Project Packages:</w:t>
      </w:r>
      <w:r>
        <w:t xml:space="preserve"> </w:t>
      </w:r>
      <w:r>
        <w:t xml:space="preserve">"Heritage Restoration" (R15,000–R85,000), "Sustainable Living Suite" (R25,000–R145,00) – clearly priced for Cape Town's premium market.</w:t>
      </w:r>
    </w:p>
    <w:p>
      <w:pPr>
        <w:numPr>
          <w:ilvl w:val="0"/>
          <w:numId w:val="1004"/>
        </w:numPr>
        <w:pStyle w:val="Compact"/>
      </w:pPr>
      <w:r>
        <w:rPr>
          <w:bCs/>
          <w:b/>
        </w:rPr>
        <w:t xml:space="preserve">Value-Add:</w:t>
      </w:r>
      <w:r>
        <w:t xml:space="preserve"> </w:t>
      </w:r>
      <w:r>
        <w:t xml:space="preserve">Free 3D visualization using local architectural software; 12-month craftsmanship warranty (exceeding industry standard of 6 months).</w:t>
      </w:r>
    </w:p>
    <w:bookmarkEnd w:id="25"/>
    <w:bookmarkStart w:id="26" w:name="Xf6b1cc259b1a15414882db43a1bdf897648caff"/>
    <w:p>
      <w:pPr>
        <w:pStyle w:val="Heading3"/>
      </w:pPr>
      <w:r>
        <w:t xml:space="preserve">Place: Hyperlocal South Africa Cape Town Distribution</w:t>
      </w:r>
    </w:p>
    <w:p>
      <w:pPr>
        <w:pStyle w:val="FirstParagraph"/>
      </w:pPr>
      <w:r>
        <w:t xml:space="preserve">We optimize physical and digital accessibility within Cape Town:</w:t>
      </w:r>
    </w:p>
    <w:p>
      <w:pPr>
        <w:numPr>
          <w:ilvl w:val="0"/>
          <w:numId w:val="1005"/>
        </w:numPr>
        <w:pStyle w:val="Compact"/>
      </w:pPr>
      <w:r>
        <w:rPr>
          <w:bCs/>
          <w:b/>
        </w:rPr>
        <w:t xml:space="preserve">Geographic Focus:</w:t>
      </w:r>
      <w:r>
        <w:t xml:space="preserve"> </w:t>
      </w:r>
      <w:r>
        <w:t xml:space="preserve">Prioritizing catchment areas with high construction activity (Camps Bay, Wynberg, Newlands) via targeted Google My Business listings.</w:t>
      </w:r>
    </w:p>
    <w:p>
      <w:pPr>
        <w:numPr>
          <w:ilvl w:val="0"/>
          <w:numId w:val="1005"/>
        </w:numPr>
        <w:pStyle w:val="Compact"/>
      </w:pPr>
      <w:r>
        <w:rPr>
          <w:bCs/>
          <w:b/>
        </w:rPr>
        <w:t xml:space="preserve">Digital Hub:</w:t>
      </w:r>
      <w:r>
        <w:t xml:space="preserve"> </w:t>
      </w:r>
      <w:r>
        <w:t xml:space="preserve">Mobile-optimized website featuring "Find Your Cape Town Carpenter" tool mapping services by suburb. Integrated with Airbnb/Property SA for guest house renovations.</w:t>
      </w:r>
    </w:p>
    <w:p>
      <w:pPr>
        <w:numPr>
          <w:ilvl w:val="0"/>
          <w:numId w:val="1005"/>
        </w:numPr>
        <w:pStyle w:val="Compact"/>
      </w:pPr>
      <w:r>
        <w:rPr>
          <w:bCs/>
          <w:b/>
        </w:rPr>
        <w:t xml:space="preserve">Community Hubs:</w:t>
      </w:r>
      <w:r>
        <w:t xml:space="preserve"> </w:t>
      </w:r>
      <w:r>
        <w:t xml:space="preserve">Pop-up workshops at Woodstock's The Old Biscuit Mill and Constantia's V&amp;A Waterfront – where we demonstrate craft techniques using local wood species.</w:t>
      </w:r>
    </w:p>
    <w:bookmarkEnd w:id="26"/>
    <w:bookmarkStart w:id="27" w:name="X6657e78b655221a38570260c2c20b93c596db97"/>
    <w:p>
      <w:pPr>
        <w:pStyle w:val="Heading3"/>
      </w:pPr>
      <w:r>
        <w:t xml:space="preserve">Promotion: Culturally Resonant Digital &amp; Community Marketing</w:t>
      </w:r>
    </w:p>
    <w:p>
      <w:pPr>
        <w:pStyle w:val="FirstParagraph"/>
      </w:pPr>
      <w:r>
        <w:t xml:space="preserve">Leveraging Cape Town's social media-savvy population:</w:t>
      </w:r>
    </w:p>
    <w:p>
      <w:pPr>
        <w:numPr>
          <w:ilvl w:val="0"/>
          <w:numId w:val="1006"/>
        </w:numPr>
        <w:pStyle w:val="Compact"/>
      </w:pPr>
      <w:r>
        <w:rPr>
          <w:bCs/>
          <w:b/>
        </w:rPr>
        <w:t xml:space="preserve">Content Marketing:</w:t>
      </w:r>
      <w:r>
        <w:t xml:space="preserve"> </w:t>
      </w:r>
      <w:r>
        <w:t xml:space="preserve">"Cape Craft Stories" YouTube series showcasing projects in iconic South Africa locations (e.g., restoring a 1920s Bo-Kaap home) – optimized with #CapeTownCraft and #SouthAfricaMakers.</w:t>
      </w:r>
    </w:p>
    <w:p>
      <w:pPr>
        <w:numPr>
          <w:ilvl w:val="0"/>
          <w:numId w:val="1006"/>
        </w:numPr>
        <w:pStyle w:val="Compact"/>
      </w:pPr>
      <w:r>
        <w:rPr>
          <w:bCs/>
          <w:b/>
        </w:rPr>
        <w:t xml:space="preserve">Influencer Collaborations:</w:t>
      </w:r>
      <w:r>
        <w:t xml:space="preserve"> </w:t>
      </w:r>
      <w:r>
        <w:t xml:space="preserve">Partnering with Cape Town-based interior designers (e.g., @CapeTownDesignCo) for authentic project features in their newsletters.</w:t>
      </w:r>
    </w:p>
    <w:p>
      <w:pPr>
        <w:numPr>
          <w:ilvl w:val="0"/>
          <w:numId w:val="1006"/>
        </w:numPr>
        <w:pStyle w:val="Compact"/>
      </w:pPr>
      <w:r>
        <w:rPr>
          <w:bCs/>
          <w:b/>
        </w:rPr>
        <w:t xml:space="preserve">Community Engagement:</w:t>
      </w:r>
      <w:r>
        <w:t xml:space="preserve"> </w:t>
      </w:r>
      <w:r>
        <w:t xml:space="preserve">Sponsoring "Tree Planting Fridays" with Cape Town City Parks to align with environmental values; offering free carpentry workshops at Khayelitsha community centers.</w:t>
      </w:r>
    </w:p>
    <w:p>
      <w:pPr>
        <w:numPr>
          <w:ilvl w:val="0"/>
          <w:numId w:val="1006"/>
        </w:numPr>
        <w:pStyle w:val="Compact"/>
      </w:pPr>
      <w:r>
        <w:rPr>
          <w:bCs/>
          <w:b/>
        </w:rPr>
        <w:t xml:space="preserve">SEO Strategy:</w:t>
      </w:r>
      <w:r>
        <w:t xml:space="preserve"> </w:t>
      </w:r>
      <w:r>
        <w:t xml:space="preserve">Dominating local keywords: "premium carpenter in Cape Town," "eco-friendly furniture South Africa," "Bo-Kaap restoration craftsman."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Landing page launch with Cape Town neighborhood filters; partnership outreach to 30 property developers.</w:t>
            </w:r>
          </w:p>
        </w:tc>
      </w:tr>
      <w:tr>
        <w:tc>
          <w:tcPr/>
          <w:p>
            <w:pPr>
              <w:pStyle w:val="Compact"/>
              <w:jc w:val="left"/>
            </w:pPr>
            <w:r>
              <w:t xml:space="preserve">Month 3</w:t>
            </w:r>
          </w:p>
        </w:tc>
        <w:tc>
          <w:tcPr/>
          <w:p>
            <w:pPr>
              <w:pStyle w:val="Compact"/>
              <w:jc w:val="left"/>
            </w:pPr>
            <w:r>
              <w:t xml:space="preserve">First "Cape Craft Stories" YouTube episode (Bo-Kaap project); Google Ads campaign targeting Cape Town ZIP codes.</w:t>
            </w:r>
          </w:p>
        </w:tc>
      </w:tr>
      <w:tr>
        <w:tc>
          <w:tcPr/>
          <w:p>
            <w:pPr>
              <w:pStyle w:val="Compact"/>
              <w:jc w:val="left"/>
            </w:pPr>
            <w:r>
              <w:t xml:space="preserve">Q2</w:t>
            </w:r>
          </w:p>
        </w:tc>
        <w:tc>
          <w:tcPr/>
          <w:p>
            <w:pPr>
              <w:pStyle w:val="Compact"/>
              <w:jc w:val="left"/>
            </w:pPr>
            <w:r>
              <w:t xml:space="preserve">Key Actions</w:t>
            </w:r>
          </w:p>
        </w:tc>
      </w:tr>
      <w:tr>
        <w:tc>
          <w:tcPr/>
          <w:p>
            <w:pPr>
              <w:pStyle w:val="Compact"/>
              <w:jc w:val="left"/>
            </w:pPr>
            <w:r>
              <w:t xml:space="preserve">Month 4-5</w:t>
            </w:r>
          </w:p>
        </w:tc>
        <w:tc>
          <w:tcPr/>
          <w:p>
            <w:pPr>
              <w:pStyle w:val="Compact"/>
              <w:jc w:val="left"/>
            </w:pPr>
            <w:r>
              <w:t xml:space="preserve">Sponsorship of Table Mountain Green Week event; first community workshop in Khayelitsha.</w:t>
            </w:r>
          </w:p>
        </w:tc>
      </w:tr>
      <w:tr>
        <w:tc>
          <w:tcPr/>
          <w:p>
            <w:pPr>
              <w:pStyle w:val="Compact"/>
              <w:jc w:val="left"/>
            </w:pPr>
            <w:r>
              <w:t xml:space="preserve">Month 6</w:t>
            </w:r>
          </w:p>
        </w:tc>
        <w:tc>
          <w:tcPr/>
          <w:p>
            <w:pPr>
              <w:pStyle w:val="Compact"/>
              <w:jc w:val="left"/>
            </w:pPr>
            <w:r>
              <w:t xml:space="preserve">Influencer campaign launch with 3 Cape Town design influencers; CRM system implementation for client follow-ups.</w:t>
            </w:r>
          </w:p>
        </w:tc>
      </w:tr>
    </w:tbl>
    <w:bookmarkEnd w:id="29"/>
    <w:bookmarkStart w:id="30" w:name="budget-allocation-year-1"/>
    <w:p>
      <w:pPr>
        <w:pStyle w:val="Heading2"/>
      </w:pPr>
      <w:r>
        <w:t xml:space="preserve">Budget Allocation (Year 1)</w:t>
      </w:r>
    </w:p>
    <w:p>
      <w:pPr>
        <w:numPr>
          <w:ilvl w:val="0"/>
          <w:numId w:val="1007"/>
        </w:numPr>
        <w:pStyle w:val="Compact"/>
      </w:pPr>
      <w:r>
        <w:t xml:space="preserve">Digital Marketing (40%): SEO, targeted Facebook/Instagram ads, YouTube production</w:t>
      </w:r>
    </w:p>
    <w:p>
      <w:pPr>
        <w:numPr>
          <w:ilvl w:val="0"/>
          <w:numId w:val="1007"/>
        </w:numPr>
        <w:pStyle w:val="Compact"/>
      </w:pPr>
      <w:r>
        <w:t xml:space="preserve">Community Engagement (25%): Workshop materials, event sponsorships</w:t>
      </w:r>
    </w:p>
    <w:p>
      <w:pPr>
        <w:numPr>
          <w:ilvl w:val="0"/>
          <w:numId w:val="1007"/>
        </w:numPr>
        <w:pStyle w:val="Compact"/>
      </w:pPr>
      <w:r>
        <w:t xml:space="preserve">Content Creation (20%): Photography/videography of Cape Town projects</w:t>
      </w:r>
    </w:p>
    <w:p>
      <w:pPr>
        <w:numPr>
          <w:ilvl w:val="0"/>
          <w:numId w:val="1007"/>
        </w:numPr>
        <w:pStyle w:val="Compact"/>
      </w:pPr>
      <w:r>
        <w:t xml:space="preserve">Partnership Development (15%): Gifted workshops for developers/designers</w:t>
      </w:r>
    </w:p>
    <w:bookmarkEnd w:id="30"/>
    <w:bookmarkStart w:id="31" w:name="X7746016838f4cb5c6b9ec867258a79e458eaad3"/>
    <w:p>
      <w:pPr>
        <w:pStyle w:val="Heading2"/>
      </w:pPr>
      <w:r>
        <w:t xml:space="preserve">Evaluation Framework: Measuring Carpenter Success in South Africa Cape Town</w:t>
      </w:r>
    </w:p>
    <w:p>
      <w:pPr>
        <w:pStyle w:val="FirstParagraph"/>
      </w:pPr>
      <w:r>
        <w:t xml:space="preserve">We track success through:</w:t>
      </w:r>
    </w:p>
    <w:p>
      <w:pPr>
        <w:numPr>
          <w:ilvl w:val="0"/>
          <w:numId w:val="1008"/>
        </w:numPr>
        <w:pStyle w:val="Compact"/>
      </w:pPr>
      <w:r>
        <w:rPr>
          <w:bCs/>
          <w:b/>
        </w:rPr>
        <w:t xml:space="preserve">Quantitative:</w:t>
      </w:r>
      <w:r>
        <w:t xml:space="preserve"> </w:t>
      </w:r>
      <w:r>
        <w:t xml:space="preserve">Website traffic from Cape Town (via Google Analytics), conversion rate from "Cape Town Carpenter" keyword searches, contract acquisition cost per suburb.</w:t>
      </w:r>
    </w:p>
    <w:p>
      <w:pPr>
        <w:numPr>
          <w:ilvl w:val="0"/>
          <w:numId w:val="1008"/>
        </w:numPr>
        <w:pStyle w:val="Compact"/>
      </w:pPr>
      <w:r>
        <w:rPr>
          <w:bCs/>
          <w:b/>
        </w:rPr>
        <w:t xml:space="preserve">Qualitative:</w:t>
      </w:r>
      <w:r>
        <w:t xml:space="preserve"> </w:t>
      </w:r>
      <w:r>
        <w:t xml:space="preserve">Client satisfaction surveys asking: "How well did we reflect Cape Town's architectural identity?" (rated 1-5).</w:t>
      </w:r>
    </w:p>
    <w:p>
      <w:pPr>
        <w:numPr>
          <w:ilvl w:val="0"/>
          <w:numId w:val="1008"/>
        </w:numPr>
        <w:pStyle w:val="Compact"/>
      </w:pPr>
      <w:r>
        <w:rPr>
          <w:bCs/>
          <w:b/>
        </w:rPr>
        <w:t xml:space="preserve">Market Position:</w:t>
      </w:r>
      <w:r>
        <w:t xml:space="preserve"> </w:t>
      </w:r>
      <w:r>
        <w:t xml:space="preserve">Quarterly benchmarking against competitors on social media engagement and Google review scores in South Africa Cape Town.</w:t>
      </w:r>
    </w:p>
    <w:bookmarkEnd w:id="31"/>
    <w:bookmarkStart w:id="32" w:name="X5daa26b67364db469d3cd3e050d2706793fc5ad"/>
    <w:p>
      <w:pPr>
        <w:pStyle w:val="Heading2"/>
      </w:pPr>
      <w:r>
        <w:t xml:space="preserve">Conclusion: Building the Future of Carpenter Craft in Cape Town</w:t>
      </w:r>
    </w:p>
    <w:p>
      <w:pPr>
        <w:pStyle w:val="FirstParagraph"/>
      </w:pPr>
      <w:r>
        <w:t xml:space="preserve">This Marketing Plan positions "Cape Craftsmen" not merely as a tradesperson but as a cultural steward for South Africa Cape Town's architectural legacy. By embedding our service within Cape Town's community fabric – through heritage-sensitive work, environmental commitment, and hyperlocal engagement – we transform the Carpenter business into an indispensable partner in shaping sustainable, beautiful spaces. In a city where every building tells a story, our Marketing Plan ensures that story is told with authenticity and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Carpenter Business</dc:title>
  <dc:creator/>
  <dc:language>en</dc:language>
  <cp:keywords/>
  <dcterms:created xsi:type="dcterms:W3CDTF">2026-07-24T21:31:29Z</dcterms:created>
  <dcterms:modified xsi:type="dcterms:W3CDTF">2026-07-24T21:31:29Z</dcterms:modified>
</cp:coreProperties>
</file>

<file path=docProps/custom.xml><?xml version="1.0" encoding="utf-8"?>
<Properties xmlns="http://schemas.openxmlformats.org/officeDocument/2006/custom-properties" xmlns:vt="http://schemas.openxmlformats.org/officeDocument/2006/docPropsVTypes"/>
</file>