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364e8e8a63f4367f6400237cb831a4f53ce1a71"/>
    <w:p>
      <w:pPr>
        <w:pStyle w:val="Heading1"/>
      </w:pPr>
      <w:r>
        <w:t xml:space="preserve">Comprehensive Marketing Plan for Premium Carpenter Services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scale premium carpentry services targeting residential and commercial clients across South Korea Seoul. The plan leverages Seoul's unique market dynamics—combining traditional craftsmanship with modern urban demands—to position our Carpenter business as the premier woodwork solution. With Seoul's rapidly growing demand for custom furniture, interior renovations, and sustainable home solutions, this Marketing Plan details how we will capture 15% market share within three years through culturally attuned marketing strategies. Our Carpenter services will address critical gaps in the Seoul market: inconsistent quality from local artisans, limited modern design integration, and lack of English-speaking professionals catering to international residents.</w:t>
      </w:r>
    </w:p>
    <w:bookmarkEnd w:id="20"/>
    <w:bookmarkStart w:id="21" w:name="X54639ff300b05758338432acd42bf91404452d8"/>
    <w:p>
      <w:pPr>
        <w:pStyle w:val="Heading2"/>
      </w:pPr>
      <w:r>
        <w:t xml:space="preserve">Market Analysis: South Korea Seoul Context</w:t>
      </w:r>
    </w:p>
    <w:p>
      <w:pPr>
        <w:pStyle w:val="FirstParagraph"/>
      </w:pPr>
      <w:r>
        <w:t xml:space="preserve">Seoul's housing market features 70% apartment living with average unit sizes under 80m², creating intense demand for space-maximizing custom carpentry. Recent data shows a 32% annual growth in demand for bespoke furniture among Seoul's urban professionals (Korea Housing &amp; Urban Development Institute, 2023). However, the market is fragmented: traditional Korean carpenters (</w:t>
      </w:r>
      <w:r>
        <w:rPr>
          <w:iCs/>
          <w:i/>
        </w:rPr>
        <w:t xml:space="preserve">gongju</w:t>
      </w:r>
      <w:r>
        <w:t xml:space="preserve">) focus on heritage</w:t>
      </w:r>
      <w:r>
        <w:t xml:space="preserve"> </w:t>
      </w:r>
      <w:r>
        <w:rPr>
          <w:iCs/>
          <w:i/>
        </w:rPr>
        <w:t xml:space="preserve">hanok</w:t>
      </w:r>
      <w:r>
        <w:t xml:space="preserve"> </w:t>
      </w:r>
      <w:r>
        <w:t xml:space="preserve">restoration, while modern contractors lack artistic craftsmanship. This gap presents a unique opportunity for our Carpenter business to bridge tradition and contemporary design. Notably, 45% of Seoul's expatriate community (over 120,000 people) seeks Western-style custom carpentry—currently underserved by local providers.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Urban Families:</w:t>
      </w:r>
      <w:r>
        <w:t xml:space="preserve"> </w:t>
      </w:r>
      <w:r>
        <w:t xml:space="preserve">Seoul residents in Gangnam and Yeoido areas seeking luxury furniture for compact homes. Budget: ₩15M–₩50M per project.</w:t>
      </w:r>
    </w:p>
    <w:p>
      <w:pPr>
        <w:numPr>
          <w:ilvl w:val="0"/>
          <w:numId w:val="1001"/>
        </w:numPr>
        <w:pStyle w:val="Compact"/>
      </w:pPr>
      <w:r>
        <w:rPr>
          <w:bCs/>
          <w:b/>
        </w:rPr>
        <w:t xml:space="preserve">International Expatriates:</w:t>
      </w:r>
      <w:r>
        <w:t xml:space="preserve"> </w:t>
      </w:r>
      <w:r>
        <w:t xml:space="preserve">English-speaking professionals requiring Western-style cabinetry, bookshelves, and children's furniture. Priority on communication clarity and design familiarity.</w:t>
      </w:r>
    </w:p>
    <w:p>
      <w:pPr>
        <w:numPr>
          <w:ilvl w:val="0"/>
          <w:numId w:val="1001"/>
        </w:numPr>
        <w:pStyle w:val="Compact"/>
      </w:pPr>
      <w:r>
        <w:rPr>
          <w:bCs/>
          <w:b/>
        </w:rPr>
        <w:t xml:space="preserve">Commercial Interiors:</w:t>
      </w:r>
      <w:r>
        <w:t xml:space="preserve"> </w:t>
      </w:r>
      <w:r>
        <w:t xml:space="preserve">Cafés, coworking spaces, and boutique hotels in Seoul demanding unique woodwork for branding (e.g., custom reception desks in Itaewon).</w:t>
      </w:r>
    </w:p>
    <w:bookmarkEnd w:id="22"/>
    <w:bookmarkStart w:id="23" w:name="marketing-objectives"/>
    <w:p>
      <w:pPr>
        <w:pStyle w:val="Heading2"/>
      </w:pPr>
      <w:r>
        <w:t xml:space="preserve">Marketing Objectives</w:t>
      </w:r>
    </w:p>
    <w:p>
      <w:pPr>
        <w:numPr>
          <w:ilvl w:val="0"/>
          <w:numId w:val="1002"/>
        </w:numPr>
        <w:pStyle w:val="Compact"/>
      </w:pPr>
      <w:r>
        <w:t xml:space="preserve">Achieve 60% brand recognition among target audiences in Seoul within 18 months.</w:t>
      </w:r>
    </w:p>
    <w:p>
      <w:pPr>
        <w:numPr>
          <w:ilvl w:val="0"/>
          <w:numId w:val="1002"/>
        </w:numPr>
        <w:pStyle w:val="Compact"/>
      </w:pPr>
      <w:r>
        <w:t xml:space="preserve">Secure 50 commercial contracts with Seoul-based businesses by Year 2.</w:t>
      </w:r>
    </w:p>
    <w:p>
      <w:pPr>
        <w:numPr>
          <w:ilvl w:val="0"/>
          <w:numId w:val="1002"/>
        </w:numPr>
        <w:pStyle w:val="Compact"/>
      </w:pPr>
      <w:r>
        <w:t xml:space="preserve">Attain 4.7/5 average service rating across all Seoul client reviews within the first year.</w:t>
      </w:r>
    </w:p>
    <w:bookmarkEnd w:id="23"/>
    <w:bookmarkStart w:id="28" w:name="X56a541fc9d532d69aa3850614c11ce50b00a3c3"/>
    <w:p>
      <w:pPr>
        <w:pStyle w:val="Heading2"/>
      </w:pPr>
      <w:r>
        <w:t xml:space="preserve">Core Marketing Strategies (The 4 Ps for South Korea Seoul)</w:t>
      </w:r>
    </w:p>
    <w:bookmarkStart w:id="24" w:name="product-culturally-engineered-carpentry"/>
    <w:p>
      <w:pPr>
        <w:pStyle w:val="Heading3"/>
      </w:pPr>
      <w:r>
        <w:t xml:space="preserve">Product: Culturally Engineered Carpentry</w:t>
      </w:r>
    </w:p>
    <w:p>
      <w:pPr>
        <w:pStyle w:val="FirstParagraph"/>
      </w:pPr>
      <w:r>
        <w:t xml:space="preserve">Our Carpenter services combine Korean woodworking heritage with modern functionality. Key products include:</w:t>
      </w:r>
      <w:r>
        <w:t xml:space="preserve"> </w:t>
      </w:r>
      <w:r>
        <w:t xml:space="preserve">•</w:t>
      </w:r>
      <w:r>
        <w:t xml:space="preserve"> </w:t>
      </w:r>
      <w:r>
        <w:rPr>
          <w:bCs/>
          <w:b/>
        </w:rPr>
        <w:t xml:space="preserve">Korean-Modern Fusion Furniture:</w:t>
      </w:r>
      <w:r>
        <w:t xml:space="preserve"> </w:t>
      </w:r>
      <w:r>
        <w:t xml:space="preserve">Traditional joinery techniques (e.g., mortise-and-tenon) applied to contemporary designs like minimalist desks and modular storage.</w:t>
      </w:r>
      <w:r>
        <w:t xml:space="preserve"> </w:t>
      </w:r>
      <w:r>
        <w:t xml:space="preserve">•</w:t>
      </w:r>
      <w:r>
        <w:t xml:space="preserve"> </w:t>
      </w:r>
      <w:r>
        <w:rPr>
          <w:bCs/>
          <w:b/>
        </w:rPr>
        <w:t xml:space="preserve">Space-Solving Solutions:</w:t>
      </w:r>
      <w:r>
        <w:t xml:space="preserve"> </w:t>
      </w:r>
      <w:r>
        <w:t xml:space="preserve">Custom built-ins for Seoul's small apartments (e.g., hidden beds, pull-out workstations).</w:t>
      </w:r>
      <w:r>
        <w:t xml:space="preserve"> </w:t>
      </w:r>
      <w:r>
        <w:t xml:space="preserve">•</w:t>
      </w:r>
      <w:r>
        <w:t xml:space="preserve"> </w:t>
      </w:r>
      <w:r>
        <w:rPr>
          <w:bCs/>
          <w:b/>
        </w:rPr>
        <w:t xml:space="preserve">Sustainability Focus:</w:t>
      </w:r>
      <w:r>
        <w:t xml:space="preserve"> </w:t>
      </w:r>
      <w:r>
        <w:t xml:space="preserve">Sourcing FSC-certified Korean pine and reclaimed wood from Seoul's historic districts to appeal to eco-conscious consumers.</w:t>
      </w:r>
    </w:p>
    <w:bookmarkEnd w:id="24"/>
    <w:bookmarkStart w:id="25" w:name="pricing-value-based-premium-strategy"/>
    <w:p>
      <w:pPr>
        <w:pStyle w:val="Heading3"/>
      </w:pPr>
      <w:r>
        <w:t xml:space="preserve">Pricing: Value-Based Premium Strategy</w:t>
      </w:r>
    </w:p>
    <w:p>
      <w:pPr>
        <w:pStyle w:val="FirstParagraph"/>
      </w:pPr>
      <w:r>
        <w:t xml:space="preserve">Positioned 25% above mass-market competitors but 15% below luxury brands like Ligne Roset. Tiered pricing for Seoul market:</w:t>
      </w:r>
      <w:r>
        <w:t xml:space="preserve"> </w:t>
      </w:r>
      <w:r>
        <w:t xml:space="preserve">•</w:t>
      </w:r>
      <w:r>
        <w:t xml:space="preserve"> </w:t>
      </w:r>
      <w:r>
        <w:rPr>
          <w:bCs/>
          <w:b/>
        </w:rPr>
        <w:t xml:space="preserve">Essential:</w:t>
      </w:r>
      <w:r>
        <w:t xml:space="preserve"> </w:t>
      </w:r>
      <w:r>
        <w:t xml:space="preserve">₩7.9M (e.g., basic shelving systems)</w:t>
      </w:r>
      <w:r>
        <w:t xml:space="preserve"> </w:t>
      </w:r>
      <w:r>
        <w:t xml:space="preserve">•</w:t>
      </w:r>
      <w:r>
        <w:t xml:space="preserve"> </w:t>
      </w:r>
      <w:r>
        <w:rPr>
          <w:bCs/>
          <w:b/>
        </w:rPr>
        <w:t xml:space="preserve">Premium:</w:t>
      </w:r>
      <w:r>
        <w:t xml:space="preserve"> </w:t>
      </w:r>
      <w:r>
        <w:t xml:space="preserve">₩15M–₩30M (custom furniture with Korean motifs)</w:t>
      </w:r>
      <w:r>
        <w:t xml:space="preserve"> </w:t>
      </w:r>
      <w:r>
        <w:t xml:space="preserve">•</w:t>
      </w:r>
      <w:r>
        <w:t xml:space="preserve"> </w:t>
      </w:r>
      <w:r>
        <w:rPr>
          <w:bCs/>
          <w:b/>
        </w:rPr>
        <w:t xml:space="preserve">Luxury:</w:t>
      </w:r>
      <w:r>
        <w:t xml:space="preserve"> </w:t>
      </w:r>
      <w:r>
        <w:t xml:space="preserve">₩40M+ (full-room renovations with heritage craftsmanship)</w:t>
      </w:r>
    </w:p>
    <w:bookmarkEnd w:id="25"/>
    <w:bookmarkStart w:id="26" w:name="place-hyper-local-seoul-presence"/>
    <w:p>
      <w:pPr>
        <w:pStyle w:val="Heading3"/>
      </w:pPr>
      <w:r>
        <w:t xml:space="preserve">Place: Hyper-Local Seoul Presence</w:t>
      </w:r>
    </w:p>
    <w:p>
      <w:pPr>
        <w:pStyle w:val="FirstParagraph"/>
      </w:pPr>
      <w:r>
        <w:t xml:space="preserve">We will establish three strategic hubs in Seoul:</w:t>
      </w:r>
      <w:r>
        <w:t xml:space="preserve"> </w:t>
      </w:r>
      <w:r>
        <w:t xml:space="preserve">• **Gangnam Studio:** For high-end residential clients (near Samsung Town, Gangnam Station).</w:t>
      </w:r>
      <w:r>
        <w:t xml:space="preserve"> </w:t>
      </w:r>
      <w:r>
        <w:t xml:space="preserve">• **Itaewon Workshop:** Targeting international community with multilingual support.</w:t>
      </w:r>
      <w:r>
        <w:t xml:space="preserve"> </w:t>
      </w:r>
      <w:r>
        <w:t xml:space="preserve">• **Online Platform:** SEO-optimized Korean/English website (</w:t>
      </w:r>
      <w:r>
        <w:rPr>
          <w:iCs/>
          <w:i/>
        </w:rPr>
        <w:t xml:space="preserve">www.carpenter.seoul</w:t>
      </w:r>
      <w:r>
        <w:t xml:space="preserve">) featuring 3D room planners for Seoul apartment layouts.</w:t>
      </w:r>
    </w:p>
    <w:bookmarkEnd w:id="26"/>
    <w:bookmarkStart w:id="27" w:name="X5b7b112d85227b04d8d81cc49cc31c6acdc51f9"/>
    <w:p>
      <w:pPr>
        <w:pStyle w:val="Heading3"/>
      </w:pPr>
      <w:r>
        <w:t xml:space="preserve">Promotion: Digital-First Cultural Integration</w:t>
      </w:r>
    </w:p>
    <w:p>
      <w:pPr>
        <w:pStyle w:val="FirstParagraph"/>
      </w:pPr>
      <w:r>
        <w:t xml:space="preserve">Our promotion blends digital precision with Korean cultural nuances:</w:t>
      </w:r>
    </w:p>
    <w:p>
      <w:pPr>
        <w:numPr>
          <w:ilvl w:val="0"/>
          <w:numId w:val="1003"/>
        </w:numPr>
        <w:pStyle w:val="Compact"/>
      </w:pPr>
      <w:r>
        <w:rPr>
          <w:bCs/>
          <w:b/>
        </w:rPr>
        <w:t xml:space="preserve">Seoul Social Campaigns:</w:t>
      </w:r>
      <w:r>
        <w:t xml:space="preserve"> </w:t>
      </w:r>
      <w:r>
        <w:t xml:space="preserve">Partner with popular Seoul lifestyle influencers (e.g., @SeoulLiving) for "Carpenter at Home" video series showcasing projects in real Seoul apartments.</w:t>
      </w:r>
    </w:p>
    <w:p>
      <w:pPr>
        <w:numPr>
          <w:ilvl w:val="0"/>
          <w:numId w:val="1003"/>
        </w:numPr>
        <w:pStyle w:val="Compact"/>
      </w:pPr>
      <w:r>
        <w:rPr>
          <w:bCs/>
          <w:b/>
        </w:rPr>
        <w:t xml:space="preserve">Traditional-Modern Events:</w:t>
      </w:r>
      <w:r>
        <w:t xml:space="preserve"> </w:t>
      </w:r>
      <w:r>
        <w:t xml:space="preserve">Host free workshops at Seoul's COEX Mall teaching basic Korean joinery techniques, targeting local craft enthusiasts.</w:t>
      </w:r>
    </w:p>
    <w:p>
      <w:pPr>
        <w:numPr>
          <w:ilvl w:val="0"/>
          <w:numId w:val="1003"/>
        </w:numPr>
        <w:pStyle w:val="Compact"/>
      </w:pPr>
      <w:r>
        <w:rPr>
          <w:bCs/>
          <w:b/>
        </w:rPr>
        <w:t xml:space="preserve">Strategic Partnerships:</w:t>
      </w:r>
      <w:r>
        <w:t xml:space="preserve"> </w:t>
      </w:r>
      <w:r>
        <w:t xml:space="preserve">Collaborate with top Seoul real estate firms (e.g., Daum Real Estate) for "New Home Package" add-ons including our Carpenter services.</w:t>
      </w:r>
    </w:p>
    <w:p>
      <w:pPr>
        <w:numPr>
          <w:ilvl w:val="0"/>
          <w:numId w:val="1003"/>
        </w:numPr>
        <w:pStyle w:val="Compact"/>
      </w:pPr>
      <w:r>
        <w:rPr>
          <w:bCs/>
          <w:b/>
        </w:rPr>
        <w:t xml:space="preserve">Localized SEO:</w:t>
      </w:r>
      <w:r>
        <w:t xml:space="preserve"> </w:t>
      </w:r>
      <w:r>
        <w:t xml:space="preserve">Optimize content for Korean keywords like "서울 맞춤 가구" (Seoul custom furniture) and "목공사 전문업체" (Carpenter specialist).</w:t>
      </w:r>
    </w:p>
    <w:bookmarkEnd w:id="27"/>
    <w:bookmarkEnd w:id="28"/>
    <w:bookmarkStart w:id="29" w:name="Xcd0f63bb4210143b936cb61532da5882543eeb8"/>
    <w:p>
      <w:pPr>
        <w:pStyle w:val="Heading2"/>
      </w:pPr>
      <w:r>
        <w:t xml:space="preserve">Budget Allocation: Seoul Market Priorities</w:t>
      </w:r>
    </w:p>
    <w:p>
      <w:pPr>
        <w:pStyle w:val="FirstParagraph"/>
      </w:pPr>
      <w:r>
        <w:t xml:space="preserve">Category</w:t>
      </w:r>
    </w:p>
    <w:p>
      <w:pPr>
        <w:pStyle w:val="BodyText"/>
      </w:pPr>
      <w:r>
        <w:t xml:space="preserve">Allocation (%)</w:t>
      </w:r>
    </w:p>
    <w:p>
      <w:pPr>
        <w:pStyle w:val="BodyText"/>
      </w:pPr>
      <w:r>
        <w:t xml:space="preserve">Seoul-Specific Focus</w:t>
      </w:r>
    </w:p>
    <w:p>
      <w:pPr>
        <w:pStyle w:val="BodyText"/>
      </w:pPr>
      <w:r>
        <w:t xml:space="preserve">Digital Marketing (SEO/Social Ads)</w:t>
      </w:r>
    </w:p>
    <w:p>
      <w:pPr>
        <w:pStyle w:val="BodyText"/>
      </w:pPr>
      <w:r>
        <w:t xml:space="preserve">40%</w:t>
      </w:r>
    </w:p>
    <w:p>
      <w:pPr>
        <w:pStyle w:val="BodyText"/>
      </w:pPr>
      <w:r>
        <w:t xml:space="preserve">Korean-language Instagram ads targeting Gangnam/Yeongdeungpo districts; YouTube tutorials with Korean subtitles</w:t>
      </w:r>
    </w:p>
    <w:p>
      <w:pPr>
        <w:pStyle w:val="BodyText"/>
      </w:pPr>
      <w:r>
        <w:t xml:space="preserve">Local Events &amp; Partnerships</w:t>
      </w:r>
    </w:p>
    <w:p>
      <w:pPr>
        <w:pStyle w:val="BodyText"/>
      </w:pPr>
      <w:r>
        <w:t xml:space="preserve">25%</w:t>
      </w:r>
    </w:p>
    <w:p>
      <w:pPr>
        <w:pStyle w:val="BodyText"/>
      </w:pPr>
      <w:r>
        <w:t xml:space="preserve">Cultural events at Seoul's Hanok Village; co-hosted workshops with international schools</w:t>
      </w:r>
    </w:p>
    <w:p>
      <w:pPr>
        <w:pStyle w:val="BodyText"/>
      </w:pPr>
      <w:r>
        <w:t xml:space="preserve">Content Creation (Video/Photography)</w:t>
      </w:r>
    </w:p>
    <w:p>
      <w:pPr>
        <w:pStyle w:val="BodyText"/>
      </w:pPr>
      <w:r>
        <w:t xml:space="preserve">20%</w:t>
      </w:r>
    </w:p>
    <w:p>
      <w:pPr>
        <w:pStyle w:val="BodyText"/>
      </w:pPr>
      <w:r>
        <w:t xml:space="preserve">Documenting projects in authentic Seoul settings (e.g., a carpenter building shelves in a 50m² Itaewon apartment)</w:t>
      </w:r>
    </w:p>
    <w:p>
      <w:pPr>
        <w:pStyle w:val="BodyText"/>
      </w:pPr>
      <w:r>
        <w:t xml:space="preserve">Customer Experience</w:t>
      </w:r>
    </w:p>
    <w:p>
      <w:pPr>
        <w:pStyle w:val="BodyText"/>
      </w:pPr>
      <w:r>
        <w:t xml:space="preserve">15%</w:t>
      </w:r>
    </w:p>
    <w:p>
      <w:pPr>
        <w:pStyle w:val="BodyText"/>
      </w:pPr>
      <w:r>
        <w:t xml:space="preserve">Servicing English-speaking clients at all touchpoints; multilingual service app for Seoul residents</w:t>
      </w:r>
    </w:p>
    <w:bookmarkEnd w:id="29"/>
    <w:bookmarkStart w:id="30" w:name="X25a4280048d911d6b678ba8bfb6f054099a26ce"/>
    <w:p>
      <w:pPr>
        <w:pStyle w:val="Heading2"/>
      </w:pPr>
      <w:r>
        <w:t xml:space="preserve">Implementation Timeline (South Korea Seoul Focus)</w:t>
      </w:r>
    </w:p>
    <w:p>
      <w:pPr>
        <w:numPr>
          <w:ilvl w:val="0"/>
          <w:numId w:val="1004"/>
        </w:numPr>
        <w:pStyle w:val="Compact"/>
      </w:pPr>
      <w:r>
        <w:rPr>
          <w:bCs/>
          <w:b/>
        </w:rPr>
        <w:t xml:space="preserve">Months 1–3:</w:t>
      </w:r>
      <w:r>
        <w:t xml:space="preserve"> </w:t>
      </w:r>
      <w:r>
        <w:t xml:space="preserve">Establish Gangnam studio; launch Korean/English website with SEO optimized for "Carpenter Seoul"; partner with 3 international schools.</w:t>
      </w:r>
    </w:p>
    <w:p>
      <w:pPr>
        <w:numPr>
          <w:ilvl w:val="0"/>
          <w:numId w:val="1004"/>
        </w:numPr>
        <w:pStyle w:val="Compact"/>
      </w:pPr>
      <w:r>
        <w:rPr>
          <w:bCs/>
          <w:b/>
        </w:rPr>
        <w:t xml:space="preserve">Months 4–6:</w:t>
      </w:r>
      <w:r>
        <w:t xml:space="preserve"> </w:t>
      </w:r>
      <w:r>
        <w:t xml:space="preserve">Host first Hanok Village workshop; acquire first commercial contract (e.g., a Seoul coffee chain).</w:t>
      </w:r>
    </w:p>
    <w:p>
      <w:pPr>
        <w:numPr>
          <w:ilvl w:val="0"/>
          <w:numId w:val="1004"/>
        </w:numPr>
        <w:pStyle w:val="Compact"/>
      </w:pPr>
      <w:r>
        <w:rPr>
          <w:bCs/>
          <w:b/>
        </w:rPr>
        <w:t xml:space="preserve">Months 7–12:</w:t>
      </w:r>
      <w:r>
        <w:t xml:space="preserve"> </w:t>
      </w:r>
      <w:r>
        <w:t xml:space="preserve">Expand to Itaewon studio; achieve 50+ residential contracts in Seoul's Gangnam/Yongsan areas.</w:t>
      </w:r>
    </w:p>
    <w:bookmarkEnd w:id="30"/>
    <w:bookmarkStart w:id="31" w:name="evaluation-control"/>
    <w:p>
      <w:pPr>
        <w:pStyle w:val="Heading2"/>
      </w:pPr>
      <w:r>
        <w:t xml:space="preserve">Evaluation &amp; Control</w:t>
      </w:r>
    </w:p>
    <w:p>
      <w:pPr>
        <w:pStyle w:val="FirstParagraph"/>
      </w:pPr>
      <w:r>
        <w:t xml:space="preserve">We will track success through Seoul-specific KPIs:</w:t>
      </w:r>
      <w:r>
        <w:t xml:space="preserve"> </w:t>
      </w:r>
      <w:r>
        <w:t xml:space="preserve">•</w:t>
      </w:r>
      <w:r>
        <w:t xml:space="preserve"> </w:t>
      </w:r>
      <w:r>
        <w:rPr>
          <w:iCs/>
          <w:i/>
        </w:rPr>
        <w:t xml:space="preserve">Brand Sentiment:</w:t>
      </w:r>
      <w:r>
        <w:t xml:space="preserve"> </w:t>
      </w:r>
      <w:r>
        <w:t xml:space="preserve">Monthly social media sentiment analysis for "Carpenter Seoul" mentions (target: 80% positive).</w:t>
      </w:r>
      <w:r>
        <w:t xml:space="preserve"> </w:t>
      </w:r>
      <w:r>
        <w:t xml:space="preserve">•</w:t>
      </w:r>
      <w:r>
        <w:t xml:space="preserve"> </w:t>
      </w:r>
      <w:r>
        <w:rPr>
          <w:iCs/>
          <w:i/>
        </w:rPr>
        <w:t xml:space="preserve">Client Acquisition Cost:</w:t>
      </w:r>
      <w:r>
        <w:t xml:space="preserve"> </w:t>
      </w:r>
      <w:r>
        <w:t xml:space="preserve">Target ₩1.2M per lead in Seoul (below industry average of ₩1.8M).</w:t>
      </w:r>
      <w:r>
        <w:t xml:space="preserve"> </w:t>
      </w:r>
      <w:r>
        <w:t xml:space="preserve">•</w:t>
      </w:r>
      <w:r>
        <w:t xml:space="preserve"> </w:t>
      </w:r>
      <w:r>
        <w:rPr>
          <w:iCs/>
          <w:i/>
        </w:rPr>
        <w:t xml:space="preserve">Cultural Relevance:</w:t>
      </w:r>
      <w:r>
        <w:t xml:space="preserve"> </w:t>
      </w:r>
      <w:r>
        <w:t xml:space="preserve">Quarterly surveys measuring "Does this Carpenter service understand Seoul living challenges?" (target: 4.5/5).</w:t>
      </w:r>
    </w:p>
    <w:bookmarkEnd w:id="31"/>
    <w:bookmarkStart w:id="32" w:name="conclusion"/>
    <w:p>
      <w:pPr>
        <w:pStyle w:val="Heading2"/>
      </w:pPr>
      <w:r>
        <w:t xml:space="preserve">Conclusion</w:t>
      </w:r>
    </w:p>
    <w:p>
      <w:pPr>
        <w:pStyle w:val="FirstParagraph"/>
      </w:pPr>
      <w:r>
        <w:t xml:space="preserve">This Marketing Plan positions our Carpenter business as the definitive solution for high-quality, culturally intelligent woodwork in South Korea Seoul. By marrying Korean craftsmanship with modern urban needs—specifically addressing Seoul's space constraints and multicultural population—we will transform how clients perceive carpentry services. The plan’s success hinges on deep localization: every marketing tactic, from SEO keywords to workshop locations, is engineered for the Seoul market. With a clear path to capturing significant share in South Korea's rapidly evolving interior design landscape, this Marketing Plan ensures our Carpenter business becomes synonymous with premium craftsmanship in Seoul within three years.</w:t>
      </w:r>
    </w:p>
    <w:p>
      <w:pPr>
        <w:pStyle w:val="BodyText"/>
      </w:pPr>
      <w:r>
        <w:rPr>
          <w:iCs/>
          <w:i/>
        </w:rPr>
        <w:t xml:space="preserve">Prepared for: Global Carpentry Solutions | Date: October 26, 2023 | Document Version: 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South Korea Seoul</dc:title>
  <dc:creator/>
  <dc:language>en</dc:language>
  <cp:keywords/>
  <dcterms:created xsi:type="dcterms:W3CDTF">2026-07-21T06:08:39Z</dcterms:created>
  <dcterms:modified xsi:type="dcterms:W3CDTF">2026-07-21T06:08:39Z</dcterms:modified>
</cp:coreProperties>
</file>

<file path=docProps/custom.xml><?xml version="1.0" encoding="utf-8"?>
<Properties xmlns="http://schemas.openxmlformats.org/officeDocument/2006/custom-properties" xmlns:vt="http://schemas.openxmlformats.org/officeDocument/2006/docPropsVTypes"/>
</file>