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4fb32ef4ba8dbc35fa0ee10662d9819aa8d3dd5"/>
    <w:p>
      <w:pPr>
        <w:pStyle w:val="Heading1"/>
      </w:pPr>
      <w:r>
        <w:t xml:space="preserve">Comprehensive Marketing Plan for Premium Carpenter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a high-quality carpentry business targeting residential, commercial, and hospitality sectors across Dar es Salaam, Tanzania. As urbanization accelerates in Tanzania's economic capital, demand for skilled carpenters has surged due to construction booms, home renovations, and tourism infrastructure development. Our plan leverages local market gaps to position</w:t>
      </w:r>
      <w:r>
        <w:t xml:space="preserve"> </w:t>
      </w:r>
      <w:r>
        <w:rPr>
          <w:iCs/>
          <w:i/>
        </w:rPr>
        <w:t xml:space="preserve">Carved Timber Solutions</w:t>
      </w:r>
      <w:r>
        <w:t xml:space="preserve"> </w:t>
      </w:r>
      <w:r>
        <w:t xml:space="preserve">as the premier carpenter service provider in Dar es Salaam, delivering bespoke wooden products from furniture to structural elements with cultural sensitivity and modern craftsmanship.</w:t>
      </w:r>
    </w:p>
    <w:bookmarkEnd w:id="20"/>
    <w:bookmarkStart w:id="21" w:name="Xaff433dad173c9525268533053676e3308de2a4"/>
    <w:p>
      <w:pPr>
        <w:pStyle w:val="Heading2"/>
      </w:pPr>
      <w:r>
        <w:t xml:space="preserve">Situation Analysis: Dar es Salaam Market Context</w:t>
      </w:r>
    </w:p>
    <w:p>
      <w:pPr>
        <w:pStyle w:val="FirstParagraph"/>
      </w:pPr>
      <w:r>
        <w:t xml:space="preserve">Tanzania's coastal metropolis, Dar es Salaam, is experiencing unprecedented construction activity—projected at 7% annual growth in real estate (World Bank 2023). However, the carpentry market remains fragmented with limited professional service providers. A recent survey by the Tanzania Construction Industry Development Authority revealed that 68% of homeowners and businesses struggle to find reliable carpenters offering consistent quality, on-time delivery, and culturally resonant designs. This creates a critical opportunity for a dedicated</w:t>
      </w:r>
      <w:r>
        <w:t xml:space="preserve"> </w:t>
      </w:r>
      <w:r>
        <w:rPr>
          <w:iCs/>
          <w:i/>
        </w:rPr>
        <w:t xml:space="preserve">carpenter</w:t>
      </w:r>
      <w:r>
        <w:t xml:space="preserve"> </w:t>
      </w:r>
      <w:r>
        <w:t xml:space="preserve">business that understands Dar es Salaam's unique needs—from coastal humidity-resistant wood treatments to Swahili-inspired furniture aesthetics.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Residential Clients:</w:t>
      </w:r>
      <w:r>
        <w:t xml:space="preserve"> </w:t>
      </w:r>
      <w:r>
        <w:t xml:space="preserve">Middle-to-upper income households in suburbs (Kigamboni, Ilala, Ubungo) seeking custom wardrobes, kitchen cabinets, and furniture for new homes or renovations.</w:t>
      </w:r>
    </w:p>
    <w:p>
      <w:pPr>
        <w:numPr>
          <w:ilvl w:val="0"/>
          <w:numId w:val="1001"/>
        </w:numPr>
        <w:pStyle w:val="Compact"/>
      </w:pPr>
      <w:r>
        <w:rPr>
          <w:bCs/>
          <w:b/>
        </w:rPr>
        <w:t xml:space="preserve">Commercial Businesses:</w:t>
      </w:r>
      <w:r>
        <w:t xml:space="preserve"> </w:t>
      </w:r>
      <w:r>
        <w:t xml:space="preserve">Hotels (e.g., Serena Hotel), restaurants (like Bwana Juma), and offices requiring durable interior fit-outs with local wood motifs.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brand recognition among target homeowners in Dar es Salaam within 9 months</w:t>
      </w:r>
    </w:p>
    <w:p>
      <w:pPr>
        <w:numPr>
          <w:ilvl w:val="0"/>
          <w:numId w:val="1002"/>
        </w:numPr>
        <w:pStyle w:val="Compact"/>
      </w:pPr>
      <w:r>
        <w:t xml:space="preserve">Secure 40 commercial contracts with hospitality/office clients by Month 8</w:t>
      </w:r>
    </w:p>
    <w:p>
      <w:pPr>
        <w:numPr>
          <w:ilvl w:val="0"/>
          <w:numId w:val="1002"/>
        </w:numPr>
        <w:pStyle w:val="Compact"/>
      </w:pPr>
      <w:r>
        <w:t xml:space="preserve">Attain a customer retention rate of 65% through exceptional service quality</w:t>
      </w:r>
    </w:p>
    <w:bookmarkEnd w:id="23"/>
    <w:bookmarkStart w:id="28" w:name="X90e98ea133212ad72c83b51092a9b11da4c77c8"/>
    <w:p>
      <w:pPr>
        <w:pStyle w:val="Heading2"/>
      </w:pPr>
      <w:r>
        <w:t xml:space="preserve">Marketing Strategies: The Four Ps for Tanzanian Context</w:t>
      </w:r>
    </w:p>
    <w:bookmarkStart w:id="24" w:name="X3ed741411334ef90f14e77d63b93d9eda95e502"/>
    <w:p>
      <w:pPr>
        <w:pStyle w:val="Heading3"/>
      </w:pPr>
      <w:r>
        <w:t xml:space="preserve">1. Product Strategy: Culturally Tailored Carpentry Services</w:t>
      </w:r>
    </w:p>
    <w:p>
      <w:pPr>
        <w:pStyle w:val="FirstParagraph"/>
      </w:pPr>
      <w:r>
        <w:t xml:space="preserve">We move beyond generic carpentry by specializing in:</w:t>
      </w:r>
    </w:p>
    <w:p>
      <w:pPr>
        <w:numPr>
          <w:ilvl w:val="0"/>
          <w:numId w:val="1003"/>
        </w:numPr>
        <w:pStyle w:val="Compact"/>
      </w:pPr>
      <w:r>
        <w:rPr>
          <w:iCs/>
          <w:i/>
        </w:rPr>
        <w:t xml:space="preserve">Tanzania-Adapted Woodworking:</w:t>
      </w:r>
      <w:r>
        <w:t xml:space="preserve"> </w:t>
      </w:r>
      <w:r>
        <w:t xml:space="preserve">Using sustainably sourced local timbers (e.g., Mahogany, Mpingo) treated for Dar es Salaam's high humidity</w:t>
      </w:r>
    </w:p>
    <w:p>
      <w:pPr>
        <w:numPr>
          <w:ilvl w:val="0"/>
          <w:numId w:val="1003"/>
        </w:numPr>
        <w:pStyle w:val="Compact"/>
      </w:pPr>
      <w:r>
        <w:rPr>
          <w:iCs/>
          <w:i/>
        </w:rPr>
        <w:t xml:space="preserve">Cultural Integration:</w:t>
      </w:r>
      <w:r>
        <w:t xml:space="preserve"> </w:t>
      </w:r>
      <w:r>
        <w:t xml:space="preserve">Incorporating Swahili geometric patterns and traditional motifs into modern furniture designs</w:t>
      </w:r>
    </w:p>
    <w:p>
      <w:pPr>
        <w:numPr>
          <w:ilvl w:val="0"/>
          <w:numId w:val="1003"/>
        </w:numPr>
        <w:pStyle w:val="Compact"/>
      </w:pPr>
      <w:r>
        <w:rPr>
          <w:iCs/>
          <w:i/>
        </w:rPr>
        <w:t xml:space="preserve">Service Bundling:</w:t>
      </w:r>
      <w:r>
        <w:t xml:space="preserve"> </w:t>
      </w:r>
      <w:r>
        <w:t xml:space="preserve">Offering "Complete Home Makeover" packages including measurement, design consultation, installation, and 1-year warranty</w:t>
      </w:r>
    </w:p>
    <w:bookmarkEnd w:id="24"/>
    <w:bookmarkStart w:id="25" w:name="price-strategy-value-based-positioning"/>
    <w:p>
      <w:pPr>
        <w:pStyle w:val="Heading3"/>
      </w:pPr>
      <w:r>
        <w:t xml:space="preserve">2. Price Strategy: Value-Based Positioning</w:t>
      </w:r>
    </w:p>
    <w:p>
      <w:pPr>
        <w:pStyle w:val="FirstParagraph"/>
      </w:pPr>
      <w:r>
        <w:t xml:space="preserve">Avoiding race-to-the-bottom pricing, we implement:</w:t>
      </w:r>
    </w:p>
    <w:p>
      <w:pPr>
        <w:numPr>
          <w:ilvl w:val="0"/>
          <w:numId w:val="1004"/>
        </w:numPr>
        <w:pStyle w:val="Compact"/>
      </w:pPr>
      <w:r>
        <w:rPr>
          <w:iCs/>
          <w:i/>
        </w:rPr>
        <w:t xml:space="preserve">Premium Tier (40% of revenue):</w:t>
      </w:r>
      <w:r>
        <w:t xml:space="preserve"> </w:t>
      </w:r>
      <w:r>
        <w:t xml:space="preserve">Custom luxury furniture for high-end residences (e.g., carved wooden dining sets with Swahili motifs)</w:t>
      </w:r>
    </w:p>
    <w:p>
      <w:pPr>
        <w:numPr>
          <w:ilvl w:val="0"/>
          <w:numId w:val="1004"/>
        </w:numPr>
        <w:pStyle w:val="Compact"/>
      </w:pPr>
      <w:r>
        <w:rPr>
          <w:iCs/>
          <w:i/>
        </w:rPr>
        <w:t xml:space="preserve">Standard Tier (50% of revenue):</w:t>
      </w:r>
      <w:r>
        <w:t xml:space="preserve"> </w:t>
      </w:r>
      <w:r>
        <w:t xml:space="preserve">High-quality modular solutions for average households (e.g., pre-fab kitchen cabinets, wardrobes)</w:t>
      </w:r>
    </w:p>
    <w:p>
      <w:pPr>
        <w:numPr>
          <w:ilvl w:val="0"/>
          <w:numId w:val="1004"/>
        </w:numPr>
        <w:pStyle w:val="Compact"/>
      </w:pPr>
      <w:r>
        <w:rPr>
          <w:iCs/>
          <w:i/>
        </w:rPr>
        <w:t xml:space="preserve">Value Tier (10% of revenue):</w:t>
      </w:r>
      <w:r>
        <w:t xml:space="preserve"> </w:t>
      </w:r>
      <w:r>
        <w:t xml:space="preserve">Community-focused initiatives like discounted furniture for schools in Mwanza and Arusha to build goodwill</w:t>
      </w:r>
    </w:p>
    <w:p>
      <w:pPr>
        <w:pStyle w:val="FirstParagraph"/>
      </w:pPr>
      <w:r>
        <w:t xml:space="preserve">Pricing includes free on-site consultations—a critical differentiator in Dar es Salaam where many carpenters charge upfront without showing samples.</w:t>
      </w:r>
    </w:p>
    <w:bookmarkEnd w:id="25"/>
    <w:bookmarkStart w:id="26" w:name="X8a35a1972768be3cb750d313c5476e5101255f5"/>
    <w:p>
      <w:pPr>
        <w:pStyle w:val="Heading3"/>
      </w:pPr>
      <w:r>
        <w:t xml:space="preserve">3. Place (Distribution) Strategy: Hyper-Local Presence</w:t>
      </w:r>
    </w:p>
    <w:p>
      <w:pPr>
        <w:pStyle w:val="FirstParagraph"/>
      </w:pPr>
      <w:r>
        <w:t xml:space="preserve">To serve Tanzania Dar es Salaam efficiently, we deploy:</w:t>
      </w:r>
    </w:p>
    <w:p>
      <w:pPr>
        <w:numPr>
          <w:ilvl w:val="0"/>
          <w:numId w:val="1005"/>
        </w:numPr>
        <w:pStyle w:val="Compact"/>
      </w:pPr>
      <w:r>
        <w:rPr>
          <w:iCs/>
          <w:i/>
        </w:rPr>
        <w:t xml:space="preserve">Mobile Workshops:</w:t>
      </w:r>
      <w:r>
        <w:t xml:space="preserve"> </w:t>
      </w:r>
      <w:r>
        <w:t xml:space="preserve">Two fully equipped vans serving all 10 districts of Dar es Salaam (including remote areas like Mbezi and Kigamboni)</w:t>
      </w:r>
    </w:p>
    <w:p>
      <w:pPr>
        <w:numPr>
          <w:ilvl w:val="0"/>
          <w:numId w:val="1005"/>
        </w:numPr>
        <w:pStyle w:val="Compact"/>
      </w:pPr>
      <w:r>
        <w:rPr>
          <w:iCs/>
          <w:i/>
        </w:rPr>
        <w:t xml:space="preserve">Strategic Hubs:</w:t>
      </w:r>
      <w:r>
        <w:t xml:space="preserve"> </w:t>
      </w:r>
      <w:r>
        <w:t xml:space="preserve">Partnering with trusted hardware stores (e.g., Mwamba, B&amp;Q Dar es Salaam) for client referrals and sample displays</w:t>
      </w:r>
    </w:p>
    <w:p>
      <w:pPr>
        <w:numPr>
          <w:ilvl w:val="0"/>
          <w:numId w:val="1005"/>
        </w:numPr>
        <w:pStyle w:val="Compact"/>
      </w:pPr>
      <w:r>
        <w:rPr>
          <w:iCs/>
          <w:i/>
        </w:rPr>
        <w:t xml:space="preserve">Digital Access Point:</w:t>
      </w:r>
      <w:r>
        <w:t xml:space="preserve"> </w:t>
      </w:r>
      <w:r>
        <w:t xml:space="preserve">WhatsApp business account for instant quotes and photos of completed work in Dar es Salaam neighborhoods</w:t>
      </w:r>
    </w:p>
    <w:bookmarkEnd w:id="26"/>
    <w:bookmarkStart w:id="27" w:name="X84acd4b014cb7df4f6bde106a185857b1b7f058"/>
    <w:p>
      <w:pPr>
        <w:pStyle w:val="Heading3"/>
      </w:pPr>
      <w:r>
        <w:t xml:space="preserve">4. Promotion Strategy: Community-Centric Engagement</w:t>
      </w:r>
    </w:p>
    <w:p>
      <w:pPr>
        <w:pStyle w:val="FirstParagraph"/>
      </w:pPr>
      <w:r>
        <w:t xml:space="preserve">We prioritize authentic, low-cost tactics resonating with Tanzanian culture:</w:t>
      </w:r>
    </w:p>
    <w:p>
      <w:pPr>
        <w:numPr>
          <w:ilvl w:val="0"/>
          <w:numId w:val="1006"/>
        </w:numPr>
        <w:pStyle w:val="Compact"/>
      </w:pPr>
      <w:r>
        <w:rPr>
          <w:iCs/>
          <w:i/>
        </w:rPr>
        <w:t xml:space="preserve">Localized Social Media:</w:t>
      </w:r>
      <w:r>
        <w:t xml:space="preserve"> </w:t>
      </w:r>
      <w:r>
        <w:t xml:space="preserve">Instagram/Facebook content showcasing carpentry projects in Dar es Salaam locations (e.g., "Carving Swahili Patterns in Ubungo Apartments") using Swahili captions</w:t>
      </w:r>
    </w:p>
    <w:p>
      <w:pPr>
        <w:numPr>
          <w:ilvl w:val="0"/>
          <w:numId w:val="1006"/>
        </w:numPr>
        <w:pStyle w:val="Compact"/>
      </w:pPr>
      <w:r>
        <w:rPr>
          <w:iCs/>
          <w:i/>
        </w:rPr>
        <w:t xml:space="preserve">Community Partnerships:</w:t>
      </w:r>
      <w:r>
        <w:t xml:space="preserve"> </w:t>
      </w:r>
      <w:r>
        <w:t xml:space="preserve">Sponsorship of local events like the Dar es Salaam International Fair and collaborations with NGOs for "Home Repair" initiatives in low-income areas</w:t>
      </w:r>
    </w:p>
    <w:p>
      <w:pPr>
        <w:numPr>
          <w:ilvl w:val="0"/>
          <w:numId w:val="1006"/>
        </w:numPr>
        <w:pStyle w:val="Compact"/>
      </w:pPr>
      <w:r>
        <w:rPr>
          <w:iCs/>
          <w:i/>
        </w:rPr>
        <w:t xml:space="preserve">Referral Program:</w:t>
      </w:r>
      <w:r>
        <w:t xml:space="preserve"> </w:t>
      </w:r>
      <w:r>
        <w:t xml:space="preserve">"Refer a Friend, Get 15% Off" campaign leveraging Tanzanian word-of-mouth culture ("Heshima")</w:t>
      </w:r>
    </w:p>
    <w:p>
      <w:pPr>
        <w:numPr>
          <w:ilvl w:val="0"/>
          <w:numId w:val="1006"/>
        </w:numPr>
        <w:pStyle w:val="Compact"/>
      </w:pPr>
      <w:r>
        <w:rPr>
          <w:iCs/>
          <w:i/>
        </w:rPr>
        <w:t xml:space="preserve">Trade Publications:</w:t>
      </w:r>
      <w:r>
        <w:t xml:space="preserve"> </w:t>
      </w:r>
      <w:r>
        <w:t xml:space="preserve">Ads in Tanzania Construction Review and partnerships with housing developers like Amana Group</w:t>
      </w:r>
    </w:p>
    <w:bookmarkEnd w:id="27"/>
    <w:bookmarkEnd w:id="28"/>
    <w:bookmarkStart w:id="29" w:name="Xd1f6a1f2fbf430b90da0d458bce625003f1cb2a"/>
    <w:p>
      <w:pPr>
        <w:pStyle w:val="Heading2"/>
      </w:pPr>
      <w:r>
        <w:t xml:space="preserve">Implementation Timeline &amp;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Months 1-3: Foundation Building</w:t>
            </w:r>
          </w:p>
        </w:tc>
        <w:tc>
          <w:tcPr/>
          <w:p>
            <w:pPr>
              <w:pStyle w:val="Compact"/>
              <w:jc w:val="left"/>
            </w:pPr>
            <w:r>
              <w:t xml:space="preserve">Business registration, workshop setup, staff training on local woodwork techniques, initial digital presence launch</w:t>
            </w:r>
          </w:p>
        </w:tc>
        <w:tc>
          <w:tcPr/>
          <w:p>
            <w:pPr>
              <w:pStyle w:val="Compact"/>
              <w:jc w:val="left"/>
            </w:pPr>
            <w:r>
              <w:t xml:space="preserve">25%</w:t>
            </w:r>
          </w:p>
        </w:tc>
      </w:tr>
      <w:tr>
        <w:tc>
          <w:tcPr/>
          <w:p>
            <w:pPr>
              <w:pStyle w:val="Compact"/>
              <w:jc w:val="left"/>
            </w:pPr>
            <w:r>
              <w:t xml:space="preserve">Months 4-6: Community Entry</w:t>
            </w:r>
          </w:p>
        </w:tc>
        <w:tc>
          <w:tcPr/>
          <w:p>
            <w:pPr>
              <w:pStyle w:val="Compact"/>
              <w:jc w:val="left"/>
            </w:pPr>
            <w:r>
              <w:t xml:space="preserve">Launch referral program, partner with 3 hardware stores in Dar es Salaam, host free workshop at Jangwani Market</w:t>
            </w:r>
          </w:p>
        </w:tc>
        <w:tc>
          <w:tcPr/>
          <w:p>
            <w:pPr>
              <w:pStyle w:val="Compact"/>
              <w:jc w:val="left"/>
            </w:pPr>
            <w:r>
              <w:t xml:space="preserve">35%</w:t>
            </w:r>
          </w:p>
        </w:tc>
      </w:tr>
      <w:tr>
        <w:tc>
          <w:tcPr/>
          <w:p>
            <w:pPr>
              <w:pStyle w:val="Compact"/>
              <w:jc w:val="left"/>
            </w:pPr>
            <w:r>
              <w:t xml:space="preserve">Months 7-9: Commercial Expansion</w:t>
            </w:r>
          </w:p>
        </w:tc>
        <w:tc>
          <w:tcPr/>
          <w:p>
            <w:pPr>
              <w:pStyle w:val="Compact"/>
              <w:jc w:val="left"/>
            </w:pPr>
            <w:r>
              <w:t xml:space="preserve">Sell "Hospitality Package" to 10+ hotels, secure municipal contracts for public housing projects</w:t>
            </w:r>
          </w:p>
        </w:tc>
        <w:tc>
          <w:tcPr/>
          <w:p>
            <w:pPr>
              <w:pStyle w:val="Compact"/>
              <w:jc w:val="left"/>
            </w:pPr>
            <w:r>
              <w:t xml:space="preserve">25%</w:t>
            </w:r>
          </w:p>
        </w:tc>
      </w:tr>
      <w:tr>
        <w:tc>
          <w:tcPr/>
          <w:p>
            <w:pPr>
              <w:pStyle w:val="Compact"/>
              <w:jc w:val="left"/>
            </w:pPr>
            <w:r>
              <w:t xml:space="preserve">Months 10-12: Scaling &amp; Retention</w:t>
            </w:r>
          </w:p>
        </w:tc>
        <w:tc>
          <w:tcPr/>
          <w:p>
            <w:pPr>
              <w:pStyle w:val="Compact"/>
              <w:jc w:val="left"/>
            </w:pPr>
            <w:r>
              <w:t xml:space="preserve">Loyalty program launch, publish "Dar es Salaam Woodworking Guide" for homeowners, expand to Mwanza branch</w:t>
            </w:r>
          </w:p>
        </w:tc>
        <w:tc>
          <w:tcPr/>
          <w:p>
            <w:pPr>
              <w:pStyle w:val="Compact"/>
              <w:jc w:val="left"/>
            </w:pPr>
            <w:r>
              <w:t xml:space="preserve">15%</w:t>
            </w:r>
          </w:p>
        </w:tc>
      </w:tr>
    </w:tbl>
    <w:bookmarkEnd w:id="29"/>
    <w:bookmarkStart w:id="30" w:name="Xd27240374768804d7c9c2b16acc305d008057cf"/>
    <w:p>
      <w:pPr>
        <w:pStyle w:val="Heading2"/>
      </w:pPr>
      <w:r>
        <w:t xml:space="preserve">Evaluation &amp; Adaptation for Tanzania Context</w:t>
      </w:r>
    </w:p>
    <w:p>
      <w:pPr>
        <w:pStyle w:val="FirstParagraph"/>
      </w:pPr>
      <w:r>
        <w:t xml:space="preserve">Success is measured through:</w:t>
      </w:r>
    </w:p>
    <w:p>
      <w:pPr>
        <w:numPr>
          <w:ilvl w:val="0"/>
          <w:numId w:val="1007"/>
        </w:numPr>
        <w:pStyle w:val="Compact"/>
      </w:pPr>
      <w:r>
        <w:rPr>
          <w:iCs/>
          <w:i/>
        </w:rPr>
        <w:t xml:space="preserve">Brand Tracking:</w:t>
      </w:r>
      <w:r>
        <w:t xml:space="preserve"> </w:t>
      </w:r>
      <w:r>
        <w:t xml:space="preserve">Quarterly social media sentiment analysis focusing on Dar es Salaam-specific hashtags (#DarSalaamCarpenter)</w:t>
      </w:r>
    </w:p>
    <w:p>
      <w:pPr>
        <w:numPr>
          <w:ilvl w:val="0"/>
          <w:numId w:val="1007"/>
        </w:numPr>
        <w:pStyle w:val="Compact"/>
      </w:pPr>
      <w:r>
        <w:rPr>
          <w:iCs/>
          <w:i/>
        </w:rPr>
        <w:t xml:space="preserve">Client Feedback:</w:t>
      </w:r>
      <w:r>
        <w:t xml:space="preserve"> </w:t>
      </w:r>
      <w:r>
        <w:t xml:space="preserve">Post-service Swahili-language surveys via SMS (low-cost, high-response in Tanzania)</w:t>
      </w:r>
    </w:p>
    <w:p>
      <w:pPr>
        <w:numPr>
          <w:ilvl w:val="0"/>
          <w:numId w:val="1007"/>
        </w:numPr>
        <w:pStyle w:val="Compact"/>
      </w:pPr>
      <w:r>
        <w:rPr>
          <w:iCs/>
          <w:i/>
        </w:rPr>
        <w:t xml:space="preserve">Sales Metrics:</w:t>
      </w:r>
      <w:r>
        <w:t xml:space="preserve"> </w:t>
      </w:r>
      <w:r>
        <w:t xml:space="preserve">Tracking repeat business rate—critical for long-term viability in Dar es Salaam's tight-knit communities</w:t>
      </w:r>
    </w:p>
    <w:p>
      <w:pPr>
        <w:pStyle w:val="FirstParagraph"/>
      </w:pPr>
      <w:r>
        <w:t xml:space="preserve">We commit to bi-monthly strategy adjustments based on local market shifts. For instance, if demand spikes for hurricane-resistant furniture after cyclones (common in coastal Tanzania), we'll rapidly pivot production capacity.</w:t>
      </w:r>
    </w:p>
    <w:bookmarkEnd w:id="30"/>
    <w:bookmarkStart w:id="31" w:name="Xab39931f0f280e5265df26ba3c58ecb4bbd841d"/>
    <w:p>
      <w:pPr>
        <w:pStyle w:val="Heading2"/>
      </w:pPr>
      <w:r>
        <w:t xml:space="preserve">Conclusion: Building Dar es Salaam's Future with Wood</w:t>
      </w:r>
    </w:p>
    <w:p>
      <w:pPr>
        <w:pStyle w:val="FirstParagraph"/>
      </w:pPr>
      <w:r>
        <w:t xml:space="preserve">This Marketing Plan positions a dedicated carpenter business not just as a service provider but as a cultural partner in Tanzania's urban evolution. By deeply understanding Dar es Salaam's unique climate, aesthetics, and community dynamics, we transform the humble carpenter into a catalyst for quality-driven home and business growth across Tanzania. Our focus on local materials, Swahili design integration, and hyper-local service delivery ensures sustainable market penetration where generic competitors fail. In a city where every piece of wood tells a story of Dar es Salaam's spirit,</w:t>
      </w:r>
      <w:r>
        <w:t xml:space="preserve"> </w:t>
      </w:r>
      <w:r>
        <w:rPr>
          <w:iCs/>
          <w:i/>
        </w:rPr>
        <w:t xml:space="preserve">Carved Timber Solutions</w:t>
      </w:r>
      <w:r>
        <w:t xml:space="preserve"> </w:t>
      </w:r>
      <w:r>
        <w:t xml:space="preserve">doesn't just build furniture—we craft legacies.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Dar es Salaam, Tanzania</dc:title>
  <dc:creator/>
  <dc:language>en</dc:language>
  <cp:keywords/>
  <dcterms:created xsi:type="dcterms:W3CDTF">2025-12-12T02:31:55Z</dcterms:created>
  <dcterms:modified xsi:type="dcterms:W3CDTF">2025-12-12T02:31:55Z</dcterms:modified>
</cp:coreProperties>
</file>

<file path=docProps/custom.xml><?xml version="1.0" encoding="utf-8"?>
<Properties xmlns="http://schemas.openxmlformats.org/officeDocument/2006/custom-properties" xmlns:vt="http://schemas.openxmlformats.org/officeDocument/2006/docPropsVTypes"/>
</file>