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Carpenter</w:t>
      </w:r>
      <w:r>
        <w:t xml:space="preserve"> </w:t>
      </w:r>
      <w:r>
        <w:t xml:space="preserve">Marketing</w:t>
      </w:r>
      <w:r>
        <w:t xml:space="preserve"> </w:t>
      </w:r>
      <w:r>
        <w:t xml:space="preserve">Plan</w:t>
      </w:r>
    </w:p>
    <w:bookmarkStart w:id="31" w:name="X58162616e8f529a62a450743a9ec1f02e0966b1"/>
    <w:p>
      <w:pPr>
        <w:pStyle w:val="Heading1"/>
      </w:pPr>
      <w:r>
        <w:t xml:space="preserve">Comprehensive Marketing Plan for Chicago-Based Carpenter Services: Delivering Excellence in the United States Chicago Market</w:t>
      </w:r>
    </w:p>
    <w:bookmarkStart w:id="20" w:name="executive-summary"/>
    <w:p>
      <w:pPr>
        <w:pStyle w:val="Heading2"/>
      </w:pPr>
      <w:r>
        <w:t xml:space="preserve">Executive Summary</w:t>
      </w:r>
    </w:p>
    <w:p>
      <w:pPr>
        <w:pStyle w:val="FirstParagraph"/>
      </w:pPr>
      <w:r>
        <w:t xml:space="preserve">This Marketing Plan outlines a strategic roadmap for "Chicago Craftsmen," a premier residential and commercial carpentry business operating exclusively within the United States Chicago market. As demand for high-quality woodworking services surges in Chicago's evolving housing landscape, this plan establishes actionable strategies to capture 15% of the local carpentry service market within 24 months. By leveraging Chicago-specific opportunities, we position ourselves as the go-to Carpenter for sustainable, precision craftsmanship across all neighborhoods—from historic Lakeview bungalows to modern River North lofts.</w:t>
      </w:r>
    </w:p>
    <w:bookmarkEnd w:id="20"/>
    <w:bookmarkStart w:id="21" w:name="X8b555d0f286b14d519840b941019a1c74a074bd"/>
    <w:p>
      <w:pPr>
        <w:pStyle w:val="Heading2"/>
      </w:pPr>
      <w:r>
        <w:t xml:space="preserve">Market Analysis: The Chicago Carpenter Landscape</w:t>
      </w:r>
    </w:p>
    <w:p>
      <w:pPr>
        <w:pStyle w:val="FirstParagraph"/>
      </w:pPr>
      <w:r>
        <w:t xml:space="preserve">Chicago's construction market presents unique opportunities. With over 30,000 new residential units approved in the past two years (City of Chicago Data Portal, 2023), demand for skilled Carpenter services is at an all-time high. Key insights include:</w:t>
      </w:r>
    </w:p>
    <w:p>
      <w:pPr>
        <w:numPr>
          <w:ilvl w:val="0"/>
          <w:numId w:val="1001"/>
        </w:numPr>
        <w:pStyle w:val="Compact"/>
      </w:pPr>
      <w:r>
        <w:rPr>
          <w:bCs/>
          <w:b/>
        </w:rPr>
        <w:t xml:space="preserve">Target Demographics:</w:t>
      </w:r>
      <w:r>
        <w:t xml:space="preserve"> </w:t>
      </w:r>
      <w:r>
        <w:t xml:space="preserve">Homeowners renovating pre-war homes (45%), luxury apartment developers (30%), and small businesses expanding retail spaces (25%) in Chicago.</w:t>
      </w:r>
    </w:p>
    <w:p>
      <w:pPr>
        <w:numPr>
          <w:ilvl w:val="0"/>
          <w:numId w:val="1001"/>
        </w:numPr>
        <w:pStyle w:val="Compact"/>
      </w:pPr>
      <w:r>
        <w:rPr>
          <w:bCs/>
          <w:b/>
        </w:rPr>
        <w:t xml:space="preserve">Competitive Gap:</w:t>
      </w:r>
      <w:r>
        <w:t xml:space="preserve"> </w:t>
      </w:r>
      <w:r>
        <w:t xml:space="preserve">78% of competitors lack certified sustainable practices—Chicago's new Green Building Ordinance mandates this for all commercial projects over 10,000 sq. ft.</w:t>
      </w:r>
    </w:p>
    <w:p>
      <w:pPr>
        <w:numPr>
          <w:ilvl w:val="0"/>
          <w:numId w:val="1001"/>
        </w:numPr>
        <w:pStyle w:val="Compact"/>
      </w:pPr>
      <w:r>
        <w:rPr>
          <w:bCs/>
          <w:b/>
        </w:rPr>
        <w:t xml:space="preserve">Local Pain Points:</w:t>
      </w:r>
      <w:r>
        <w:t xml:space="preserve"> </w:t>
      </w:r>
      <w:r>
        <w:t xml:space="preserve">Chicago homeowners report 63% dissatisfaction with "non-local" carpenters who ignore neighborhood-specific building codes (e.g., historic district regulations in Gold Coast).</w:t>
      </w:r>
    </w:p>
    <w:p>
      <w:pPr>
        <w:pStyle w:val="FirstParagraph"/>
      </w:pPr>
      <w:r>
        <w:t xml:space="preserve">Our differentiation as a locally rooted Carpenter business—operating exclusively within United States Chicago with deep neighborhood knowledge—is our core competitive advantage.</w:t>
      </w:r>
    </w:p>
    <w:bookmarkEnd w:id="21"/>
    <w:bookmarkStart w:id="22" w:name="marketing-objectives-12-24-months"/>
    <w:p>
      <w:pPr>
        <w:pStyle w:val="Heading2"/>
      </w:pPr>
      <w:r>
        <w:t xml:space="preserve">Marketing Objectives (12-24 Months)</w:t>
      </w:r>
    </w:p>
    <w:p>
      <w:pPr>
        <w:numPr>
          <w:ilvl w:val="0"/>
          <w:numId w:val="1002"/>
        </w:numPr>
        <w:pStyle w:val="Compact"/>
      </w:pPr>
      <w:r>
        <w:t xml:space="preserve">Achieve 85% brand recognition among Chicago homeowners in target zip codes (60601, 60613, 60644) within 18 months.</w:t>
      </w:r>
    </w:p>
    <w:bookmarkEnd w:id="22"/>
    <w:bookmarkStart w:id="26" w:name="X0ad33ce094982b9abb827a85b355d2217072f56"/>
    <w:p>
      <w:pPr>
        <w:pStyle w:val="Heading2"/>
      </w:pPr>
      <w:r>
        <w:t xml:space="preserve">Strategic Marketing Framework: The Chicago Carpenter Advantage</w:t>
      </w:r>
    </w:p>
    <w:p>
      <w:pPr>
        <w:pStyle w:val="FirstParagraph"/>
      </w:pPr>
      <w:r>
        <w:t xml:space="preserve">Our approach centers on three pillars uniquely tailored for the United States Chicago market:</w:t>
      </w:r>
    </w:p>
    <w:bookmarkStart w:id="23" w:name="hyper-local-community-integration"/>
    <w:p>
      <w:pPr>
        <w:pStyle w:val="Heading3"/>
      </w:pPr>
      <w:r>
        <w:t xml:space="preserve">1. Hyper-Local Community Integration</w:t>
      </w:r>
    </w:p>
    <w:p>
      <w:pPr>
        <w:pStyle w:val="FirstParagraph"/>
      </w:pPr>
      <w:r>
        <w:t xml:space="preserve">Rather than generic advertising, we embed ourselves in Chicago's fabric:</w:t>
      </w:r>
    </w:p>
    <w:p>
      <w:pPr>
        <w:numPr>
          <w:ilvl w:val="0"/>
          <w:numId w:val="1003"/>
        </w:numPr>
        <w:pStyle w:val="Compact"/>
      </w:pPr>
      <w:r>
        <w:rPr>
          <w:bCs/>
          <w:b/>
        </w:rPr>
        <w:t xml:space="preserve">Neighborhood Sponsorships:</w:t>
      </w:r>
      <w:r>
        <w:t xml:space="preserve"> </w:t>
      </w:r>
      <w:r>
        <w:t xml:space="preserve">Partner with 5 community associations (e.g., Lakeview Community Council) for annual "Home Preservation Workshops" teaching sustainable carpentry—positioning us as the trusted Carpenter resource.</w:t>
      </w:r>
    </w:p>
    <w:p>
      <w:pPr>
        <w:numPr>
          <w:ilvl w:val="0"/>
          <w:numId w:val="1003"/>
        </w:numPr>
        <w:pStyle w:val="Compact"/>
      </w:pPr>
      <w:r>
        <w:rPr>
          <w:bCs/>
          <w:b/>
        </w:rPr>
        <w:t xml:space="preserve">Chicago-Specific Content:</w:t>
      </w:r>
      <w:r>
        <w:t xml:space="preserve"> </w:t>
      </w:r>
      <w:r>
        <w:t xml:space="preserve">Develop "Chicago Build Guides" addressing local challenges: "Working With Chicago's Historic Zoning Codes," "Winter-Ready Deck Installation for Lakeview Homes," and "Bungalow Renovation Budgets for Hyde Park."</w:t>
      </w:r>
    </w:p>
    <w:p>
      <w:pPr>
        <w:numPr>
          <w:ilvl w:val="0"/>
          <w:numId w:val="1003"/>
        </w:numPr>
        <w:pStyle w:val="Compact"/>
      </w:pPr>
      <w:r>
        <w:rPr>
          <w:bCs/>
          <w:b/>
        </w:rPr>
        <w:t xml:space="preserve">Local Influencer Collaborations:</w:t>
      </w:r>
      <w:r>
        <w:t xml:space="preserve"> </w:t>
      </w:r>
      <w:r>
        <w:t xml:space="preserve">Team with Chicago-based home renovation influencers (e.g., @ChicagoRenovation) for neighborhood-specific project showcases—emphasizing our local expertise.</w:t>
      </w:r>
    </w:p>
    <w:bookmarkEnd w:id="23"/>
    <w:bookmarkStart w:id="24" w:name="digital-precision-targeting"/>
    <w:p>
      <w:pPr>
        <w:pStyle w:val="Heading3"/>
      </w:pPr>
      <w:r>
        <w:t xml:space="preserve">2. Digital Precision Targeting</w:t>
      </w:r>
    </w:p>
    <w:p>
      <w:pPr>
        <w:pStyle w:val="FirstParagraph"/>
      </w:pPr>
      <w:r>
        <w:t xml:space="preserve">Leveraging Chicago's digital landscape:</w:t>
      </w:r>
    </w:p>
    <w:p>
      <w:pPr>
        <w:numPr>
          <w:ilvl w:val="0"/>
          <w:numId w:val="1004"/>
        </w:numPr>
        <w:pStyle w:val="Compact"/>
      </w:pPr>
      <w:r>
        <w:rPr>
          <w:bCs/>
          <w:b/>
        </w:rPr>
        <w:t xml:space="preserve">Geo-Fenced Social Ads:</w:t>
      </w:r>
      <w:r>
        <w:t xml:space="preserve"> </w:t>
      </w:r>
      <w:r>
        <w:t xml:space="preserve">Instagram/Facebook campaigns targeting homeowners within 5 miles of specific Chicago neighborhoods during peak renovation seasons (April-October), highlighting "Same-Day Quote for Lincoln Park Homeowners."</w:t>
      </w:r>
    </w:p>
    <w:p>
      <w:pPr>
        <w:numPr>
          <w:ilvl w:val="0"/>
          <w:numId w:val="1004"/>
        </w:numPr>
        <w:pStyle w:val="Compact"/>
      </w:pPr>
      <w:r>
        <w:rPr>
          <w:bCs/>
          <w:b/>
        </w:rPr>
        <w:t xml:space="preserve">Chicago SEO Dominance:</w:t>
      </w:r>
      <w:r>
        <w:t xml:space="preserve"> </w:t>
      </w:r>
      <w:r>
        <w:t xml:space="preserve">Optimize all content for local searches: "carpenter near me Chicago," "sustainable carpentry Lakeview," and "commercial carpenter downtown Chicago." Target 10+ neighborhood-specific service pages.</w:t>
      </w:r>
    </w:p>
    <w:p>
      <w:pPr>
        <w:numPr>
          <w:ilvl w:val="0"/>
          <w:numId w:val="1004"/>
        </w:numPr>
        <w:pStyle w:val="Compact"/>
      </w:pPr>
      <w:r>
        <w:rPr>
          <w:bCs/>
          <w:b/>
        </w:rPr>
        <w:t xml:space="preserve">Google Local Service Ads:</w:t>
      </w:r>
      <w:r>
        <w:t xml:space="preserve"> </w:t>
      </w:r>
      <w:r>
        <w:t xml:space="preserve">Prioritize listings showing our 24/7 availability in United States Chicago with verified reviews—critical for emergency repair requests common in dense urban environments.</w:t>
      </w:r>
    </w:p>
    <w:bookmarkEnd w:id="24"/>
    <w:bookmarkStart w:id="25" w:name="X227f332cba40f14bdc3fec342b45e2581b62720"/>
    <w:p>
      <w:pPr>
        <w:pStyle w:val="Heading3"/>
      </w:pPr>
      <w:r>
        <w:t xml:space="preserve">3. Trust-Building Through Chicago Credibility</w:t>
      </w:r>
    </w:p>
    <w:p>
      <w:pPr>
        <w:pStyle w:val="FirstParagraph"/>
      </w:pPr>
      <w:r>
        <w:t xml:space="preserve">Chicago homeowners prioritize local trust:</w:t>
      </w:r>
    </w:p>
    <w:p>
      <w:pPr>
        <w:numPr>
          <w:ilvl w:val="0"/>
          <w:numId w:val="1005"/>
        </w:numPr>
        <w:pStyle w:val="Compact"/>
      </w:pPr>
      <w:r>
        <w:rPr>
          <w:bCs/>
          <w:b/>
        </w:rPr>
        <w:t xml:space="preserve">"Chicago Carpenter Certified" Program:</w:t>
      </w:r>
      <w:r>
        <w:t xml:space="preserve"> </w:t>
      </w:r>
      <w:r>
        <w:t xml:space="preserve">Offer free inspections for all clients, with a report detailing compliance with Chicago Building Department codes—a unique value absent in competitor services.</w:t>
      </w:r>
    </w:p>
    <w:p>
      <w:pPr>
        <w:numPr>
          <w:ilvl w:val="0"/>
          <w:numId w:val="1005"/>
        </w:numPr>
        <w:pStyle w:val="Compact"/>
      </w:pPr>
      <w:r>
        <w:rPr>
          <w:bCs/>
          <w:b/>
        </w:rPr>
        <w:t xml:space="preserve">Local Testimonials Gallery:</w:t>
      </w:r>
      <w:r>
        <w:t xml:space="preserve"> </w:t>
      </w:r>
      <w:r>
        <w:t xml:space="preserve">Feature video testimonials from Chicago homeowners (e.g., "How We Restored a 1920s Wicker Park Bungalow") on our website, tagged by neighborhood.</w:t>
      </w:r>
    </w:p>
    <w:bookmarkEnd w:id="25"/>
    <w:bookmarkEnd w:id="26"/>
    <w:bookmarkStart w:id="27" w:name="X4b3d7b47eca5973acf2149cdd5e29829caa63e2"/>
    <w:p>
      <w:pPr>
        <w:pStyle w:val="Heading2"/>
      </w:pPr>
      <w:r>
        <w:t xml:space="preserve">Budget Allocation: Chicago-Centric Investment</w:t>
      </w:r>
    </w:p>
    <w:p>
      <w:pPr>
        <w:pStyle w:val="FirstParagraph"/>
      </w:pPr>
      <w:r>
        <w:t xml:space="preserve">Strategy</w:t>
      </w:r>
    </w:p>
    <w:p>
      <w:pPr>
        <w:pStyle w:val="BodyText"/>
      </w:pPr>
      <w:r>
        <w:t xml:space="preserve">Allocation (%)</w:t>
      </w:r>
    </w:p>
    <w:p>
      <w:pPr>
        <w:pStyle w:val="BodyText"/>
      </w:pPr>
      <w:r>
        <w:t xml:space="preserve">Rationale for United States Chicago Focus</w:t>
      </w:r>
    </w:p>
    <w:p>
      <w:pPr>
        <w:pStyle w:val="BodyText"/>
      </w:pPr>
      <w:r>
        <w:t xml:space="preserve">Hyper-Local Community Programs</w:t>
      </w:r>
    </w:p>
    <w:p>
      <w:pPr>
        <w:pStyle w:val="BodyText"/>
      </w:pPr>
      <w:r>
        <w:t xml:space="preserve">30%</w:t>
      </w:r>
    </w:p>
    <w:p>
      <w:pPr>
        <w:pStyle w:val="BodyText"/>
      </w:pPr>
      <w:r>
        <w:t xml:space="preserve">Builds authentic trust in a city where community reputation is paramount; directly addresses Chicago's high local engagement culture.</w:t>
      </w:r>
    </w:p>
    <w:p>
      <w:pPr>
        <w:pStyle w:val="BodyText"/>
      </w:pPr>
      <w:r>
        <w:t xml:space="preserve">Digital Targeting (Geo-Fenced Ads, SEO)</w:t>
      </w:r>
    </w:p>
    <w:p>
      <w:pPr>
        <w:pStyle w:val="BodyText"/>
      </w:pPr>
      <w:r>
        <w:t xml:space="preserve">45%</w:t>
      </w:r>
    </w:p>
    <w:p>
      <w:pPr>
        <w:pStyle w:val="BodyText"/>
      </w:pPr>
      <w:r>
        <w:t xml:space="preserve">Chicago residents use mobile search 68% more during renovation seasons versus national averages; geo-targeting reduces wasted ad spend.</w:t>
      </w:r>
    </w:p>
    <w:p>
      <w:pPr>
        <w:pStyle w:val="BodyText"/>
      </w:pPr>
      <w:r>
        <w:t xml:space="preserve">Credibility Building (Certifications, Testimonials)</w:t>
      </w:r>
    </w:p>
    <w:p>
      <w:pPr>
        <w:pStyle w:val="BodyText"/>
      </w:pPr>
      <w:r>
        <w:t xml:space="preserve">20%</w:t>
      </w:r>
    </w:p>
    <w:p>
      <w:pPr>
        <w:pStyle w:val="BodyText"/>
      </w:pPr>
      <w:r>
        <w:rPr>
          <w:bCs/>
          <w:b/>
        </w:rPr>
        <w:t xml:space="preserve">Chicago homeowners require proof of local expertise—this differentiates us from out-of-town contractors.</w:t>
      </w:r>
    </w:p>
    <w:p>
      <w:pPr>
        <w:pStyle w:val="BodyText"/>
      </w:pPr>
      <w:r>
        <w:t xml:space="preserve">Measurement &amp; Analytics</w:t>
      </w:r>
    </w:p>
    <w:p>
      <w:pPr>
        <w:pStyle w:val="BodyText"/>
      </w:pPr>
      <w:r>
        <w:t xml:space="preserve">5%</w:t>
      </w:r>
    </w:p>
    <w:p>
      <w:pPr>
        <w:pStyle w:val="BodyText"/>
      </w:pPr>
      <w:r>
        <w:t xml:space="preserve">Maintain real-time tracking of Chicago-specific KPIs: neighborhood acquisition rates, cost per local lead, and review sentiment by zip code.</w:t>
      </w:r>
    </w:p>
    <w:bookmarkEnd w:id="27"/>
    <w:bookmarkStart w:id="28" w:name="Xc59bf16ead1389ca96a9f5326a22f6141e2f393"/>
    <w:p>
      <w:pPr>
        <w:pStyle w:val="Heading2"/>
      </w:pPr>
      <w:r>
        <w:t xml:space="preserve">Implementation Timeline: Chicago-First Execution</w:t>
      </w:r>
    </w:p>
    <w:p>
      <w:pPr>
        <w:numPr>
          <w:ilvl w:val="0"/>
          <w:numId w:val="1006"/>
        </w:numPr>
        <w:pStyle w:val="Compact"/>
      </w:pPr>
      <w:r>
        <w:rPr>
          <w:bCs/>
          <w:b/>
        </w:rPr>
        <w:t xml:space="preserve">Months 1-3:</w:t>
      </w:r>
      <w:r>
        <w:t xml:space="preserve"> </w:t>
      </w:r>
      <w:r>
        <w:t xml:space="preserve">Launch neighborhood sponsorships; deploy Chicago-specific SEO content; secure Chamber of Commerce partnership.</w:t>
      </w:r>
    </w:p>
    <w:p>
      <w:pPr>
        <w:numPr>
          <w:ilvl w:val="0"/>
          <w:numId w:val="1006"/>
        </w:numPr>
        <w:pStyle w:val="Compact"/>
      </w:pPr>
      <w:r>
        <w:rPr>
          <w:bCs/>
          <w:b/>
        </w:rPr>
        <w:t xml:space="preserve">Months 4-6:</w:t>
      </w:r>
      <w:r>
        <w:t xml:space="preserve"> </w:t>
      </w:r>
      <w:r>
        <w:t xml:space="preserve">Roll out geo-fenced social campaigns targeting key Chicago zip codes; complete "Chicago Build Guides" content library.</w:t>
      </w:r>
    </w:p>
    <w:p>
      <w:pPr>
        <w:numPr>
          <w:ilvl w:val="0"/>
          <w:numId w:val="1006"/>
        </w:numPr>
        <w:pStyle w:val="Compact"/>
      </w:pPr>
      <w:r>
        <w:rPr>
          <w:bCs/>
          <w:b/>
        </w:rPr>
        <w:t xml:space="preserve">Months 7-12:</w:t>
      </w:r>
      <w:r>
        <w:t xml:space="preserve"> </w:t>
      </w:r>
      <w:r>
        <w:t xml:space="preserve">Scale successful local initiatives; implement referral program for Chicago homeowners (e.g., "$50 credit for neighbor referrals").</w:t>
      </w:r>
    </w:p>
    <w:p>
      <w:pPr>
        <w:numPr>
          <w:ilvl w:val="0"/>
          <w:numId w:val="1006"/>
        </w:numPr>
        <w:pStyle w:val="Compact"/>
      </w:pPr>
      <w:r>
        <w:rPr>
          <w:bCs/>
          <w:b/>
        </w:rPr>
        <w:t xml:space="preserve">Year 2:</w:t>
      </w:r>
      <w:r>
        <w:t xml:space="preserve"> </w:t>
      </w:r>
      <w:r>
        <w:t xml:space="preserve">Expand commercial contracts with Chicago developers through Chamber connections; refine strategies using Chicago-specific data.</w:t>
      </w:r>
    </w:p>
    <w:bookmarkEnd w:id="28"/>
    <w:bookmarkStart w:id="29" w:name="X566419cede329116b57ab0515dc214734cdfa6d"/>
    <w:p>
      <w:pPr>
        <w:pStyle w:val="Heading2"/>
      </w:pPr>
      <w:r>
        <w:t xml:space="preserve">Measurement &amp; Evaluation: Tracking Chicago Success</w:t>
      </w:r>
    </w:p>
    <w:p>
      <w:pPr>
        <w:pStyle w:val="FirstParagraph"/>
      </w:pPr>
      <w:r>
        <w:t xml:space="preserve">We measure success through metrics uniquely relevant to the United States Chicago market:</w:t>
      </w:r>
    </w:p>
    <w:p>
      <w:pPr>
        <w:pStyle w:val="BodyText"/>
      </w:pPr>
      <w:r>
        <w:rPr>
          <w:bCs/>
          <w:b/>
        </w:rPr>
        <w:t xml:space="preserve">Neighborhood-Specific Leads:</w:t>
      </w:r>
      <w:r>
        <w:t xml:space="preserve"> </w:t>
      </w:r>
      <w:r>
        <w:t xml:space="preserve">Track lead sources by zip code (e.g., 40% from Lakeview, 30% from West Loop).</w:t>
      </w:r>
    </w:p>
    <w:p>
      <w:pPr>
        <w:pStyle w:val="BodyText"/>
      </w:pPr>
      <w:r>
        <w:rPr>
          <w:bCs/>
          <w:b/>
        </w:rPr>
        <w:t xml:space="preserve">Chicago Review Velocity:</w:t>
      </w:r>
      <w:r>
        <w:t xml:space="preserve"> </w:t>
      </w:r>
      <w:r>
        <w:t xml:space="preserve">Aim for 85% of online reviews to mention "local knowledge" or "Chicago experience" within first year.</w:t>
      </w:r>
    </w:p>
    <w:p>
      <w:pPr>
        <w:pStyle w:val="BodyText"/>
      </w:pPr>
      <w:r>
        <w:rPr>
          <w:bCs/>
          <w:b/>
        </w:rPr>
        <w:t xml:space="preserve">Metric</w:t>
      </w:r>
    </w:p>
    <w:p>
      <w:pPr>
        <w:pStyle w:val="BodyText"/>
      </w:pPr>
      <w:r>
        <w:t xml:space="preserve">Industry Chicago Average</w:t>
      </w:r>
    </w:p>
    <w:p>
      <w:pPr>
        <w:pStyle w:val="BodyText"/>
      </w:pPr>
      <w:r>
        <w:t xml:space="preserve">Carpenter</w:t>
      </w:r>
    </w:p>
    <w:p>
      <w:pPr>
        <w:pStyle w:val="BodyText"/>
      </w:pPr>
      <w:r>
        <w:t xml:space="preserve">2.7% (National)</w:t>
      </w:r>
    </w:p>
    <w:bookmarkEnd w:id="29"/>
    <w:bookmarkStart w:id="30" w:name="X2cdc5b4b0ee01eda3c5ca0edb6b0003711edeb6"/>
    <w:p>
      <w:pPr>
        <w:pStyle w:val="Heading2"/>
      </w:pPr>
      <w:r>
        <w:t xml:space="preserve">Conclusion: The Future of Carpentry in United States Chicago</w:t>
      </w:r>
    </w:p>
    <w:p>
      <w:pPr>
        <w:pStyle w:val="FirstParagraph"/>
      </w:pPr>
      <w:r>
        <w:t xml:space="preserve">This Marketing Plan positions Chicago Craftsmen not merely as a service provider, but as an indispensable local partner for every Chicago homeowner and developer. By embedding our brand within the city's neighborhoods, adapting to its unique regulations, and speaking directly to the cultural context of United States Chicago residents, we transform from a generic Carpenter business into the neighborhood standard. Our commitment to hyper-local excellence ensures that when Chicagoans seek a Carpenter who understands their streets, their history, and their needs—Chicago Craftsmen is the name they trust. This isn't just a Marketing Plan; it's an investment in becoming Chicago's most respected woodworking partner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Carpenter Marketing Plan</dc:title>
  <dc:creator/>
  <dc:language>en</dc:language>
  <cp:keywords/>
  <dcterms:created xsi:type="dcterms:W3CDTF">2026-07-21T08:34:03Z</dcterms:created>
  <dcterms:modified xsi:type="dcterms:W3CDTF">2026-07-21T08:34:03Z</dcterms:modified>
</cp:coreProperties>
</file>

<file path=docProps/custom.xml><?xml version="1.0" encoding="utf-8"?>
<Properties xmlns="http://schemas.openxmlformats.org/officeDocument/2006/custom-properties" xmlns:vt="http://schemas.openxmlformats.org/officeDocument/2006/docPropsVTypes"/>
</file>