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Culinary</w:t>
      </w:r>
      <w:r>
        <w:t xml:space="preserve"> </w:t>
      </w:r>
      <w:r>
        <w:t xml:space="preserve">Brand</w:t>
      </w:r>
      <w:r>
        <w:t xml:space="preserve"> </w:t>
      </w:r>
      <w:r>
        <w:t xml:space="preserve">in</w:t>
      </w:r>
      <w:r>
        <w:t xml:space="preserve"> </w:t>
      </w:r>
      <w:r>
        <w:t xml:space="preserve">Algiers,</w:t>
      </w:r>
      <w:r>
        <w:t xml:space="preserve"> </w:t>
      </w:r>
      <w:r>
        <w:t xml:space="preserve">Algeria</w:t>
      </w:r>
    </w:p>
    <w:bookmarkStart w:id="32" w:name="X68c0a75348538a2a74ca746f59932158b9d0abe"/>
    <w:p>
      <w:pPr>
        <w:pStyle w:val="Heading1"/>
      </w:pPr>
      <w:r>
        <w:t xml:space="preserve">Comprehensive Marketing Plan: Launching "CHEF" Culinary Excellence in Algiers, Algeria</w:t>
      </w:r>
    </w:p>
    <w:bookmarkStart w:id="20" w:name="executive-summary"/>
    <w:p>
      <w:pPr>
        <w:pStyle w:val="Heading2"/>
      </w:pPr>
      <w:r>
        <w:t xml:space="preserve">Executive Summary</w:t>
      </w:r>
    </w:p>
    <w:p>
      <w:pPr>
        <w:pStyle w:val="FirstParagraph"/>
      </w:pPr>
      <w:r>
        <w:t xml:space="preserve">This marketing plan outlines the strategic entry of "CHEF" – a premium culinary service brand – into the dynamic food and hospitality market of Algiers, Algeria. Targeting urban professionals and culturally conscious consumers, CHEF will offer authentic Algerian cuisine with modern presentation at accessible premium pricing. With Algeria's food service sector growing at 8% annually (2023) and Algiers representing 35% of national tourism revenue, this plan positions CHEF to capture 5% market share within 24 months through culturally resonant marketing, strategic partnerships, and hyper-localized execution. All initiatives are designed to honor Algerian culinary heritage while meeting contemporary demands in Algiers.</w:t>
      </w:r>
    </w:p>
    <w:bookmarkEnd w:id="20"/>
    <w:bookmarkStart w:id="21" w:name="market-analysis-algeria-algiers-context"/>
    <w:p>
      <w:pPr>
        <w:pStyle w:val="Heading2"/>
      </w:pPr>
      <w:r>
        <w:t xml:space="preserve">Market Analysis: Algeria Algiers Context</w:t>
      </w:r>
    </w:p>
    <w:p>
      <w:pPr>
        <w:pStyle w:val="FirstParagraph"/>
      </w:pPr>
      <w:r>
        <w:t xml:space="preserve">Algiers presents a unique opportunity with its rich gastronomic traditions and evolving dining culture. The city's 3 million residents exhibit strong culinary identity, yet face limited access to premium, authentically Algerian dining experiences that blend tradition with modern service standards. Current competitors offer either generic international menus or basic local eateries lacking the ambiance and quality expected by Algiers' growing middle class (42% of population aged 18-35). Key trends include:</w:t>
      </w:r>
    </w:p>
    <w:p>
      <w:pPr>
        <w:numPr>
          <w:ilvl w:val="0"/>
          <w:numId w:val="1001"/>
        </w:numPr>
        <w:pStyle w:val="Compact"/>
      </w:pPr>
      <w:r>
        <w:rPr>
          <w:bCs/>
          <w:b/>
        </w:rPr>
        <w:t xml:space="preserve">Heritage Revival:</w:t>
      </w:r>
      <w:r>
        <w:t xml:space="preserve"> </w:t>
      </w:r>
      <w:r>
        <w:t xml:space="preserve">Rising demand for authentic Algerian dishes like couscous, tagine, and seafood tagine among younger generations</w:t>
      </w:r>
    </w:p>
    <w:p>
      <w:pPr>
        <w:numPr>
          <w:ilvl w:val="0"/>
          <w:numId w:val="1001"/>
        </w:numPr>
        <w:pStyle w:val="Compact"/>
      </w:pPr>
      <w:r>
        <w:rPr>
          <w:bCs/>
          <w:b/>
        </w:rPr>
        <w:t xml:space="preserve">Digital Adoption:</w:t>
      </w:r>
      <w:r>
        <w:t xml:space="preserve"> </w:t>
      </w:r>
      <w:r>
        <w:t xml:space="preserve">68% of Algiers residents use food delivery apps (Uber Eats, Talabat), creating opportunity for hybrid service models</w:t>
      </w:r>
    </w:p>
    <w:p>
      <w:pPr>
        <w:numPr>
          <w:ilvl w:val="0"/>
          <w:numId w:val="1001"/>
        </w:numPr>
        <w:pStyle w:val="Compact"/>
      </w:pPr>
      <w:r>
        <w:rPr>
          <w:bCs/>
          <w:b/>
        </w:rPr>
        <w:t xml:space="preserve">Tourism Catalyst:</w:t>
      </w:r>
      <w:r>
        <w:t xml:space="preserve"> </w:t>
      </w:r>
      <w:r>
        <w:t xml:space="preserve">4.2 million tourists visited Algeria in 2023, with Algiers as primary entry point – requiring culturally immersive dining experiences</w:t>
      </w:r>
    </w:p>
    <w:bookmarkEnd w:id="21"/>
    <w:bookmarkStart w:id="22" w:name="marketing-objectives-year-1"/>
    <w:p>
      <w:pPr>
        <w:pStyle w:val="Heading2"/>
      </w:pPr>
      <w:r>
        <w:t xml:space="preserve">Marketing Objectives (Year 1)</w:t>
      </w:r>
    </w:p>
    <w:p>
      <w:pPr>
        <w:numPr>
          <w:ilvl w:val="0"/>
          <w:numId w:val="1002"/>
        </w:numPr>
        <w:pStyle w:val="Compact"/>
      </w:pPr>
      <w:r>
        <w:rPr>
          <w:bCs/>
          <w:b/>
        </w:rPr>
        <w:t xml:space="preserve">Brand Awareness:</w:t>
      </w:r>
      <w:r>
        <w:t xml:space="preserve"> </w:t>
      </w:r>
      <w:r>
        <w:t xml:space="preserve">Achieve 75% recognition among target demographic (urban professionals, 25-45 years) in Algiers within 18 months</w:t>
      </w:r>
    </w:p>
    <w:p>
      <w:pPr>
        <w:numPr>
          <w:ilvl w:val="0"/>
          <w:numId w:val="1002"/>
        </w:numPr>
        <w:pStyle w:val="Compact"/>
      </w:pPr>
      <w:r>
        <w:rPr>
          <w:bCs/>
          <w:b/>
        </w:rPr>
        <w:t xml:space="preserve">Market Penetration:</w:t>
      </w:r>
      <w:r>
        <w:t xml:space="preserve"> </w:t>
      </w:r>
      <w:r>
        <w:t xml:space="preserve">Secure 10% market share in premium Algerian dining category (3-5 stars) by Month 24</w:t>
      </w:r>
    </w:p>
    <w:p>
      <w:pPr>
        <w:numPr>
          <w:ilvl w:val="0"/>
          <w:numId w:val="1002"/>
        </w:numPr>
        <w:pStyle w:val="Compact"/>
      </w:pPr>
      <w:r>
        <w:rPr>
          <w:bCs/>
          <w:b/>
        </w:rPr>
        <w:t xml:space="preserve">Customer Acquisition:</w:t>
      </w:r>
      <w:r>
        <w:t xml:space="preserve"> </w:t>
      </w:r>
      <w:r>
        <w:t xml:space="preserve">Acquire 15,000 active users across digital platforms within Year 1 through localized campaigns</w:t>
      </w:r>
    </w:p>
    <w:p>
      <w:pPr>
        <w:numPr>
          <w:ilvl w:val="0"/>
          <w:numId w:val="1002"/>
        </w:numPr>
        <w:pStyle w:val="Compact"/>
      </w:pPr>
      <w:r>
        <w:rPr>
          <w:bCs/>
          <w:b/>
        </w:rPr>
        <w:t xml:space="preserve">Cultural Alignment:</w:t>
      </w:r>
      <w:r>
        <w:t xml:space="preserve"> </w:t>
      </w:r>
      <w:r>
        <w:t xml:space="preserve">Maintain 95% customer satisfaction on "authenticity" metric in post-dining surveys</w:t>
      </w:r>
    </w:p>
    <w:bookmarkEnd w:id="22"/>
    <w:bookmarkStart w:id="27" w:name="X1723b448dbcc6a1dbe0eeb3e238522525785cd2"/>
    <w:p>
      <w:pPr>
        <w:pStyle w:val="Heading2"/>
      </w:pPr>
      <w:r>
        <w:t xml:space="preserve">Marketing Strategies: Localized for Algeria Algiers</w:t>
      </w:r>
    </w:p>
    <w:bookmarkStart w:id="23" w:name="Xfe2df0b6382f3f474820be2f08286912bf5b1c0"/>
    <w:p>
      <w:pPr>
        <w:pStyle w:val="Heading3"/>
      </w:pPr>
      <w:r>
        <w:t xml:space="preserve">Product Strategy: Authentic Algerian Elevation</w:t>
      </w:r>
    </w:p>
    <w:p>
      <w:pPr>
        <w:pStyle w:val="FirstParagraph"/>
      </w:pPr>
      <w:r>
        <w:t xml:space="preserve">CHEF's menu features 80% traditional dishes with modern twists, developed in collaboration with Algiers-based chefs. Signature items include:</w:t>
      </w:r>
    </w:p>
    <w:p>
      <w:pPr>
        <w:numPr>
          <w:ilvl w:val="0"/>
          <w:numId w:val="1003"/>
        </w:numPr>
        <w:pStyle w:val="Compact"/>
      </w:pPr>
      <w:r>
        <w:rPr>
          <w:bCs/>
          <w:b/>
        </w:rPr>
        <w:t xml:space="preserve">Moroccan-Style Lamb Tagine</w:t>
      </w:r>
      <w:r>
        <w:t xml:space="preserve"> </w:t>
      </w:r>
      <w:r>
        <w:t xml:space="preserve">(using local Djemaa El Fna spices)</w:t>
      </w:r>
    </w:p>
    <w:p>
      <w:pPr>
        <w:numPr>
          <w:ilvl w:val="0"/>
          <w:numId w:val="1003"/>
        </w:numPr>
        <w:pStyle w:val="Compact"/>
      </w:pPr>
      <w:r>
        <w:rPr>
          <w:bCs/>
          <w:b/>
        </w:rPr>
        <w:t xml:space="preserve">Couscous of the Sahel</w:t>
      </w:r>
      <w:r>
        <w:t xml:space="preserve"> </w:t>
      </w:r>
      <w:r>
        <w:t xml:space="preserve">(with Algerian green olives from Skikda region)</w:t>
      </w:r>
    </w:p>
    <w:p>
      <w:pPr>
        <w:numPr>
          <w:ilvl w:val="0"/>
          <w:numId w:val="1003"/>
        </w:numPr>
        <w:pStyle w:val="Compact"/>
      </w:pPr>
      <w:r>
        <w:rPr>
          <w:bCs/>
          <w:b/>
        </w:rPr>
        <w:t xml:space="preserve">Tamri Honey Dessert</w:t>
      </w:r>
      <w:r>
        <w:t xml:space="preserve"> </w:t>
      </w:r>
      <w:r>
        <w:t xml:space="preserve">featuring dates from Ghardaia oasis</w:t>
      </w:r>
    </w:p>
    <w:p>
      <w:pPr>
        <w:pStyle w:val="FirstParagraph"/>
      </w:pPr>
      <w:r>
        <w:t xml:space="preserve">All ingredients sourced within 200km radius to support local farmers and ensure freshness – a key selling point for Algiers consumers valuing regional provenance.</w:t>
      </w:r>
    </w:p>
    <w:bookmarkEnd w:id="23"/>
    <w:bookmarkStart w:id="24" w:name="pricing-strategy-premium-accessibility"/>
    <w:p>
      <w:pPr>
        <w:pStyle w:val="Heading3"/>
      </w:pPr>
      <w:r>
        <w:t xml:space="preserve">Pricing Strategy: Premium Accessibility</w:t>
      </w:r>
    </w:p>
    <w:p>
      <w:pPr>
        <w:pStyle w:val="FirstParagraph"/>
      </w:pPr>
      <w:r>
        <w:t xml:space="preserve">Positioned as "affordable luxury" with pricing tiered by experience:</w:t>
      </w:r>
    </w:p>
    <w:p>
      <w:pPr>
        <w:numPr>
          <w:ilvl w:val="0"/>
          <w:numId w:val="1004"/>
        </w:numPr>
        <w:pStyle w:val="Compact"/>
      </w:pPr>
      <w:r>
        <w:rPr>
          <w:bCs/>
          <w:b/>
        </w:rPr>
        <w:t xml:space="preserve">Express Lunch:</w:t>
      </w:r>
      <w:r>
        <w:t xml:space="preserve"> </w:t>
      </w:r>
      <w:r>
        <w:t xml:space="preserve">800-1,200 DZD (Algerian dinars) for authentic dishes</w:t>
      </w:r>
    </w:p>
    <w:p>
      <w:pPr>
        <w:numPr>
          <w:ilvl w:val="0"/>
          <w:numId w:val="1004"/>
        </w:numPr>
        <w:pStyle w:val="Compact"/>
      </w:pPr>
      <w:r>
        <w:rPr>
          <w:bCs/>
          <w:b/>
        </w:rPr>
        <w:t xml:space="preserve">Dinner Experience:</w:t>
      </w:r>
      <w:r>
        <w:t xml:space="preserve"> </w:t>
      </w:r>
      <w:r>
        <w:t xml:space="preserve">1,500-2,800 DZD (including Algerian wine pairings)</w:t>
      </w:r>
    </w:p>
    <w:p>
      <w:pPr>
        <w:numPr>
          <w:ilvl w:val="0"/>
          <w:numId w:val="1004"/>
        </w:numPr>
        <w:pStyle w:val="Compact"/>
      </w:pPr>
      <w:r>
        <w:rPr>
          <w:bCs/>
          <w:b/>
        </w:rPr>
        <w:t xml:space="preserve">Private Chef Service:</w:t>
      </w:r>
      <w:r>
        <w:t xml:space="preserve"> </w:t>
      </w:r>
      <w:r>
        <w:t xml:space="preserve">4,500 DZD/hour for corporate events in Algiers</w:t>
      </w:r>
    </w:p>
    <w:p>
      <w:pPr>
        <w:pStyle w:val="FirstParagraph"/>
      </w:pPr>
      <w:r>
        <w:t xml:space="preserve">Pricing reflects value over cost: 32% below international premium chains while maintaining quality. Early-bird discounts (12-14 PM) target lunch crowds at Algerian work schedules.</w:t>
      </w:r>
    </w:p>
    <w:bookmarkEnd w:id="24"/>
    <w:bookmarkStart w:id="25" w:name="X4748fc6f4e13343dff2fea090b29a60079d2a6a"/>
    <w:p>
      <w:pPr>
        <w:pStyle w:val="Heading3"/>
      </w:pPr>
      <w:r>
        <w:t xml:space="preserve">Place Strategy: Algiers-Centric Distribution</w:t>
      </w:r>
    </w:p>
    <w:p>
      <w:pPr>
        <w:numPr>
          <w:ilvl w:val="0"/>
          <w:numId w:val="1005"/>
        </w:numPr>
        <w:pStyle w:val="Compact"/>
      </w:pPr>
      <w:r>
        <w:rPr>
          <w:bCs/>
          <w:b/>
        </w:rPr>
        <w:t xml:space="preserve">Flagship Location:</w:t>
      </w:r>
      <w:r>
        <w:t xml:space="preserve"> </w:t>
      </w:r>
      <w:r>
        <w:t xml:space="preserve">80-seat restaurant in El Biar, Algiers – near diplomatic enclaves and business districts</w:t>
      </w:r>
    </w:p>
    <w:p>
      <w:pPr>
        <w:numPr>
          <w:ilvl w:val="0"/>
          <w:numId w:val="1005"/>
        </w:numPr>
        <w:pStyle w:val="Compact"/>
      </w:pPr>
      <w:r>
        <w:rPr>
          <w:bCs/>
          <w:b/>
        </w:rPr>
        <w:t xml:space="preserve">Digital Integration:</w:t>
      </w:r>
      <w:r>
        <w:t xml:space="preserve"> </w:t>
      </w:r>
      <w:r>
        <w:t xml:space="preserve">Full Talabat/Uber Eats partnership with "Chef's Special" delivery packages</w:t>
      </w:r>
    </w:p>
    <w:p>
      <w:pPr>
        <w:numPr>
          <w:ilvl w:val="0"/>
          <w:numId w:val="1005"/>
        </w:numPr>
        <w:pStyle w:val="Compact"/>
      </w:pPr>
      <w:r>
        <w:rPr>
          <w:bCs/>
          <w:b/>
        </w:rPr>
        <w:t xml:space="preserve">Cultural Touchpoints:</w:t>
      </w:r>
      <w:r>
        <w:t xml:space="preserve"> </w:t>
      </w:r>
      <w:r>
        <w:t xml:space="preserve">Pop-up kiosks at Algiers' main festivals (e.g., Carnival of Algiers, National Day celebrations)</w:t>
      </w:r>
    </w:p>
    <w:bookmarkEnd w:id="25"/>
    <w:bookmarkStart w:id="26" w:name="promotion-strategy-hyper-local-campaigns"/>
    <w:p>
      <w:pPr>
        <w:pStyle w:val="Heading3"/>
      </w:pPr>
      <w:r>
        <w:t xml:space="preserve">Promotion Strategy: Hyper-Local Campaigns</w:t>
      </w:r>
    </w:p>
    <w:p>
      <w:pPr>
        <w:pStyle w:val="FirstParagraph"/>
      </w:pPr>
      <w:r>
        <w:t xml:space="preserve">All messaging leverages Algerian cultural identity through:</w:t>
      </w:r>
    </w:p>
    <w:p>
      <w:pPr>
        <w:numPr>
          <w:ilvl w:val="0"/>
          <w:numId w:val="1006"/>
        </w:numPr>
        <w:pStyle w:val="Compact"/>
      </w:pPr>
      <w:r>
        <w:rPr>
          <w:bCs/>
          <w:b/>
        </w:rPr>
        <w:t xml:space="preserve">Heritage Storytelling:</w:t>
      </w:r>
      <w:r>
        <w:t xml:space="preserve"> </w:t>
      </w:r>
      <w:r>
        <w:t xml:space="preserve">"Chef" social media campaigns featuring 60-second videos of recipes from Algiers neighborhoods (e.g., "How my grandmother makes M'semen in Bab El Oued")</w:t>
      </w:r>
    </w:p>
    <w:p>
      <w:pPr>
        <w:numPr>
          <w:ilvl w:val="0"/>
          <w:numId w:val="1006"/>
        </w:numPr>
        <w:pStyle w:val="Compact"/>
      </w:pPr>
      <w:r>
        <w:rPr>
          <w:bCs/>
          <w:b/>
        </w:rPr>
        <w:t xml:space="preserve">Community Partnerships:</w:t>
      </w:r>
      <w:r>
        <w:t xml:space="preserve"> </w:t>
      </w:r>
      <w:r>
        <w:t xml:space="preserve">Collaboration with Algiers' National Museum for "Cuisine &amp; Culture" events; sponsoring local football clubs (MC Alger) for fan engagement</w:t>
      </w:r>
    </w:p>
    <w:p>
      <w:pPr>
        <w:numPr>
          <w:ilvl w:val="0"/>
          <w:numId w:val="1006"/>
        </w:numPr>
        <w:pStyle w:val="Compact"/>
      </w:pPr>
      <w:r>
        <w:rPr>
          <w:bCs/>
          <w:b/>
        </w:rPr>
        <w:t xml:space="preserve">Localized Digital Ads:</w:t>
      </w:r>
      <w:r>
        <w:t xml:space="preserve"> </w:t>
      </w:r>
      <w:r>
        <w:t xml:space="preserve">Facebook/Instagram campaigns targeting Algiers zip codes with Arabic/French copy, featuring real customers from Hussein Dey and Bab Ezzouar districts</w:t>
      </w:r>
    </w:p>
    <w:p>
      <w:pPr>
        <w:numPr>
          <w:ilvl w:val="0"/>
          <w:numId w:val="1006"/>
        </w:numPr>
        <w:pStyle w:val="Compact"/>
      </w:pPr>
      <w:r>
        <w:rPr>
          <w:bCs/>
          <w:b/>
        </w:rPr>
        <w:t xml:space="preserve">Promo Launch:</w:t>
      </w:r>
      <w:r>
        <w:t xml:space="preserve"> </w:t>
      </w:r>
      <w:r>
        <w:t xml:space="preserve">"Taste of Algeria" event at Algiers' Place de la Liberté – free traditional food sampling for 10,000 residents</w:t>
      </w:r>
    </w:p>
    <w:bookmarkEnd w:id="26"/>
    <w:bookmarkEnd w:id="27"/>
    <w:bookmarkStart w:id="28" w:name="X4c463da145fadd031ce66dc56fb475df8efb854"/>
    <w:p>
      <w:pPr>
        <w:pStyle w:val="Heading2"/>
      </w:pPr>
      <w:r>
        <w:t xml:space="preserve">Implementation Timeline: Phase 1 (Months 1-6)</w:t>
      </w:r>
    </w:p>
    <w:p>
      <w:pPr>
        <w:pStyle w:val="FirstParagraph"/>
      </w:pPr>
      <w:r>
        <w:t xml:space="preserve">Month</w:t>
      </w:r>
    </w:p>
    <w:p>
      <w:pPr>
        <w:pStyle w:val="BodyText"/>
      </w:pPr>
      <w:r>
        <w:t xml:space="preserve">Key Actions</w:t>
      </w:r>
    </w:p>
    <w:p>
      <w:pPr>
        <w:pStyle w:val="BodyText"/>
      </w:pPr>
      <w:r>
        <w:t xml:space="preserve">Month 1-2</w:t>
      </w:r>
    </w:p>
    <w:p>
      <w:pPr>
        <w:pStyle w:val="BodyText"/>
      </w:pPr>
      <w:r>
        <w:t xml:space="preserve">Culinary team hiring (Algiers-based chefs); Menu finalization with local ingredient suppliers; Brand identity development honoring Algerian motifs</w:t>
      </w:r>
    </w:p>
    <w:p>
      <w:pPr>
        <w:pStyle w:val="BodyText"/>
      </w:pPr>
      <w:r>
        <w:t xml:space="preserve">Month 3</w:t>
      </w:r>
    </w:p>
    <w:p>
      <w:pPr>
        <w:pStyle w:val="BodyText"/>
      </w:pPr>
      <w:r>
        <w:t xml:space="preserve">Restaurant interior design incorporating Kabyle patterns; Digital platform setup (Arabic/French interface)</w:t>
      </w:r>
    </w:p>
    <w:p>
      <w:pPr>
        <w:pStyle w:val="BodyText"/>
      </w:pPr>
      <w:r>
        <w:t xml:space="preserve">Month 4-5</w:t>
      </w:r>
    </w:p>
    <w:p>
      <w:pPr>
        <w:pStyle w:val="BodyText"/>
      </w:pPr>
      <w:r>
        <w:t xml:space="preserve">Social media pre-launch campaign; Community partnerships signed with Algiers cultural associations</w:t>
      </w:r>
    </w:p>
    <w:p>
      <w:pPr>
        <w:pStyle w:val="BodyText"/>
      </w:pPr>
      <w:r>
        <w:t xml:space="preserve">Month 6</w:t>
      </w:r>
    </w:p>
    <w:p>
      <w:pPr>
        <w:pStyle w:val="BodyText"/>
      </w:pPr>
      <w:r>
        <w:t xml:space="preserve">Grand Opening at El Biar location; "Taste of Algeria" event at Place de la Liberté</w:t>
      </w:r>
    </w:p>
    <w:bookmarkEnd w:id="28"/>
    <w:bookmarkStart w:id="29" w:name="Xd2d1a42e39461c70af9457870f11cdb00614a0d"/>
    <w:p>
      <w:pPr>
        <w:pStyle w:val="Heading2"/>
      </w:pPr>
      <w:r>
        <w:t xml:space="preserve">Budget Allocation: Algeria-Focused Investment (Total: 15,000,000 DZD)</w:t>
      </w:r>
    </w:p>
    <w:p>
      <w:pPr>
        <w:numPr>
          <w:ilvl w:val="0"/>
          <w:numId w:val="1007"/>
        </w:numPr>
        <w:pStyle w:val="Compact"/>
      </w:pPr>
      <w:r>
        <w:rPr>
          <w:bCs/>
          <w:b/>
        </w:rPr>
        <w:t xml:space="preserve">Product Development (35%):</w:t>
      </w:r>
      <w:r>
        <w:t xml:space="preserve"> </w:t>
      </w:r>
      <w:r>
        <w:t xml:space="preserve">5,250,00 DZD for authentic ingredient sourcing and chef collaborations in Algiers</w:t>
      </w:r>
    </w:p>
    <w:p>
      <w:pPr>
        <w:numPr>
          <w:ilvl w:val="0"/>
          <w:numId w:val="1007"/>
        </w:numPr>
        <w:pStyle w:val="Compact"/>
      </w:pPr>
      <w:r>
        <w:rPr>
          <w:bCs/>
          <w:b/>
        </w:rPr>
        <w:t xml:space="preserve">Digital Marketing (30%):</w:t>
      </w:r>
      <w:r>
        <w:t xml:space="preserve"> </w:t>
      </w:r>
      <w:r>
        <w:t xml:space="preserve">4,500,00 DZD for localized social media campaigns targeting Algiers neighborhoods</w:t>
      </w:r>
    </w:p>
    <w:p>
      <w:pPr>
        <w:numPr>
          <w:ilvl w:val="0"/>
          <w:numId w:val="1007"/>
        </w:numPr>
        <w:pStyle w:val="Compact"/>
      </w:pPr>
      <w:r>
        <w:rPr>
          <w:bCs/>
          <w:b/>
        </w:rPr>
        <w:t xml:space="preserve">Community Engagement (25%):</w:t>
      </w:r>
      <w:r>
        <w:t xml:space="preserve"> </w:t>
      </w:r>
      <w:r>
        <w:t xml:space="preserve">3,750,0 DZD for festival participation and cultural partnerships in Algiers city center</w:t>
      </w:r>
    </w:p>
    <w:p>
      <w:pPr>
        <w:numPr>
          <w:ilvl w:val="0"/>
          <w:numId w:val="1007"/>
        </w:numPr>
        <w:pStyle w:val="Compact"/>
      </w:pPr>
      <w:r>
        <w:rPr>
          <w:bCs/>
          <w:b/>
        </w:rPr>
        <w:t xml:space="preserve">Operations (10%):</w:t>
      </w:r>
      <w:r>
        <w:t xml:space="preserve"> </w:t>
      </w:r>
      <w:r>
        <w:t xml:space="preserve">1,500,0 DZD for restaurant setup in El Biar district</w:t>
      </w:r>
    </w:p>
    <w:bookmarkEnd w:id="29"/>
    <w:bookmarkStart w:id="30" w:name="Xf611b1d1957259fbfdff7dd27c08cf0f62447ad"/>
    <w:p>
      <w:pPr>
        <w:pStyle w:val="Heading2"/>
      </w:pPr>
      <w:r>
        <w:t xml:space="preserve">Performance Metrics: Algerian Market Success Indicators</w:t>
      </w:r>
    </w:p>
    <w:p>
      <w:pPr>
        <w:pStyle w:val="FirstParagraph"/>
      </w:pPr>
      <w:r>
        <w:t xml:space="preserve">CHEF's success will be measured through Algeria-specific KPIs:</w:t>
      </w:r>
    </w:p>
    <w:p>
      <w:pPr>
        <w:numPr>
          <w:ilvl w:val="0"/>
          <w:numId w:val="1008"/>
        </w:numPr>
        <w:pStyle w:val="Compact"/>
      </w:pPr>
      <w:r>
        <w:rPr>
          <w:bCs/>
          <w:b/>
        </w:rPr>
        <w:t xml:space="preserve">Local Sourcing Rate:</w:t>
      </w:r>
      <w:r>
        <w:t xml:space="preserve"> </w:t>
      </w:r>
      <w:r>
        <w:t xml:space="preserve">90% of ingredients from Algiers region by Month 12</w:t>
      </w:r>
    </w:p>
    <w:p>
      <w:pPr>
        <w:numPr>
          <w:ilvl w:val="0"/>
          <w:numId w:val="1008"/>
        </w:numPr>
        <w:pStyle w:val="Compact"/>
      </w:pPr>
      <w:r>
        <w:rPr>
          <w:bCs/>
          <w:b/>
        </w:rPr>
        <w:t xml:space="preserve">Cultural Engagement Score:</w:t>
      </w:r>
      <w:r>
        <w:t xml:space="preserve"> </w:t>
      </w:r>
      <w:r>
        <w:t xml:space="preserve">85%+ positive sentiment on "authentic Algerian experience" in Algiers customer reviews</w:t>
      </w:r>
    </w:p>
    <w:p>
      <w:pPr>
        <w:numPr>
          <w:ilvl w:val="0"/>
          <w:numId w:val="1008"/>
        </w:numPr>
        <w:pStyle w:val="Compact"/>
      </w:pPr>
      <w:r>
        <w:rPr>
          <w:bCs/>
          <w:b/>
        </w:rPr>
        <w:t xml:space="preserve">Geographic Penetration:</w:t>
      </w:r>
      <w:r>
        <w:t xml:space="preserve"> </w:t>
      </w:r>
      <w:r>
        <w:t xml:space="preserve">70% of customers from Algiers municipality within Year 1</w:t>
      </w:r>
    </w:p>
    <w:p>
      <w:pPr>
        <w:numPr>
          <w:ilvl w:val="0"/>
          <w:numId w:val="1008"/>
        </w:numPr>
        <w:pStyle w:val="Compact"/>
      </w:pPr>
      <w:r>
        <w:rPr>
          <w:bCs/>
          <w:b/>
        </w:rPr>
        <w:t xml:space="preserve">Tourist Conversion:</w:t>
      </w:r>
      <w:r>
        <w:t xml:space="preserve"> </w:t>
      </w:r>
      <w:r>
        <w:t xml:space="preserve">25% of dinner guests being tourists (measured via hotel partnerships)</w:t>
      </w:r>
    </w:p>
    <w:bookmarkEnd w:id="30"/>
    <w:bookmarkStart w:id="31" w:name="X6fe9d9a437b27aa42d8aa4a04fefc480d6a87bd"/>
    <w:p>
      <w:pPr>
        <w:pStyle w:val="Heading2"/>
      </w:pPr>
      <w:r>
        <w:t xml:space="preserve">Cultural Resonance: The CHEF Algeria Imperative</w:t>
      </w:r>
    </w:p>
    <w:p>
      <w:pPr>
        <w:pStyle w:val="FirstParagraph"/>
      </w:pPr>
      <w:r>
        <w:t xml:space="preserve">This plan rejects generic "international" marketing by embedding Algerian identity at every touchpoint. From menu design featuring traditional embroidery patterns to staff training in Algiers' cultural etiquette, CHEF becomes a celebration of Algerian hospitality rather than a foreign import. The brand's name "CHEF" itself pays homage to Algeria's culinary heritage – referencing the Arabic term for "head of the kitchen" (chef de cuisine) while resonating with local pronunciation.</w:t>
      </w:r>
    </w:p>
    <w:p>
      <w:pPr>
        <w:pStyle w:val="BodyText"/>
      </w:pPr>
      <w:r>
        <w:t xml:space="preserve">In Algiers' vibrant, tradition-rich market, CHEF is positioned not as another restaurant, but as a cultural ambassador. By aligning every strategy with Algerian values – from supporting local farmers in the Aurès Mountains to hosting poetry nights featuring Algerian poets at our El Biar location – we transform dining into meaningful community engagement. This hyper-local approach ensures "CHEF" becomes synonymous with authentic, premium Algerian culinary excellence long before competitors can adapt.</w:t>
      </w:r>
    </w:p>
    <w:p>
      <w:pPr>
        <w:pStyle w:val="BodyText"/>
      </w:pPr>
      <w:r>
        <w:rPr>
          <w:iCs/>
          <w:i/>
        </w:rPr>
        <w:t xml:space="preserve">Prepared for: Chef Algeria Marketing Committee |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Culinary Brand in Algiers, Algeria</dc:title>
  <dc:creator/>
  <dc:language>en</dc:language>
  <cp:keywords/>
  <dcterms:created xsi:type="dcterms:W3CDTF">2026-07-19T07:18:49Z</dcterms:created>
  <dcterms:modified xsi:type="dcterms:W3CDTF">2026-07-19T07:18:49Z</dcterms:modified>
</cp:coreProperties>
</file>

<file path=docProps/custom.xml><?xml version="1.0" encoding="utf-8"?>
<Properties xmlns="http://schemas.openxmlformats.org/officeDocument/2006/custom-properties" xmlns:vt="http://schemas.openxmlformats.org/officeDocument/2006/docPropsVTypes"/>
</file>