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Brand</w:t>
      </w:r>
      <w:r>
        <w:t xml:space="preserve"> </w:t>
      </w:r>
      <w:r>
        <w:t xml:space="preserve">Launch</w:t>
      </w:r>
      <w:r>
        <w:t xml:space="preserve"> </w:t>
      </w:r>
      <w:r>
        <w:t xml:space="preserve">in</w:t>
      </w:r>
      <w:r>
        <w:t xml:space="preserve"> </w:t>
      </w:r>
      <w:r>
        <w:t xml:space="preserve">Egypt</w:t>
      </w:r>
      <w:r>
        <w:t xml:space="preserve"> </w:t>
      </w:r>
      <w:r>
        <w:t xml:space="preserve">Cairo</w:t>
      </w:r>
    </w:p>
    <w:bookmarkStart w:id="30" w:name="Xadd376709316ccafa44dea75c1fa931a7babb20"/>
    <w:p>
      <w:pPr>
        <w:pStyle w:val="Heading1"/>
      </w:pPr>
      <w:r>
        <w:t xml:space="preserve">Marketing Plan: Strategic Positioning of Chef in Egypt Cairo Market</w:t>
      </w:r>
    </w:p>
    <w:p>
      <w:pPr>
        <w:pStyle w:val="FirstParagraph"/>
      </w:pPr>
      <w:r>
        <w:t xml:space="preserve">This comprehensive Marketing Plan outlines the roadmap for launching and scaling the "Chef" brand within the dynamic culinary landscape of Egypt, specifically targeting Cairo as its flagship market. As a premium food service concept redefining modern dining experiences, this plan integrates local cultural nuances with global best practices to establish Chef as Cairo's most sought-after culinary destination. The success of this Marketing Plan hinges on deep understanding of Egypt Cairo's unique consumer behavior, competitive environment, and cultural context.</w:t>
      </w:r>
    </w:p>
    <w:bookmarkStart w:id="20" w:name="X47cc8405949b2cabf5afd7411c5e329cd30fe43"/>
    <w:p>
      <w:pPr>
        <w:pStyle w:val="Heading2"/>
      </w:pPr>
      <w:r>
        <w:t xml:space="preserve">Executive Summary: Chef in the Heart of Egypt Cairo</w:t>
      </w:r>
    </w:p>
    <w:p>
      <w:pPr>
        <w:pStyle w:val="FirstParagraph"/>
      </w:pPr>
      <w:r>
        <w:t xml:space="preserve">The Egyptian hospitality market is experiencing unprecedented growth, with Cairo alone contributing over 35% to the nation's $6.2 billion foodservice industry. This Marketing Plan positions "Chef" as a transformative dining concept that honors Egypt's rich culinary heritage while delivering innovative, high-quality experiences. Targeting Cairo's affluent urban professionals (25-45 years old), expatriates, and cultural enthusiasts, Chef will differentiate through authentic Egyptian fusion menus crafted by internationally trained chefs. The 12-month plan focuses on building brand awareness across Egypt Cairo through hyper-localized engagement strategies.</w:t>
      </w:r>
    </w:p>
    <w:bookmarkEnd w:id="20"/>
    <w:bookmarkStart w:id="21" w:name="Xcc07b24d74bd0a9da9b6d8c5557974bca26e397"/>
    <w:p>
      <w:pPr>
        <w:pStyle w:val="Heading2"/>
      </w:pPr>
      <w:r>
        <w:t xml:space="preserve">Market Analysis: Understanding Egypt Cairo's Culinary Ecosystem</w:t>
      </w:r>
    </w:p>
    <w:p>
      <w:pPr>
        <w:pStyle w:val="FirstParagraph"/>
      </w:pPr>
      <w:r>
        <w:t xml:space="preserve">Cairo presents a paradoxical landscape: while street food remains deeply loved (68% of residents dine out weekly), there's a rapidly growing premium segment seeking elevated experiences. Key insights for this Marketing Plan include:</w:t>
      </w:r>
    </w:p>
    <w:p>
      <w:pPr>
        <w:numPr>
          <w:ilvl w:val="0"/>
          <w:numId w:val="1001"/>
        </w:numPr>
        <w:pStyle w:val="Compact"/>
      </w:pPr>
      <w:r>
        <w:rPr>
          <w:bCs/>
          <w:b/>
        </w:rPr>
        <w:t xml:space="preserve">Consumer Shifts:</w:t>
      </w:r>
      <w:r>
        <w:t xml:space="preserve"> </w:t>
      </w:r>
      <w:r>
        <w:t xml:space="preserve">Post-pandemic, 74% of Cairo diners prioritize "authentic local experiences" over generic international chains (Egypt Hospitality Report 2023).</w:t>
      </w:r>
    </w:p>
    <w:p>
      <w:pPr>
        <w:numPr>
          <w:ilvl w:val="0"/>
          <w:numId w:val="1001"/>
        </w:numPr>
        <w:pStyle w:val="Compact"/>
      </w:pPr>
      <w:r>
        <w:rPr>
          <w:bCs/>
          <w:b/>
        </w:rPr>
        <w:t xml:space="preserve">Competitive Gap:</w:t>
      </w:r>
      <w:r>
        <w:t xml:space="preserve"> </w:t>
      </w:r>
      <w:r>
        <w:t xml:space="preserve">Existing premium restaurants focus either on Western cuisine (e.g., The Nile Hotel) or traditional Egyptian (e.g., El-Bostan), leaving a void for modern Egyptian fusion.</w:t>
      </w:r>
    </w:p>
    <w:p>
      <w:pPr>
        <w:numPr>
          <w:ilvl w:val="0"/>
          <w:numId w:val="1001"/>
        </w:numPr>
        <w:pStyle w:val="Compact"/>
      </w:pPr>
      <w:r>
        <w:rPr>
          <w:bCs/>
          <w:b/>
        </w:rPr>
        <w:t xml:space="preserve">Local Culture:</w:t>
      </w:r>
      <w:r>
        <w:t xml:space="preserve"> </w:t>
      </w:r>
      <w:r>
        <w:t xml:space="preserve">Cairo's social fabric thrives on communal dining; Chef will leverage Ramadan and Eid as core engagement opportunities, creating Egypt Cairo-specific offerings like "Chef's Nile Feast" during Ramadan.</w:t>
      </w:r>
    </w:p>
    <w:bookmarkEnd w:id="21"/>
    <w:bookmarkStart w:id="22" w:name="marketing-objectives-chef-in-egypt-cairo"/>
    <w:p>
      <w:pPr>
        <w:pStyle w:val="Heading2"/>
      </w:pPr>
      <w:r>
        <w:t xml:space="preserve">Marketing Objectives: Chef in Egypt Cairo</w:t>
      </w:r>
    </w:p>
    <w:p>
      <w:pPr>
        <w:pStyle w:val="FirstParagraph"/>
      </w:pPr>
      <w:r>
        <w:t xml:space="preserve">Specific, measurable goals for this Marketing Plan within the Egypt Cairo market:</w:t>
      </w:r>
    </w:p>
    <w:p>
      <w:pPr>
        <w:numPr>
          <w:ilvl w:val="0"/>
          <w:numId w:val="1002"/>
        </w:numPr>
        <w:pStyle w:val="Compact"/>
      </w:pPr>
      <w:r>
        <w:t xml:space="preserve">Secure 45% brand recognition among target demographics in Cairo within 10 months.</w:t>
      </w:r>
    </w:p>
    <w:p>
      <w:pPr>
        <w:numPr>
          <w:ilvl w:val="0"/>
          <w:numId w:val="1002"/>
        </w:numPr>
        <w:pStyle w:val="Compact"/>
      </w:pPr>
      <w:r>
        <w:t xml:space="preserve">Achieve 85% customer satisfaction rate (measured via post-meal digital surveys) across all Chef locations in Egypt Cairo.</w:t>
      </w:r>
    </w:p>
    <w:p>
      <w:pPr>
        <w:numPr>
          <w:ilvl w:val="0"/>
          <w:numId w:val="1002"/>
        </w:numPr>
        <w:pStyle w:val="Compact"/>
      </w:pPr>
      <w:r>
        <w:t xml:space="preserve">Attain 2,000+ social media followers focused on Egypt Cairo cuisine within the first quarter.</w:t>
      </w:r>
    </w:p>
    <w:p>
      <w:pPr>
        <w:numPr>
          <w:ilvl w:val="0"/>
          <w:numId w:val="1002"/>
        </w:numPr>
        <w:pStyle w:val="Compact"/>
      </w:pPr>
      <w:r>
        <w:t xml:space="preserve">Generate LE 1.2M in first-year revenue from Chef's flagship restaurant in Downtown Cairo.</w:t>
      </w:r>
    </w:p>
    <w:bookmarkEnd w:id="22"/>
    <w:bookmarkStart w:id="26" w:name="X894e9ae5262e2c6086fb4077bf760e82114cdd0"/>
    <w:p>
      <w:pPr>
        <w:pStyle w:val="Heading2"/>
      </w:pPr>
      <w:r>
        <w:t xml:space="preserve">Strategic Pillars for Chef's Success in Egypt Cairo</w:t>
      </w:r>
    </w:p>
    <w:bookmarkStart w:id="23" w:name="hyper-local-menu-cultural-integration"/>
    <w:p>
      <w:pPr>
        <w:pStyle w:val="Heading3"/>
      </w:pPr>
      <w:r>
        <w:t xml:space="preserve">1. Hyper-Local Menu &amp; Cultural Integration</w:t>
      </w:r>
    </w:p>
    <w:p>
      <w:pPr>
        <w:pStyle w:val="FirstParagraph"/>
      </w:pPr>
      <w:r>
        <w:t xml:space="preserve">The core of this Marketing Plan centers on Chef's menu development, deeply rooted in Egypt Cairo's culinary identity. Signature dishes will reimagine classics like "Koshari with a Chef Twist" (using heirloom Egyptian ingredients) and "Nile Perch Tacos" – blending local seafood with contemporary techniques. Each dish tells a story of Egypt, documented in multilingual menus (Arabic/English). This strategy directly addresses Cairo's craving for modernized tradition while positioning Chef as culturally respectful.</w:t>
      </w:r>
    </w:p>
    <w:bookmarkEnd w:id="23"/>
    <w:bookmarkStart w:id="24" w:name="community-centric-activation"/>
    <w:p>
      <w:pPr>
        <w:pStyle w:val="Heading3"/>
      </w:pPr>
      <w:r>
        <w:t xml:space="preserve">2. Community-Centric Activation</w:t>
      </w:r>
    </w:p>
    <w:p>
      <w:pPr>
        <w:pStyle w:val="FirstParagraph"/>
      </w:pPr>
      <w:r>
        <w:t xml:space="preserve">Unlike generic campaigns, this Marketing Plan leverages Cairo's community spirit through:</w:t>
      </w:r>
    </w:p>
    <w:p>
      <w:pPr>
        <w:numPr>
          <w:ilvl w:val="0"/>
          <w:numId w:val="1003"/>
        </w:numPr>
        <w:pStyle w:val="Compact"/>
      </w:pPr>
      <w:r>
        <w:rPr>
          <w:bCs/>
          <w:b/>
        </w:rPr>
        <w:t xml:space="preserve">"Chef &amp; The Neighbourhood" Program:</w:t>
      </w:r>
      <w:r>
        <w:t xml:space="preserve"> </w:t>
      </w:r>
      <w:r>
        <w:t xml:space="preserve">Partnering with 10 local artisans (e.g., pottery makers from Giza) for exclusive tableware at Chef locations in Egypt Cairo.</w:t>
      </w:r>
    </w:p>
    <w:p>
      <w:pPr>
        <w:numPr>
          <w:ilvl w:val="0"/>
          <w:numId w:val="1003"/>
        </w:numPr>
        <w:pStyle w:val="Compact"/>
      </w:pPr>
      <w:r>
        <w:rPr>
          <w:bCs/>
          <w:b/>
        </w:rPr>
        <w:t xml:space="preserve">Ramadan Social Campaigns:</w:t>
      </w:r>
      <w:r>
        <w:t xml:space="preserve"> </w:t>
      </w:r>
      <w:r>
        <w:t xml:space="preserve">Co-hosting iftar events with influential Cairo food bloggers, streamed live to showcase Egypt's culinary traditions through the Chef lens.</w:t>
      </w:r>
    </w:p>
    <w:bookmarkEnd w:id="24"/>
    <w:bookmarkStart w:id="25" w:name="Xd6e7b695a71ef9e6d5cf36017abe91fb46d3280"/>
    <w:p>
      <w:pPr>
        <w:pStyle w:val="Heading3"/>
      </w:pPr>
      <w:r>
        <w:t xml:space="preserve">3. Digital Engagement Tailored for Egypt Cairo</w:t>
      </w:r>
    </w:p>
    <w:p>
      <w:pPr>
        <w:pStyle w:val="FirstParagraph"/>
      </w:pPr>
      <w:r>
        <w:t xml:space="preserve">A dedicated social media strategy will dominate this Marketing Plan, focusing on platforms where Cairo's youth engage:</w:t>
      </w:r>
    </w:p>
    <w:p>
      <w:pPr>
        <w:numPr>
          <w:ilvl w:val="0"/>
          <w:numId w:val="1004"/>
        </w:numPr>
        <w:pStyle w:val="Compact"/>
      </w:pPr>
      <w:r>
        <w:rPr>
          <w:bCs/>
          <w:b/>
        </w:rPr>
        <w:t xml:space="preserve">TikTok &amp; Instagram Reels:</w:t>
      </w:r>
      <w:r>
        <w:t xml:space="preserve"> </w:t>
      </w:r>
      <w:r>
        <w:t xml:space="preserve">Short videos showcasing "Chef's Kitchen Secrets" filmed at local markets (e.g., Khan el-Khalili), using trending Egyptian music.</w:t>
      </w:r>
    </w:p>
    <w:p>
      <w:pPr>
        <w:numPr>
          <w:ilvl w:val="0"/>
          <w:numId w:val="1004"/>
        </w:numPr>
        <w:pStyle w:val="Compact"/>
      </w:pPr>
      <w:r>
        <w:rPr>
          <w:bCs/>
          <w:b/>
        </w:rPr>
        <w:t xml:space="preserve">Localized Influencer Collabs:</w:t>
      </w:r>
      <w:r>
        <w:t xml:space="preserve"> </w:t>
      </w:r>
      <w:r>
        <w:t xml:space="preserve">Partnering with 15 Cairo-based food influencers (not just expats) for authentic content creation, emphasizing "Chef in Egypt Cairo" experiences.</w:t>
      </w:r>
    </w:p>
    <w:p>
      <w:pPr>
        <w:pStyle w:val="FirstParagraph"/>
      </w:pPr>
      <w:r>
        <w:t xml:space="preserve">4. Strategic Location &amp; Accessibility</w:t>
      </w:r>
    </w:p>
    <w:p>
      <w:pPr>
        <w:pStyle w:val="BodyText"/>
      </w:pPr>
      <w:r>
        <w:t xml:space="preserve">The first Chef outpost will open in Downtown Cairo – a deliberate choice central to this Marketing Plan. The location near Tahrir Square and high-traffic business districts ensures visibility among target demographics while leveraging Egypt Cairo's iconic urban energy. Complementary delivery partnerships (via Talabat and GET) will ensure accessibility across the city, addressing Egypt Cairo's growing demand for premium food delivery.</w:t>
      </w:r>
    </w:p>
    <w:bookmarkEnd w:id="25"/>
    <w:bookmarkEnd w:id="26"/>
    <w:bookmarkStart w:id="27" w:name="budget-resource-allocation"/>
    <w:p>
      <w:pPr>
        <w:pStyle w:val="Heading2"/>
      </w:pPr>
      <w:r>
        <w:t xml:space="preserve">Budget &amp; Resource Allocation</w:t>
      </w:r>
    </w:p>
    <w:p>
      <w:pPr>
        <w:pStyle w:val="FirstParagraph"/>
      </w:pPr>
      <w:r>
        <w:t xml:space="preserve">This Marketing Plan allocates 35% of the launch budget to digital marketing (targeting Egypt Cairo's social media users), 25% to community activations (including Ramadan events), and 40% to menu development and staff training. Critical investments include:</w:t>
      </w:r>
    </w:p>
    <w:p>
      <w:pPr>
        <w:numPr>
          <w:ilvl w:val="0"/>
          <w:numId w:val="1005"/>
        </w:numPr>
        <w:pStyle w:val="Compact"/>
      </w:pPr>
      <w:r>
        <w:t xml:space="preserve">Localized SEO campaign targeting "best restaurant in Cairo" + "Egyptian fusion dining" keywords.</w:t>
      </w:r>
    </w:p>
    <w:p>
      <w:pPr>
        <w:numPr>
          <w:ilvl w:val="0"/>
          <w:numId w:val="1005"/>
        </w:numPr>
        <w:pStyle w:val="Compact"/>
      </w:pPr>
      <w:r>
        <w:t xml:space="preserve">Partnership fees with Egyptian cultural institutions (e.g., Ministry of Tourism) for authenticity validation.</w:t>
      </w:r>
    </w:p>
    <w:p>
      <w:pPr>
        <w:numPr>
          <w:ilvl w:val="0"/>
          <w:numId w:val="1005"/>
        </w:numPr>
        <w:pStyle w:val="Compact"/>
      </w:pPr>
      <w:r>
        <w:t xml:space="preserve">Custom-designed Arabic-English signage reflecting Cairo's architectural aesthetics.</w:t>
      </w:r>
    </w:p>
    <w:bookmarkEnd w:id="27"/>
    <w:bookmarkStart w:id="28" w:name="Xd7a70ae5f1d32f9058033b718aeeba590ee21bb"/>
    <w:p>
      <w:pPr>
        <w:pStyle w:val="Heading2"/>
      </w:pPr>
      <w:r>
        <w:t xml:space="preserve">Key Performance Indicators (KPIs) for Chef in Egypt Cairo</w:t>
      </w:r>
    </w:p>
    <w:p>
      <w:pPr>
        <w:pStyle w:val="FirstParagraph"/>
      </w:pPr>
      <w:r>
        <w:t xml:space="preserve">The success of this Marketing Plan will be measured by:</w:t>
      </w:r>
    </w:p>
    <w:p>
      <w:pPr>
        <w:numPr>
          <w:ilvl w:val="0"/>
          <w:numId w:val="1006"/>
        </w:numPr>
        <w:pStyle w:val="Compact"/>
      </w:pPr>
      <w:r>
        <w:rPr>
          <w:bCs/>
          <w:b/>
        </w:rPr>
        <w:t xml:space="preserve">Cairo-Specific Social Sentiment:</w:t>
      </w:r>
      <w:r>
        <w:t xml:space="preserve"> </w:t>
      </w:r>
      <w:r>
        <w:t xml:space="preserve">70% positive mentions of "Chef" in Egypt Cairo food conversations on social media.</w:t>
      </w:r>
    </w:p>
    <w:p>
      <w:pPr>
        <w:numPr>
          <w:ilvl w:val="0"/>
          <w:numId w:val="1006"/>
        </w:numPr>
        <w:pStyle w:val="Compact"/>
      </w:pPr>
      <w:r>
        <w:rPr>
          <w:bCs/>
          <w:b/>
        </w:rPr>
        <w:t xml:space="preserve">Local Partnership Growth:</w:t>
      </w:r>
      <w:r>
        <w:t xml:space="preserve"> </w:t>
      </w:r>
      <w:r>
        <w:t xml:space="preserve">Securing 5+ cultural partnerships within the first six months of operation in Egypt Cairo.</w:t>
      </w:r>
    </w:p>
    <w:p>
      <w:pPr>
        <w:numPr>
          <w:ilvl w:val="0"/>
          <w:numId w:val="1006"/>
        </w:numPr>
        <w:pStyle w:val="Compact"/>
      </w:pPr>
      <w:r>
        <w:rPr>
          <w:bCs/>
          <w:b/>
        </w:rPr>
        <w:t xml:space="preserve">Customer Retention Rate:</w:t>
      </w:r>
      <w:r>
        <w:t xml:space="preserve"> </w:t>
      </w:r>
      <w:r>
        <w:t xml:space="preserve">40% repeat visit rate within three months (exceeding Cairo's industry average of 28%).</w:t>
      </w:r>
    </w:p>
    <w:bookmarkEnd w:id="28"/>
    <w:bookmarkStart w:id="29" w:name="Xdf59b3558a60692e43f403cd953ad586748c6e3"/>
    <w:p>
      <w:pPr>
        <w:pStyle w:val="Heading2"/>
      </w:pPr>
      <w:r>
        <w:t xml:space="preserve">Conclusion: Chef as Egypt Cairo's Culinary Future</w:t>
      </w:r>
    </w:p>
    <w:p>
      <w:pPr>
        <w:pStyle w:val="FirstParagraph"/>
      </w:pPr>
      <w:r>
        <w:t xml:space="preserve">This Marketing Plan transcends generic restaurant launch strategies by embedding "Chef" into the very fabric of Egypt Cairo. It moves beyond transactional dining to create cultural resonance, ensuring Chef is not just a brand in Egypt Cairo – but an integral part of its evolving culinary identity. By prioritizing authentic local engagement over global homogenization, this plan positions Chef for sustainable growth in one of the world's most vibrant food markets. The success metrics outlined will be rigorously tracked to refine the Marketing Plan as Chef becomes synonymous with premium Egyptian dining in Cairo – proving that true innovation flourishes when it honors its roots while embracing the future.</w:t>
      </w:r>
    </w:p>
    <w:p>
      <w:pPr>
        <w:pStyle w:val="BodyText"/>
      </w:pPr>
      <w:r>
        <w:rPr>
          <w:bCs/>
          <w:b/>
        </w:rPr>
        <w:t xml:space="preserve">Marketing Plan</w:t>
      </w:r>
      <w:r>
        <w:t xml:space="preserve"> </w:t>
      </w:r>
      <w:r>
        <w:t xml:space="preserve">for</w:t>
      </w:r>
      <w:r>
        <w:t xml:space="preserve"> </w:t>
      </w:r>
      <w:r>
        <w:rPr>
          <w:bCs/>
          <w:b/>
        </w:rPr>
        <w:t xml:space="preserve">Chef</w:t>
      </w:r>
      <w:r>
        <w:t xml:space="preserve"> </w:t>
      </w:r>
      <w:r>
        <w:t xml:space="preserve">is designed specifically to capture Cairo's unique market, making this initiative a blueprint for success across</w:t>
      </w:r>
      <w:r>
        <w:t xml:space="preserve"> </w:t>
      </w:r>
      <w:r>
        <w:rPr>
          <w:bCs/>
          <w:b/>
        </w:rPr>
        <w:t xml:space="preserve">Egypt Cairo</w:t>
      </w: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Brand Launch in Egypt Cairo</dc:title>
  <dc:creator/>
  <dc:language>en</dc:language>
  <cp:keywords/>
  <dcterms:created xsi:type="dcterms:W3CDTF">2026-05-30T16:46:27Z</dcterms:created>
  <dcterms:modified xsi:type="dcterms:W3CDTF">2026-05-30T16:46:27Z</dcterms:modified>
</cp:coreProperties>
</file>

<file path=docProps/custom.xml><?xml version="1.0" encoding="utf-8"?>
<Properties xmlns="http://schemas.openxmlformats.org/officeDocument/2006/custom-properties" xmlns:vt="http://schemas.openxmlformats.org/officeDocument/2006/docPropsVTypes"/>
</file>