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X2e34f4d11f1eb43f67cc5082e66140f62b8d6a3"/>
    <w:p>
      <w:pPr>
        <w:pStyle w:val="Heading1"/>
      </w:pPr>
      <w:r>
        <w:t xml:space="preserve">Comprehensive Marketing Plan for "Chef" Service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the "Chef" platform—a premium home-cooked meal delivery service—within Bangalore, India. Targeting urban professionals and food enthusiasts seeking authentic, chef-crafted meals, this plan leverages Bangalore's thriving food culture and tech-savvy population. With a focus on quality, convenience, and cultural authenticity, "Chef" aims to capture 15% market share in Bangalore's gourmet meal delivery segment within 18 months. The strategy integrates digital innovation with hyperlocal community engagement to establish "Chef" as Bangalore’s most trusted culinary experience provider.</w:t>
      </w:r>
    </w:p>
    <w:bookmarkEnd w:id="20"/>
    <w:bookmarkStart w:id="21" w:name="market-analysis-india-bangalore-context"/>
    <w:p>
      <w:pPr>
        <w:pStyle w:val="Heading2"/>
      </w:pPr>
      <w:r>
        <w:t xml:space="preserve">Market Analysis: India Bangalore Context</w:t>
      </w:r>
    </w:p>
    <w:p>
      <w:pPr>
        <w:pStyle w:val="FirstParagraph"/>
      </w:pPr>
      <w:r>
        <w:t xml:space="preserve">Bangalore’s food ecosystem presents a unique opportunity: 68% of urban residents dine out weekly (NASSCOM 2023), yet 74% express dissatisfaction with restaurant authenticity and health standards. The city’s tech-driven population (15M+ residents) craves personalized dining experiences, creating a $1.2B market for home-cooked meal services. Competitors like Swiggy Eats and Zomato Eat operate at scale but lack the "Chef" brand’s artisanal focus—offering standardized menus rather than chef-crafted meals. Key differentiators include: (1) Verified home chefs with culinary training, (2) Farm-to-table ingredient sourcing from Karnataka’s organic farms, and (3) Customizable meal plans for dietary needs.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segment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(25-40):</w:t>
      </w:r>
      <w:r>
        <w:t xml:space="preserve"> </w:t>
      </w:r>
      <w:r>
        <w:t xml:space="preserve">65% of Bangalore’s workforce, seeking healthy, time-saving meals without compromising taste. They prioritize food transparency and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Diet-Conscious Families:</w:t>
      </w:r>
      <w:r>
        <w:t xml:space="preserve"> </w:t>
      </w:r>
      <w:r>
        <w:t xml:space="preserve">30% of households with children or health concerns; value nutritional clarity and regional Indian cuisine.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Enthusiasts:</w:t>
      </w:r>
      <w:r>
        <w:t xml:space="preserve"> </w:t>
      </w:r>
      <w:r>
        <w:t xml:space="preserve">Expats and young Indians interested in authentic South Indian/Regional dishes beyond mainstream options.</w:t>
      </w:r>
    </w:p>
    <w:p>
      <w:pPr>
        <w:pStyle w:val="FirstParagraph"/>
      </w:pPr>
      <w:r>
        <w:t xml:space="preserve">Secondary segments include corporate clients (offering "Chef" meal packages for office events) and wellness communities (yoga centers, fitness studios).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Acquire 50,000 active users in Bangalore within 12 months.</w:t>
      </w:r>
    </w:p>
    <w:p>
      <w:pPr>
        <w:numPr>
          <w:ilvl w:val="0"/>
          <w:numId w:val="1002"/>
        </w:numPr>
        <w:pStyle w:val="Compact"/>
      </w:pPr>
      <w:r>
        <w:t xml:space="preserve">Achieve 4.8+ average rating on all major platforms (Google Play, App Store) by Month 9.</w:t>
      </w:r>
    </w:p>
    <w:p>
      <w:pPr>
        <w:numPr>
          <w:ilvl w:val="0"/>
          <w:numId w:val="1002"/>
        </w:numPr>
        <w:pStyle w:val="Compact"/>
      </w:pPr>
      <w:r>
        <w:t xml:space="preserve">Secure partnerships with 25+ premium organic farms across Karnataka by Year End.</w:t>
      </w:r>
    </w:p>
    <w:bookmarkEnd w:id="23"/>
    <w:bookmarkStart w:id="28" w:name="marketing-strategies-the-4-ps"/>
    <w:p>
      <w:pPr>
        <w:pStyle w:val="Heading2"/>
      </w:pPr>
      <w:r>
        <w:t xml:space="preserve">Marketing Strategies: The 4 Ps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"Chef" offers three core products: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Daily Chef’s Special:</w:t>
      </w:r>
      <w:r>
        <w:t xml:space="preserve"> </w:t>
      </w:r>
      <w:r>
        <w:t xml:space="preserve">Rotating menu of chef-crafted meals (e.g., Mysore Masala Dosa, Coconut Milk Kootu) using seasonal Karnataka produce.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Customizable Plans:</w:t>
      </w:r>
      <w:r>
        <w:t xml:space="preserve"> </w:t>
      </w:r>
      <w:r>
        <w:t xml:space="preserve">Weekly subscriptions with dietary filters (vegan, gluten-free, diabetic-friendly).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Chef-Experience Events:</w:t>
      </w:r>
      <w:r>
        <w:t xml:space="preserve"> </w:t>
      </w:r>
      <w:r>
        <w:t xml:space="preserve">Live cooking sessions via Zoom with Bangalore-based chefs (e.g., "Bengaluru Biryani Masterclass").</w:t>
      </w:r>
    </w:p>
    <w:p>
      <w:pPr>
        <w:pStyle w:val="FirstParagraph"/>
      </w:pPr>
      <w:r>
        <w:t xml:space="preserve">All dishes undergo strict quality checks: Each chef holds a culinary certification, and ingredients are traceable via QR codes on packaging.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tiered for Bangalore’s economic spectrum: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Standard:</w:t>
      </w:r>
      <w:r>
        <w:t xml:space="preserve"> </w:t>
      </w:r>
      <w:r>
        <w:t xml:space="preserve">₹299–₹499 per meal (competitor avg: ₹250–₹450)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Premium:</w:t>
      </w:r>
      <w:r>
        <w:t xml:space="preserve"> </w:t>
      </w:r>
      <w:r>
        <w:t xml:space="preserve">₹549+ with farm-direct ingredients (e.g., organic jaggery, Tulasi tea)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Subscription:</w:t>
      </w:r>
      <w:r>
        <w:t xml:space="preserve"> </w:t>
      </w:r>
      <w:r>
        <w:t xml:space="preserve">10% discount for weekly plans (₹1,799/week vs. ₹2,000 standalone).</w:t>
      </w:r>
    </w:p>
    <w:p>
      <w:pPr>
        <w:pStyle w:val="FirstParagraph"/>
      </w:pPr>
      <w:r>
        <w:t xml:space="preserve">This positions "Chef" as premium yet accessible—avoiding the luxury pricing of competitors while emphasizing quality over cost.</w:t>
      </w:r>
    </w:p>
    <w:bookmarkEnd w:id="25"/>
    <w:bookmarkStart w:id="26" w:name="place-distribution-strategy"/>
    <w:p>
      <w:pPr>
        <w:pStyle w:val="Heading3"/>
      </w:pPr>
      <w:r>
        <w:t xml:space="preserve">Place (Distribution) Strategy</w:t>
      </w:r>
    </w:p>
    <w:p>
      <w:pPr>
        <w:pStyle w:val="FirstParagraph"/>
      </w:pPr>
      <w:r>
        <w:t xml:space="preserve">Hyperlocal delivery optimized for Bangalore’s traffic: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Delivery Zones:</w:t>
      </w:r>
      <w:r>
        <w:t xml:space="preserve"> </w:t>
      </w:r>
      <w:r>
        <w:t xml:space="preserve">Focused on high-density areas: Whitefield, Koramangala, Indiranagar, and BTM Layout initially.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Partner with local bike fleets (e.g., Rapido) for 45-minute delivery windows. Real-time tracking integrated into the app.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Pickup Points:</w:t>
      </w:r>
      <w:r>
        <w:t xml:space="preserve"> </w:t>
      </w:r>
      <w:r>
        <w:t xml:space="preserve">Strategic kiosks in coworking spaces (WeWork, Innov8) for self-collection during office hours.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A multi-channel campaign blending digital precision with Bangalore’s community spirit: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Digital:</w:t>
      </w:r>
      <w:r>
        <w:t xml:space="preserve"> </w:t>
      </w:r>
      <w:r>
        <w:t xml:space="preserve">Geo-targeted Instagram/Facebook ads showcasing chef stories (e.g., "Rani from Chikkaballapura: 20 years of making authentic Mysore Pak") + Google Ads for keywords like "healthy home food Bangalore."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Collaborate with Bangalore-based influencers (e.g., @BangaloreFoodie, @ChaiWithKareena) and wellness hubs like The Yoga House.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Activation:</w:t>
      </w:r>
      <w:r>
        <w:t xml:space="preserve"> </w:t>
      </w:r>
      <w:r>
        <w:t xml:space="preserve">"Chef in Your Neighborhood" pop-up events at local markets (e.g., Cubbon Park weekends), offering free tastings of seasonal dishes.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"Bengaluru Chef Club" – referral discounts (₹200 off for both parties) and exclusive access to chef-led events.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Social ads, SEO, influencer partnerships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d Food events, local partnerships</w:t>
      </w:r>
    </w:p>
    <w:p>
      <w:pPr>
        <w:pStyle w:val="BodyText"/>
      </w:pPr>
      <w:r>
        <w:t xml:space="preserve">Budget Total: ₹1.8 Crore (approx. $210K)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Chef onboarding (50 chefs verified), app beta launch in Koramangala.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Full Bangalore rollout, influencer campaign #MyChefInBengaluru.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Launch corporate partnerships (e.g., Infosys, Flipkart wellness programs).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Expand to Tier-2 cities from Bangalore base (Mysuru, Mandeep), analyze user data for menu optimization.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₹150/user (below industry average of ₹210).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Retention Rate:</w:t>
      </w:r>
      <w:r>
        <w:t xml:space="preserve"> </w:t>
      </w:r>
      <w:r>
        <w:t xml:space="preserve">50%+ 3-month retention via subscription models.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Sentiment:</w:t>
      </w:r>
      <w:r>
        <w:t xml:space="preserve"> </w:t>
      </w:r>
      <w:r>
        <w:t xml:space="preserve">Track #MyChefInBengaluru mentions; aim for 65% positive sentiment.</w:t>
      </w:r>
    </w:p>
    <w:bookmarkEnd w:id="31"/>
    <w:bookmarkStart w:id="32" w:name="why-chef-wins-in-bangalore"/>
    <w:p>
      <w:pPr>
        <w:pStyle w:val="Heading2"/>
      </w:pPr>
      <w:r>
        <w:t xml:space="preserve">Why "Chef" Wins in Bangalore</w:t>
      </w:r>
    </w:p>
    <w:p>
      <w:pPr>
        <w:pStyle w:val="FirstParagraph"/>
      </w:pPr>
      <w:r>
        <w:t xml:space="preserve">Bangalore isn’t just another market—it’s a city where food is identity. Our Marketing Plan transforms the generic "meal delivery" model into a celebration of Karnataka’s culinary soul. By embedding cultural authenticity ("Chef" serves only regionally sourced, chef-approved dishes) and operational excellence (45-min deliveries despite traffic), we solve Bangalore’s pain points: desire for genuine taste, time savings, and community connection. This isn’t just food; it’s a daily invitation to rediscover India through its most beloved cuisine—delivered right to your doorstep in Bangalore.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The "Chef" Marketing Plan capitalizes on Bangalore’s unique food culture and tech adoption. With strategic focus on quality, hyperlocal execution, and community-driven promotion, this plan ensures "Chef" becomes synonymous with premium home-cooked dining across India Bangalore—proving that great food is the heart of every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Chef in India Bangalore</dc:title>
  <dc:creator/>
  <dc:language>en</dc:language>
  <cp:keywords/>
  <dcterms:created xsi:type="dcterms:W3CDTF">2025-12-11T11:36:22Z</dcterms:created>
  <dcterms:modified xsi:type="dcterms:W3CDTF">2025-12-11T11:36:22Z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