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Restaurant</w:t>
      </w:r>
      <w:r>
        <w:t xml:space="preserve"> </w:t>
      </w:r>
      <w:r>
        <w:t xml:space="preserve">-</w:t>
      </w:r>
      <w:r>
        <w:t xml:space="preserve"> </w:t>
      </w:r>
      <w:r>
        <w:t xml:space="preserve">Madrid,</w:t>
      </w:r>
      <w:r>
        <w:t xml:space="preserve"> </w:t>
      </w:r>
      <w:r>
        <w:t xml:space="preserve">Spain</w:t>
      </w:r>
    </w:p>
    <w:bookmarkStart w:id="31" w:name="Xdb3226d8cbf72ffa45eb5321727e0619e4ad73a"/>
    <w:p>
      <w:pPr>
        <w:pStyle w:val="Heading1"/>
      </w:pPr>
      <w:r>
        <w:t xml:space="preserve">Comprehensive Marketing Plan for CHEF: Elevating Culinary Excellence in Spain Madrid</w:t>
      </w:r>
    </w:p>
    <w:bookmarkStart w:id="20" w:name="executive-summary"/>
    <w:p>
      <w:pPr>
        <w:pStyle w:val="Heading2"/>
      </w:pPr>
      <w:r>
        <w:t xml:space="preserve">Executive Summary</w:t>
      </w:r>
    </w:p>
    <w:p>
      <w:pPr>
        <w:pStyle w:val="FirstParagraph"/>
      </w:pPr>
      <w:r>
        <w:t xml:space="preserve">This Marketing Plan outlines a strategic roadmap to establish "CHEF" as Madrid's premier culinary destination within the competitive gastronomic landscape of Spain. Targeting both local residents and international visitors, this plan leverages Madrid's vibrant food culture and positions CHEF as an innovative dining experience that embodies Spanish culinary heritage with modern sophistication. The strategy integrates digital engagement, experiential marketing, and community partnership to achieve 25% market penetration in Madrid's premium dining segment within 18 months. This comprehensive Marketing Plan is meticulously tailored for the unique dynamics of Spain Madrid, ensuring cultural resonance and operational excellence.</w:t>
      </w:r>
    </w:p>
    <w:bookmarkEnd w:id="20"/>
    <w:bookmarkStart w:id="21" w:name="X0160c3633c1ab3c87108cd72ecaf4be236ed124"/>
    <w:p>
      <w:pPr>
        <w:pStyle w:val="Heading2"/>
      </w:pPr>
      <w:r>
        <w:t xml:space="preserve">Market Analysis: Spain Madrid Culinary Landscape</w:t>
      </w:r>
    </w:p>
    <w:p>
      <w:pPr>
        <w:pStyle w:val="FirstParagraph"/>
      </w:pPr>
      <w:r>
        <w:t xml:space="preserve">Madrid stands as Spain's gastronomic capital, boasting over 9,000 restaurants with 35% classified as premium establishments. The city attracts 14 million tourists annually seeking authentic experiences. However, a gap exists between traditional Spanish cuisine and contemporary dining expectations: 78% of Madrid diners (Source: Madrid Tourism Board) desire "modern interpretations of regional dishes" without compromising authenticity. Competitors like DiverXO and El Celler de Can Roca have set high benchmarks, but none fully integrate Spain's diverse culinary regions into a cohesive narrative. This presents a critical opportunity for CHEF to differentiate through its commitment to showcasing Spain Madrid's agricultural heritage via hyper-local sourcing.</w:t>
      </w:r>
    </w:p>
    <w:bookmarkEnd w:id="21"/>
    <w:bookmarkStart w:id="22" w:name="target-audience-segmentation"/>
    <w:p>
      <w:pPr>
        <w:pStyle w:val="Heading2"/>
      </w:pPr>
      <w:r>
        <w:t xml:space="preserve">Target Audience Segmentation</w:t>
      </w:r>
    </w:p>
    <w:p>
      <w:pPr>
        <w:pStyle w:val="FirstParagraph"/>
      </w:pPr>
      <w:r>
        <w:t xml:space="preserve">Our primary focus targets two segments:</w:t>
      </w:r>
    </w:p>
    <w:p>
      <w:pPr>
        <w:numPr>
          <w:ilvl w:val="0"/>
          <w:numId w:val="1001"/>
        </w:numPr>
        <w:pStyle w:val="Compact"/>
      </w:pPr>
      <w:r>
        <w:rPr>
          <w:bCs/>
          <w:b/>
        </w:rPr>
        <w:t xml:space="preserve">Local Affluent Residents (65%):</w:t>
      </w:r>
      <w:r>
        <w:t xml:space="preserve"> </w:t>
      </w:r>
      <w:r>
        <w:t xml:space="preserve">Madrid-based professionals (35-55 years) earning €70k+, valuing culinary education and social status. They seek restaurants that reflect Madrid's cultural identity.</w:t>
      </w:r>
    </w:p>
    <w:p>
      <w:pPr>
        <w:numPr>
          <w:ilvl w:val="0"/>
          <w:numId w:val="1001"/>
        </w:numPr>
        <w:pStyle w:val="Compact"/>
      </w:pPr>
      <w:r>
        <w:rPr>
          <w:bCs/>
          <w:b/>
        </w:rPr>
        <w:t xml:space="preserve">High-End International Tourists (35%):</w:t>
      </w:r>
      <w:r>
        <w:t xml:space="preserve"> </w:t>
      </w:r>
      <w:r>
        <w:t xml:space="preserve">Travelers from North America, Asia, and Europe visiting Spain Madrid for 3+ nights, prioritizing "Instagrammable" authentic experiences with Spanish wine pairings.</w:t>
      </w:r>
    </w:p>
    <w:p>
      <w:pPr>
        <w:pStyle w:val="FirstParagraph"/>
      </w:pPr>
      <w:r>
        <w:t xml:space="preserve">The Marketing Plan specifically tailors messaging to these groups using Madrid-centric cultural references (e.g., referencing La Latina neighborhood or Rioja vineyards) to foster immediate connection.</w:t>
      </w:r>
    </w:p>
    <w:bookmarkEnd w:id="22"/>
    <w:bookmarkStart w:id="23" w:name="unique-value-proposition"/>
    <w:p>
      <w:pPr>
        <w:pStyle w:val="Heading2"/>
      </w:pPr>
      <w:r>
        <w:t xml:space="preserve">Unique Value Proposition</w:t>
      </w:r>
    </w:p>
    <w:p>
      <w:pPr>
        <w:pStyle w:val="FirstParagraph"/>
      </w:pPr>
      <w:r>
        <w:t xml:space="preserve">CHEF is not merely a restaurant but a curated journey through Spain's regional culinary tapestry. Our core promise: "Authentic Spanish flavors, reimagined by our Madrid-based Chef in the heart of Spain Madrid." This differentiates us from competitors by emphasizing:</w:t>
      </w:r>
    </w:p>
    <w:p>
      <w:pPr>
        <w:numPr>
          <w:ilvl w:val="0"/>
          <w:numId w:val="1002"/>
        </w:numPr>
        <w:pStyle w:val="Compact"/>
      </w:pPr>
      <w:r>
        <w:t xml:space="preserve">100% Spanish-sourced ingredients (e.g., Iberian ham from Extremadura, saffron from La Mancha)</w:t>
      </w:r>
    </w:p>
    <w:p>
      <w:pPr>
        <w:numPr>
          <w:ilvl w:val="0"/>
          <w:numId w:val="1002"/>
        </w:numPr>
        <w:pStyle w:val="Compact"/>
      </w:pPr>
      <w:r>
        <w:t xml:space="preserve">Daily chef's table experiences highlighting Madrid's culinary evolution</w:t>
      </w:r>
    </w:p>
    <w:p>
      <w:pPr>
        <w:numPr>
          <w:ilvl w:val="0"/>
          <w:numId w:val="1002"/>
        </w:numPr>
        <w:pStyle w:val="Compact"/>
      </w:pPr>
      <w:r>
        <w:t xml:space="preserve">Spanish wine pairings curated by a Master of Wine with regional expertise</w:t>
      </w:r>
    </w:p>
    <w:bookmarkEnd w:id="23"/>
    <w:bookmarkStart w:id="27" w:name="X0066767ee78002b598e0a73ec23c528b6b4db28"/>
    <w:p>
      <w:pPr>
        <w:pStyle w:val="Heading2"/>
      </w:pPr>
      <w:r>
        <w:t xml:space="preserve">Marketing Strategies &amp; Tactics: Spain Madrid-Centric Execution</w:t>
      </w:r>
    </w:p>
    <w:p>
      <w:pPr>
        <w:pStyle w:val="FirstParagraph"/>
      </w:pPr>
      <w:r>
        <w:t xml:space="preserve">This Marketing Plan implements three pillars specifically designed for the Madrid market:</w:t>
      </w:r>
    </w:p>
    <w:bookmarkStart w:id="24" w:name="Xf8113fa1414bba0a11aa6b323ccf6a6fc19575a"/>
    <w:p>
      <w:pPr>
        <w:pStyle w:val="Heading3"/>
      </w:pPr>
      <w:r>
        <w:t xml:space="preserve">1. Hyper-Local Community Integration (Madrid Focus)</w:t>
      </w:r>
    </w:p>
    <w:p>
      <w:pPr>
        <w:numPr>
          <w:ilvl w:val="0"/>
          <w:numId w:val="1003"/>
        </w:numPr>
        <w:pStyle w:val="Compact"/>
      </w:pPr>
      <w:r>
        <w:rPr>
          <w:bCs/>
          <w:b/>
        </w:rPr>
        <w:t xml:space="preserve">Madrid Food Festivals Participation:</w:t>
      </w:r>
      <w:r>
        <w:t xml:space="preserve"> </w:t>
      </w:r>
      <w:r>
        <w:t xml:space="preserve">Sponsorship of Madrid's annual "La Feria de la Comida" with a dedicated "Chef at the Market" pop-up, featuring ingredients sourced from Plaza de San Miguel vendors.</w:t>
      </w:r>
    </w:p>
    <w:p>
      <w:pPr>
        <w:numPr>
          <w:ilvl w:val="0"/>
          <w:numId w:val="1003"/>
        </w:numPr>
        <w:pStyle w:val="Compact"/>
      </w:pPr>
      <w:r>
        <w:rPr>
          <w:bCs/>
          <w:b/>
        </w:rPr>
        <w:t xml:space="preserve">Collaboration with Madrid Cultural Institutions:</w:t>
      </w:r>
      <w:r>
        <w:t xml:space="preserve"> </w:t>
      </w:r>
      <w:r>
        <w:t xml:space="preserve">Partnering with Museo del Prado for "Art &amp; Appetite" evenings where dishes mirror masterpieces (e.g., Velázquez-inspired tapas), driving cross-promotion to 500k+ museum visitors monthly.</w:t>
      </w:r>
    </w:p>
    <w:p>
      <w:pPr>
        <w:numPr>
          <w:ilvl w:val="0"/>
          <w:numId w:val="1003"/>
        </w:numPr>
        <w:pStyle w:val="Compact"/>
      </w:pPr>
      <w:r>
        <w:rPr>
          <w:bCs/>
          <w:b/>
        </w:rPr>
        <w:t xml:space="preserve">Neighborhood Ambassador Program:</w:t>
      </w:r>
      <w:r>
        <w:t xml:space="preserve"> </w:t>
      </w:r>
      <w:r>
        <w:t xml:space="preserve">Training local Madrid residents (from Salamanca to La Latina) as "CHEF Ambassadors" who host intimate dinner talks about Madrid's food history, leveraging community trust.</w:t>
      </w:r>
    </w:p>
    <w:bookmarkEnd w:id="24"/>
    <w:bookmarkStart w:id="25" w:name="digital-experiential-campaigns"/>
    <w:p>
      <w:pPr>
        <w:pStyle w:val="Heading3"/>
      </w:pPr>
      <w:r>
        <w:t xml:space="preserve">2. Digital &amp; Experiential Campaigns</w:t>
      </w:r>
    </w:p>
    <w:p>
      <w:pPr>
        <w:numPr>
          <w:ilvl w:val="0"/>
          <w:numId w:val="1004"/>
        </w:numPr>
        <w:pStyle w:val="Compact"/>
      </w:pPr>
      <w:r>
        <w:rPr>
          <w:bCs/>
          <w:b/>
        </w:rPr>
        <w:t xml:space="preserve">#MadridChefChallenge on Instagram:</w:t>
      </w:r>
      <w:r>
        <w:t xml:space="preserve"> </w:t>
      </w:r>
      <w:r>
        <w:t xml:space="preserve">User-generated content campaign inviting diners to recreate CHEF dishes using Madrid-sourced ingredients, judged by our Chef with prizes including a private dining experience in Spain Madrid.</w:t>
      </w:r>
    </w:p>
    <w:p>
      <w:pPr>
        <w:numPr>
          <w:ilvl w:val="0"/>
          <w:numId w:val="1004"/>
        </w:numPr>
        <w:pStyle w:val="Compact"/>
      </w:pPr>
      <w:r>
        <w:rPr>
          <w:bCs/>
          <w:b/>
        </w:rPr>
        <w:t xml:space="preserve">Virtual Chef's Tour (Google Arts &amp; Culture):</w:t>
      </w:r>
      <w:r>
        <w:t xml:space="preserve"> </w:t>
      </w:r>
      <w:r>
        <w:t xml:space="preserve">Immersive AR experience showcasing CHEF's sourcing routes across Spain, ending at the restaurant entrance in Madrid. Targeted ads to travelers researching "best restaurants Madrid."</w:t>
      </w:r>
    </w:p>
    <w:p>
      <w:pPr>
        <w:numPr>
          <w:ilvl w:val="0"/>
          <w:numId w:val="1004"/>
        </w:numPr>
        <w:pStyle w:val="Compact"/>
      </w:pPr>
      <w:r>
        <w:rPr>
          <w:bCs/>
          <w:b/>
        </w:rPr>
        <w:t xml:space="preserve">Premium Airbnb Experiences:</w:t>
      </w:r>
      <w:r>
        <w:t xml:space="preserve"> </w:t>
      </w:r>
      <w:r>
        <w:t xml:space="preserve">Co-created with Airbnb for "Chef’s Secret Madrid Kitchen" stays, including a private cooking class using ingredients from our neighborhood market partners.</w:t>
      </w:r>
    </w:p>
    <w:bookmarkEnd w:id="25"/>
    <w:bookmarkStart w:id="26" w:name="X8215fe602e6b3ffb000c2084118988274a5a0b2"/>
    <w:p>
      <w:pPr>
        <w:pStyle w:val="Heading3"/>
      </w:pPr>
      <w:r>
        <w:t xml:space="preserve">3. Strategic Partnerships (Spain Madrid Ecosystem)</w:t>
      </w:r>
    </w:p>
    <w:p>
      <w:pPr>
        <w:pStyle w:val="FirstParagraph"/>
      </w:pPr>
      <w:r>
        <w:t xml:space="preserve">Beyond tourism, we forge alliances within Spain's business ecosystem:</w:t>
      </w:r>
    </w:p>
    <w:p>
      <w:pPr>
        <w:numPr>
          <w:ilvl w:val="0"/>
          <w:numId w:val="1005"/>
        </w:numPr>
        <w:pStyle w:val="Compact"/>
      </w:pPr>
      <w:r>
        <w:rPr>
          <w:bCs/>
          <w:b/>
        </w:rPr>
        <w:t xml:space="preserve">Madrid Business Council Collaboration:</w:t>
      </w:r>
      <w:r>
        <w:t xml:space="preserve"> </w:t>
      </w:r>
      <w:r>
        <w:t xml:space="preserve">Exclusive dining events for corporate clients at CHEF, highlighting Spanish hospitality standards for MICE (Meetings, Incentives, Conferences) groups.</w:t>
      </w:r>
    </w:p>
    <w:p>
      <w:pPr>
        <w:numPr>
          <w:ilvl w:val="0"/>
          <w:numId w:val="1005"/>
        </w:numPr>
        <w:pStyle w:val="Compact"/>
      </w:pPr>
      <w:r>
        <w:rPr>
          <w:bCs/>
          <w:b/>
        </w:rPr>
        <w:t xml:space="preserve">Rail &amp; Air Partnerships:</w:t>
      </w:r>
      <w:r>
        <w:t xml:space="preserve"> </w:t>
      </w:r>
      <w:r>
        <w:t xml:space="preserve">Co-branded "Gastronomic Journey" packages with Renfe and Iberia flights to Madrid, featuring pre-arrival email with CHEF's seasonal menu and Madrid travel tips.</w:t>
      </w:r>
    </w:p>
    <w:p>
      <w:pPr>
        <w:numPr>
          <w:ilvl w:val="0"/>
          <w:numId w:val="1005"/>
        </w:numPr>
        <w:pStyle w:val="Compact"/>
      </w:pPr>
      <w:r>
        <w:rPr>
          <w:bCs/>
          <w:b/>
        </w:rPr>
        <w:t xml:space="preserve">Madrid City Council Initiative:</w:t>
      </w:r>
      <w:r>
        <w:t xml:space="preserve"> </w:t>
      </w:r>
      <w:r>
        <w:t xml:space="preserve">Joining the "Eat Local Madrid" campaign, receiving official endorsement for our commitment to regional sourcing.</w:t>
      </w:r>
    </w:p>
    <w:bookmarkEnd w:id="26"/>
    <w:bookmarkEnd w:id="27"/>
    <w:bookmarkStart w:id="28" w:name="budget-allocation-18-month-timeline"/>
    <w:p>
      <w:pPr>
        <w:pStyle w:val="Heading2"/>
      </w:pPr>
      <w:r>
        <w:t xml:space="preserve">Budget Allocation (18-Month Timeline)</w:t>
      </w:r>
    </w:p>
    <w:p>
      <w:pPr>
        <w:pStyle w:val="FirstParagraph"/>
      </w:pPr>
      <w:r>
        <w:t xml:space="preserve">Category</w:t>
      </w:r>
    </w:p>
    <w:p>
      <w:pPr>
        <w:pStyle w:val="BodyText"/>
      </w:pPr>
      <w:r>
        <w:t xml:space="preserve">Allocation</w:t>
      </w:r>
    </w:p>
    <w:p>
      <w:pPr>
        <w:pStyle w:val="BodyText"/>
      </w:pPr>
      <w:r>
        <w:t xml:space="preserve">Spain Madrid Focus</w:t>
      </w:r>
    </w:p>
    <w:p>
      <w:pPr>
        <w:pStyle w:val="BodyText"/>
      </w:pPr>
      <w:r>
        <w:t xml:space="preserve">Digital Marketing (Social, SEO, Google Ads)</w:t>
      </w:r>
    </w:p>
    <w:p>
      <w:pPr>
        <w:pStyle w:val="BodyText"/>
      </w:pPr>
      <w:r>
        <w:t xml:space="preserve">35%</w:t>
      </w:r>
    </w:p>
    <w:p>
      <w:pPr>
        <w:pStyle w:val="BodyText"/>
      </w:pPr>
      <w:r>
        <w:t xml:space="preserve">Tailored to Madrid keywords ("best restaurant in Madrid," "Spanish food experience Spain") and geo-targeting within 10km of city center.</w:t>
      </w:r>
    </w:p>
    <w:p>
      <w:pPr>
        <w:pStyle w:val="BodyText"/>
      </w:pPr>
      <w:r>
        <w:t xml:space="preserve">Experiential Events</w:t>
      </w:r>
    </w:p>
    <w:p>
      <w:pPr>
        <w:pStyle w:val="BodyText"/>
      </w:pPr>
      <w:r>
        <w:t xml:space="preserve">30%</w:t>
      </w:r>
    </w:p>
    <w:p>
      <w:pPr>
        <w:pStyle w:val="BodyText"/>
      </w:pPr>
      <w:r>
        <w:t xml:space="preserve">Partnership Development</w:t>
      </w:r>
    </w:p>
    <w:p>
      <w:pPr>
        <w:pStyle w:val="BodyText"/>
      </w:pPr>
      <w:r>
        <w:t xml:space="preserve">20%</w:t>
      </w:r>
    </w:p>
    <w:p>
      <w:pPr>
        <w:pStyle w:val="BodyText"/>
      </w:pPr>
      <w:r>
        <w:t xml:space="preserve">Promotional Materials (Print/Digital)</w:t>
      </w:r>
    </w:p>
    <w:bookmarkEnd w:id="28"/>
    <w:bookmarkStart w:id="29" w:name="measurement-evaluation-spain-madrid-kpis"/>
    <w:p>
      <w:pPr>
        <w:pStyle w:val="Heading2"/>
      </w:pPr>
      <w:r>
        <w:t xml:space="preserve">Measurement &amp; Evaluation: Spain Madrid KPIs</w:t>
      </w:r>
    </w:p>
    <w:p>
      <w:pPr>
        <w:pStyle w:val="FirstParagraph"/>
      </w:pPr>
      <w:r>
        <w:t xml:space="preserve">We track success through Madrid-specific metrics:</w:t>
      </w:r>
    </w:p>
    <w:p>
      <w:pPr>
        <w:numPr>
          <w:ilvl w:val="0"/>
          <w:numId w:val="1006"/>
        </w:numPr>
        <w:pStyle w:val="Compact"/>
      </w:pPr>
      <w:r>
        <w:rPr>
          <w:bCs/>
          <w:b/>
        </w:rPr>
        <w:t xml:space="preserve">Market Penetration:</w:t>
      </w:r>
      <w:r>
        <w:t xml:space="preserve"> </w:t>
      </w:r>
      <w:r>
        <w:t xml:space="preserve">25% of premium restaurant visits in Madrid (30k+ monthly) by Month 18</w:t>
      </w:r>
    </w:p>
    <w:p>
      <w:pPr>
        <w:numPr>
          <w:ilvl w:val="0"/>
          <w:numId w:val="1006"/>
        </w:numPr>
        <w:pStyle w:val="Compact"/>
      </w:pPr>
      <w:r>
        <w:rPr>
          <w:bCs/>
          <w:b/>
        </w:rPr>
        <w:t xml:space="preserve">Local Loyalty:</w:t>
      </w:r>
      <w:r>
        <w:t xml:space="preserve"> </w:t>
      </w:r>
      <w:r>
        <w:t xml:space="preserve">40% repeat visit rate from Madrid residents (tracked via loyalty app)</w:t>
      </w:r>
    </w:p>
    <w:p>
      <w:pPr>
        <w:numPr>
          <w:ilvl w:val="0"/>
          <w:numId w:val="1006"/>
        </w:numPr>
        <w:pStyle w:val="Compact"/>
      </w:pPr>
      <w:r>
        <w:rPr>
          <w:bCs/>
          <w:b/>
        </w:rPr>
        <w:t xml:space="preserve">Digital Engagement:</w:t>
      </w:r>
      <w:r>
        <w:t xml:space="preserve"> </w:t>
      </w:r>
      <w:r>
        <w:t xml:space="preserve">#MadridChefChallenge reaching 500k+ impressions on Spanish social platforms</w:t>
      </w:r>
    </w:p>
    <w:p>
      <w:pPr>
        <w:numPr>
          <w:ilvl w:val="0"/>
          <w:numId w:val="1006"/>
        </w:numPr>
        <w:pStyle w:val="Compact"/>
      </w:pPr>
      <w:r>
        <w:rPr>
          <w:bCs/>
          <w:b/>
        </w:rPr>
        <w:t xml:space="preserve">Cultural Resonance:</w:t>
      </w:r>
      <w:r>
        <w:t xml:space="preserve"> </w:t>
      </w:r>
      <w:r>
        <w:t xml:space="preserve">90% of surveys highlighting "authentic Madrid connection" as key differentiator</w:t>
      </w:r>
    </w:p>
    <w:bookmarkEnd w:id="29"/>
    <w:bookmarkStart w:id="30" w:name="X252062d7435db24e961e7083eb1844a07d33eb3"/>
    <w:p>
      <w:pPr>
        <w:pStyle w:val="Heading2"/>
      </w:pPr>
      <w:r>
        <w:t xml:space="preserve">Conclusion: The Chef's Culinary Legacy in Spain Madrid</w:t>
      </w:r>
    </w:p>
    <w:p>
      <w:pPr>
        <w:pStyle w:val="FirstParagraph"/>
      </w:pPr>
      <w:r>
        <w:t xml:space="preserve">This Marketing Plan positions CHEF not just as a restaurant, but as an essential cultural institution within Spain Madrid's identity. By embedding ourselves into the fabric of Madrid—from its markets to its museums—we create a destination that resonates deeply with locals and transforms international visitors into lifelong advocates. The success of this strategy hinges on our unshakeable commitment to authenticity, community integration, and celebrating Spain's culinary heritage through the lens of Madrid. As we write in our mission statement: "In the heart of Spain Madrid, we don't serve food—we serve stories." This Marketing Plan delivers that promise with precision and passion for every meal served at CHEF.</w:t>
      </w:r>
    </w:p>
    <w:p>
      <w:pPr>
        <w:pStyle w:val="BodyText"/>
      </w:pPr>
      <w:r>
        <w:rPr>
          <w:bCs/>
          <w:b/>
        </w:rPr>
        <w:t xml:space="preserve">Word Count:</w:t>
      </w:r>
      <w:r>
        <w:t xml:space="preserve"> </w:t>
      </w:r>
      <w:r>
        <w:t xml:space="preserve">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Restaurant - Madrid, Spain</dc:title>
  <dc:creator/>
  <dc:language>en</dc:language>
  <cp:keywords/>
  <dcterms:created xsi:type="dcterms:W3CDTF">2026-07-20T02:52:08Z</dcterms:created>
  <dcterms:modified xsi:type="dcterms:W3CDTF">2026-07-20T02:52:08Z</dcterms:modified>
</cp:coreProperties>
</file>

<file path=docProps/custom.xml><?xml version="1.0" encoding="utf-8"?>
<Properties xmlns="http://schemas.openxmlformats.org/officeDocument/2006/custom-properties" xmlns:vt="http://schemas.openxmlformats.org/officeDocument/2006/docPropsVTypes"/>
</file>