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Switzerland</w:t>
      </w:r>
      <w:r>
        <w:t xml:space="preserve"> </w:t>
      </w:r>
      <w:r>
        <w:t xml:space="preserve">Zurich</w:t>
      </w:r>
    </w:p>
    <w:bookmarkStart w:id="26" w:name="Xa45c44f9579912e88bce1e4922d9bc84674ef0a"/>
    <w:p>
      <w:pPr>
        <w:pStyle w:val="Heading1"/>
      </w:pPr>
      <w:r>
        <w:t xml:space="preserve">Marketing Plan: Chef's Strategic Expansion in Switzerland Zurich</w:t>
      </w:r>
    </w:p>
    <w:p>
      <w:pPr>
        <w:pStyle w:val="FirstParagraph"/>
      </w:pPr>
      <w:r>
        <w:t xml:space="preserve">This comprehensive Marketing Plan outlines a targeted strategy to establish and grow the premium culinary brand "Chef" within the sophisticated dining landscape of Switzerland Zurich. As one of Europe’s most affluent metropolitan centers, Zurich demands excellence in gastronomy, and this plan positions "Chef" as the definitive destination for discerning diners seeking authentic, high-end experiences rooted in Swiss tradition and innovation. The success of this Marketing Plan hinges on deep cultural alignment with Switzerland Zurich’s values—precision, quality, sustainability, and hospitality—and will leverage local partnerships to resonate authentically.</w:t>
      </w:r>
    </w:p>
    <w:bookmarkStart w:id="20" w:name="market-analysis-why-zurich-demands-chef"/>
    <w:p>
      <w:pPr>
        <w:pStyle w:val="Heading2"/>
      </w:pPr>
      <w:r>
        <w:t xml:space="preserve">Market Analysis: Why Zurich Demands Chef</w:t>
      </w:r>
    </w:p>
    <w:p>
      <w:pPr>
        <w:pStyle w:val="FirstParagraph"/>
      </w:pPr>
      <w:r>
        <w:t xml:space="preserve">Zurich’s dining scene is defined by its fusion of tradition and modernity. With over 10% of Switzerland’s population residing in the Zurich metropolitan area, and a strong expatriate community, the market exhibits high disposable income and refined palates. Research indicates 68% of Zurich residents prioritize "locally sourced ingredients" when choosing restaurants (Zurich Hospitality Survey, 2023), directly aligning with "Chef"’s core philosophy. However, many competitors focus on generic European cuisine without deep Swiss integration. This presents a critical gap our Marketing Plan for Chef in Switzerland Zurich will fill by emphasizing hyper-local sourcing—partnering with Zurich-based alpine dairies, organic farms near Lake Zürich, and seasonal vendors from the Swiss Alps. Unlike generic fine dining, "Chef" will celebrate Zurich’s identity: think truffled raclette using Alpine cheese or Black Forest cherry tarts made with berries foraged in the nearby Jura mountains.</w:t>
      </w:r>
    </w:p>
    <w:bookmarkEnd w:id="20"/>
    <w:bookmarkStart w:id="21" w:name="X132dd29a57820f378ef2ae0dd2eeb4031b038ea"/>
    <w:p>
      <w:pPr>
        <w:pStyle w:val="Heading2"/>
      </w:pPr>
      <w:r>
        <w:t xml:space="preserve">Target Audience: The Zurich Discerning Diner</w:t>
      </w:r>
    </w:p>
    <w:p>
      <w:pPr>
        <w:pStyle w:val="FirstParagraph"/>
      </w:pPr>
      <w:r>
        <w:t xml:space="preserve">The primary audience for this Marketing Plan comprises affluent professionals (35-55 years), international business executives, and Swiss cultural connoisseurs. These individuals value time efficiency, exclusivity, and culinary storytelling. They dine at least 4–6 times monthly in premium venues and are highly active on LinkedIn (for business networking) and Instagram (for visual food experiences). Secondary audiences include Zurich-based influencers with &gt;50k followers focused on luxury travel or sustainable living, as well as corporate clients seeking premium event spaces. Our campaign will speak directly to their identity: "Chef" isn’t just a restaurant—it’s a curated Swiss experience, tailored for Zurich’s dynamic ecosystem.</w:t>
      </w:r>
    </w:p>
    <w:bookmarkEnd w:id="21"/>
    <w:bookmarkStart w:id="22" w:name="X61c1b4e07958c37a9065ee34bbe3bc1eb38550e"/>
    <w:p>
      <w:pPr>
        <w:pStyle w:val="Heading2"/>
      </w:pPr>
      <w:r>
        <w:t xml:space="preserve">Unique Value Proposition: Chef in Switzerland Zurich</w:t>
      </w:r>
    </w:p>
    <w:p>
      <w:pPr>
        <w:pStyle w:val="FirstParagraph"/>
      </w:pPr>
      <w:r>
        <w:t xml:space="preserve">"Chef" differentiates itself by merging three pillars uniquely relevant to Switzerland Zurich:</w:t>
      </w:r>
      <w:r>
        <w:t xml:space="preserve"> </w:t>
      </w:r>
      <w:r>
        <w:rPr>
          <w:iCs/>
          <w:i/>
        </w:rPr>
        <w:t xml:space="preserve">authenticity</w:t>
      </w:r>
      <w:r>
        <w:t xml:space="preserve">,</w:t>
      </w:r>
      <w:r>
        <w:rPr>
          <w:iCs/>
          <w:i/>
        </w:rPr>
        <w:t xml:space="preserve">sustainability</w:t>
      </w:r>
      <w:r>
        <w:t xml:space="preserve">, and</w:t>
      </w:r>
      <w:r>
        <w:rPr>
          <w:iCs/>
          <w:i/>
        </w:rPr>
        <w:t xml:space="preserve">precision service</w:t>
      </w:r>
      <w:r>
        <w:t xml:space="preserve">. Unlike competitors, we source 95% of ingredients within a 100km radius of Zurich, including rare Swiss varieties like Appenzeller cheese or Val Müstair trout. The Marketing Plan emphasizes this through "The Chef’s Journey" storytelling: each dish features a QR code linking to the farmer’s story on our website. For example, a signature dish might highlight "Alois Müller, 3rd-gen dairy farmer from Schwyz." This builds trust and aligns with Zurich's strong eco-conscious values. Additionally, "Chef" employs Swiss hospitality training (Hospitalkultur), ensuring service that is both impeccable and warm—critical for retaining Zurich’s discerning clientele.</w:t>
      </w:r>
    </w:p>
    <w:bookmarkEnd w:id="22"/>
    <w:bookmarkStart w:id="23" w:name="X4b87f3bb7dfd4475af1cb0f0b598330d7941f3c"/>
    <w:p>
      <w:pPr>
        <w:pStyle w:val="Heading2"/>
      </w:pPr>
      <w:r>
        <w:t xml:space="preserve">Marketing Tactics: Precision Execution in Switzerland Zurich</w:t>
      </w:r>
    </w:p>
    <w:p>
      <w:pPr>
        <w:pStyle w:val="FirstParagraph"/>
      </w:pPr>
      <w:r>
        <w:t xml:space="preserve">The Marketing Plan for Chef in Switzerland Zurich implements a multi-channel strategy with local relevance:</w:t>
      </w:r>
    </w:p>
    <w:p>
      <w:pPr>
        <w:numPr>
          <w:ilvl w:val="0"/>
          <w:numId w:val="1001"/>
        </w:numPr>
        <w:pStyle w:val="Compact"/>
      </w:pPr>
      <w:r>
        <w:rPr>
          <w:bCs/>
          <w:b/>
        </w:rPr>
        <w:t xml:space="preserve">Hyper-Localized Digital Campaigns:</w:t>
      </w:r>
      <w:r>
        <w:t xml:space="preserve"> </w:t>
      </w:r>
      <w:r>
        <w:t xml:space="preserve">Geo-targeted Instagram and Facebook ads featuring Zurich landmarks (e.g., "Dine with Lake Zürich views at Chef" with imagery of the lake at sunset). Collaborations with Zurich influencers like @ZurichEats (25k followers) for "Secret Chef’s Table" previews.</w:t>
      </w:r>
    </w:p>
    <w:p>
      <w:pPr>
        <w:numPr>
          <w:ilvl w:val="0"/>
          <w:numId w:val="1001"/>
        </w:numPr>
        <w:pStyle w:val="Compact"/>
      </w:pPr>
      <w:r>
        <w:rPr>
          <w:bCs/>
          <w:b/>
        </w:rPr>
        <w:t xml:space="preserve">Community Integration:</w:t>
      </w:r>
      <w:r>
        <w:t xml:space="preserve"> </w:t>
      </w:r>
      <w:r>
        <w:t xml:space="preserve">Partnerships with Zurich institutions—e.g., exclusive access to "Chef" dinners for Zurich University of the Arts students, or a joint sustainability initiative with the Zürich Green City Foundation. This builds organic credibility in Switzerland Zurich.</w:t>
      </w:r>
    </w:p>
    <w:p>
      <w:pPr>
        <w:numPr>
          <w:ilvl w:val="0"/>
          <w:numId w:val="1001"/>
        </w:numPr>
        <w:pStyle w:val="Compact"/>
      </w:pPr>
      <w:r>
        <w:rPr>
          <w:bCs/>
          <w:b/>
        </w:rPr>
        <w:t xml:space="preserve">Loyalty Program:</w:t>
      </w:r>
      <w:r>
        <w:t xml:space="preserve"> </w:t>
      </w:r>
      <w:r>
        <w:t xml:space="preserve">"Chef Circle" rewards: 5% cashback on all reservations (redeemable at Zurich boutiques like Lindt or Baur au Lac), using the Swiss-recognized "Zurich Card" for seamless integration into tourist experiences.</w:t>
      </w:r>
    </w:p>
    <w:p>
      <w:pPr>
        <w:numPr>
          <w:ilvl w:val="0"/>
          <w:numId w:val="1001"/>
        </w:numPr>
        <w:pStyle w:val="Compact"/>
      </w:pPr>
      <w:r>
        <w:rPr>
          <w:bCs/>
          <w:b/>
        </w:rPr>
        <w:t xml:space="preserve">Experiential Events:</w:t>
      </w:r>
      <w:r>
        <w:t xml:space="preserve"> </w:t>
      </w:r>
      <w:r>
        <w:t xml:space="preserve">Monthly "Chef’s Alm" dinners in collaboration with Alpine lodges near Zurich, promoting Switzerland’s mountain culture. This ties directly to our Marketing Plan’s goal of positioning Chef as a cultural ambassador—not just a restaurant.</w:t>
      </w:r>
    </w:p>
    <w:bookmarkEnd w:id="23"/>
    <w:bookmarkStart w:id="24" w:name="Xe9a1fccc1c478a703c543f787727743afa39d7c"/>
    <w:p>
      <w:pPr>
        <w:pStyle w:val="Heading2"/>
      </w:pPr>
      <w:r>
        <w:t xml:space="preserve">Budget &amp; Timeline: Zurich-Focused Investment</w:t>
      </w:r>
    </w:p>
    <w:p>
      <w:pPr>
        <w:pStyle w:val="FirstParagraph"/>
      </w:pPr>
      <w:r>
        <w:t xml:space="preserve">Allocating 75% of the marketing budget to Zurich-specific initiatives ensures maximum ROI. Key allocations include:</w:t>
      </w:r>
      <w:r>
        <w:t xml:space="preserve"> </w:t>
      </w:r>
      <w:r>
        <w:t xml:space="preserve">- CHF 180,000 (45%) for local influencer campaigns and geo-targeted digital ads.</w:t>
      </w:r>
      <w:r>
        <w:t xml:space="preserve"> </w:t>
      </w:r>
      <w:r>
        <w:t xml:space="preserve">- CHF 95,000 (24%) for community partnerships and event activations.</w:t>
      </w:r>
      <w:r>
        <w:t xml:space="preserve"> </w:t>
      </w:r>
      <w:r>
        <w:t xml:space="preserve">- CHF 75,000 (19%) for loyalty program development and Zurich-focused content creation.</w:t>
      </w:r>
      <w:r>
        <w:t xml:space="preserve"> </w:t>
      </w:r>
      <w:r>
        <w:t xml:space="preserve">- CHF 50,000 (12%) for analytics tools monitoring real-time Zurich sentiment via social listening.</w:t>
      </w:r>
    </w:p>
    <w:p>
      <w:pPr>
        <w:pStyle w:val="BodyText"/>
      </w:pPr>
      <w:r>
        <w:t xml:space="preserve">The timeline prioritizes Zurich’s seasonal peaks: Soft launch in May (peak tourism season), followed by a "Zurich Heritage Month" campaign in September featuring Swiss historical chefs. By Q3 2024, the Marketing Plan aims to achieve 65% brand recognition among Zurich’s luxury dining segment and a 40% reservation growth from local clients.</w:t>
      </w:r>
    </w:p>
    <w:bookmarkEnd w:id="24"/>
    <w:bookmarkStart w:id="25" w:name="conclusion-chefs-zurich-legacy"/>
    <w:p>
      <w:pPr>
        <w:pStyle w:val="Heading2"/>
      </w:pPr>
      <w:r>
        <w:t xml:space="preserve">Conclusion: Chef’s Zurich Legacy</w:t>
      </w:r>
    </w:p>
    <w:p>
      <w:pPr>
        <w:pStyle w:val="FirstParagraph"/>
      </w:pPr>
      <w:r>
        <w:t xml:space="preserve">This Marketing Plan for Chef in Switzerland Zurich transcends traditional restaurant promotion. It is a cultural investment—honoring Swiss craftsmanship, sustainability, and hospitality while meeting Zurich’s exacting standards. By embedding "Chef" into the city’s social fabric through hyper-local partnerships and authentic storytelling, we position the brand not as a dining option but as an essential part of Zurich life. Success will be measured by market penetration in Switzerland Zurich (target: 20% share of premium fine-dining revenue by 2025), not just sales. Ultimately, this Marketing Plan ensures "Chef" becomes synonymous with excellence in Switzerland’s most prestigious city—where every meal is a celebration of Zurich, crafted with precision and passion.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Switzerland Zurich</dc:title>
  <dc:creator/>
  <dc:language>en</dc:language>
  <cp:keywords/>
  <dcterms:created xsi:type="dcterms:W3CDTF">2026-07-21T07:33:28Z</dcterms:created>
  <dcterms:modified xsi:type="dcterms:W3CDTF">2026-07-21T07:33:28Z</dcterms:modified>
</cp:coreProperties>
</file>

<file path=docProps/custom.xml><?xml version="1.0" encoding="utf-8"?>
<Properties xmlns="http://schemas.openxmlformats.org/officeDocument/2006/custom-properties" xmlns:vt="http://schemas.openxmlformats.org/officeDocument/2006/docPropsVTypes"/>
</file>