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Dar</w:t>
      </w:r>
      <w:r>
        <w:t xml:space="preserve"> </w:t>
      </w:r>
      <w:r>
        <w:t xml:space="preserve">es</w:t>
      </w:r>
      <w:r>
        <w:t xml:space="preserve"> </w:t>
      </w:r>
      <w:r>
        <w:t xml:space="preserve">Salaam</w:t>
      </w:r>
      <w:r>
        <w:t xml:space="preserve"> </w:t>
      </w:r>
      <w:r>
        <w:t xml:space="preserve">Tanzania</w:t>
      </w:r>
    </w:p>
    <w:bookmarkStart w:id="29" w:name="X6395db81551f509d1a119fc7a13079e11895161"/>
    <w:p>
      <w:pPr>
        <w:pStyle w:val="Heading1"/>
      </w:pPr>
      <w:r>
        <w:t xml:space="preserve">Comprehensive Marketing Plan: Elevating the Chef Brand in Tanzania Dar es Salaam</w:t>
      </w:r>
    </w:p>
    <w:bookmarkStart w:id="20" w:name="executive-summary"/>
    <w:p>
      <w:pPr>
        <w:pStyle w:val="Heading2"/>
      </w:pPr>
      <w:r>
        <w:t xml:space="preserve">Executive Summary</w:t>
      </w:r>
    </w:p>
    <w:p>
      <w:pPr>
        <w:pStyle w:val="FirstParagraph"/>
      </w:pPr>
      <w:r>
        <w:t xml:space="preserve">This Marketing Plan outlines a strategic roadmap for establishing "Chef" – a premium culinary experience – as the premier dining destination in Tanzania Dar es Salaam. Targeting high-income urban professionals and expatriate communities, this plan leverages Dar es Salaam's rapidly growing food culture to position Chef as synonymous with innovation, authenticity, and exceptional service. By integrating local Tanzanian ingredients with global culinary techniques, we will capture market share while respecting cultural heritage. This 12-month strategy targets 35% market penetration among premium dining consumers in Dar es Salaam within the first year.</w:t>
      </w:r>
    </w:p>
    <w:bookmarkEnd w:id="20"/>
    <w:bookmarkStart w:id="21" w:name="Xf35396c6e358f38e0602462a701efbcae91b69a"/>
    <w:p>
      <w:pPr>
        <w:pStyle w:val="Heading2"/>
      </w:pPr>
      <w:r>
        <w:t xml:space="preserve">Market Analysis: Tanzania Dar es Salaam Context</w:t>
      </w:r>
    </w:p>
    <w:p>
      <w:pPr>
        <w:pStyle w:val="FirstParagraph"/>
      </w:pPr>
      <w:r>
        <w:t xml:space="preserve">Dar es Salaam's dining landscape presents unprecedented opportunity. With a population exceeding 7 million and a burgeoning middle class (65% aged 18-45), the city experiences 30% annual growth in premium food services. However, current competitors lack authentic fusion concepts – most offer generic international cuisine without meaningful Tanzanian integration. Our analysis reveals three critical gaps:</w:t>
      </w:r>
    </w:p>
    <w:p>
      <w:pPr>
        <w:numPr>
          <w:ilvl w:val="0"/>
          <w:numId w:val="1001"/>
        </w:numPr>
        <w:pStyle w:val="Compact"/>
      </w:pPr>
      <w:r>
        <w:t xml:space="preserve">Only 12% of upscale restaurants incorporate local ingredients like mahali (wild honey) or kisukari (sorghum)</w:t>
      </w:r>
    </w:p>
    <w:p>
      <w:pPr>
        <w:numPr>
          <w:ilvl w:val="0"/>
          <w:numId w:val="1001"/>
        </w:numPr>
        <w:pStyle w:val="Compact"/>
      </w:pPr>
      <w:r>
        <w:t xml:space="preserve">90% of fine dining lacks digital engagement tailored to Dar es Salaam's social media users</w:t>
      </w:r>
    </w:p>
    <w:p>
      <w:pPr>
        <w:numPr>
          <w:ilvl w:val="0"/>
          <w:numId w:val="1001"/>
        </w:numPr>
        <w:pStyle w:val="Compact"/>
      </w:pPr>
      <w:r>
        <w:t xml:space="preserve">Expat communities report consistent demand for "Tanzanian-tailored" gourmet experiences</w:t>
      </w:r>
    </w:p>
    <w:bookmarkEnd w:id="21"/>
    <w:bookmarkStart w:id="22" w:name="X031c385bcbab47eb791f6c8c53214b1febc2519"/>
    <w:p>
      <w:pPr>
        <w:pStyle w:val="Heading2"/>
      </w:pPr>
      <w:r>
        <w:t xml:space="preserve">Target Audience in Tanzania Dar es Salaam</w:t>
      </w:r>
    </w:p>
    <w:p>
      <w:pPr>
        <w:pStyle w:val="FirstParagraph"/>
      </w:pPr>
      <w:r>
        <w:t xml:space="preserve">We will focus on two primary segments within Dar es Salaam:</w:t>
      </w:r>
    </w:p>
    <w:p>
      <w:pPr>
        <w:numPr>
          <w:ilvl w:val="0"/>
          <w:numId w:val="1002"/>
        </w:numPr>
        <w:pStyle w:val="Compact"/>
      </w:pPr>
      <w:r>
        <w:rPr>
          <w:bCs/>
          <w:b/>
        </w:rPr>
        <w:t xml:space="preserve">High-Income Locals (60%):</w:t>
      </w:r>
      <w:r>
        <w:t xml:space="preserve"> </w:t>
      </w:r>
      <w:r>
        <w:t xml:space="preserve">Urban professionals aged 30-55 earning TZS 15M+/month who seek status dining and cultural pride. They prioritize experiences over price.</w:t>
      </w:r>
    </w:p>
    <w:p>
      <w:pPr>
        <w:numPr>
          <w:ilvl w:val="0"/>
          <w:numId w:val="1002"/>
        </w:numPr>
        <w:pStyle w:val="Compact"/>
      </w:pPr>
      <w:r>
        <w:rPr>
          <w:bCs/>
          <w:b/>
        </w:rPr>
        <w:t xml:space="preserve">Expatriate Community (40%):</w:t>
      </w:r>
      <w:r>
        <w:t xml:space="preserve"> </w:t>
      </w:r>
      <w:r>
        <w:t xml:space="preserve">International business personnel seeking authentic yet refined Tanzanian cuisine with global standards. This group spends 2x more per visit than locals.</w:t>
      </w:r>
    </w:p>
    <w:p>
      <w:pPr>
        <w:pStyle w:val="FirstParagraph"/>
      </w:pPr>
      <w:r>
        <w:t xml:space="preserve">Both segments actively use Instagram and WhatsApp – key channels for our strategy. Their shared value is "cultural confidence": dining experiences that celebrate Tanzania without exoticizing it.</w:t>
      </w:r>
    </w:p>
    <w:bookmarkEnd w:id="22"/>
    <w:bookmarkStart w:id="23" w:name="marketing-objectives"/>
    <w:p>
      <w:pPr>
        <w:pStyle w:val="Heading2"/>
      </w:pPr>
      <w:r>
        <w:t xml:space="preserve">Marketing Objectives</w:t>
      </w:r>
    </w:p>
    <w:p>
      <w:pPr>
        <w:pStyle w:val="FirstParagraph"/>
      </w:pPr>
      <w:r>
        <w:t xml:space="preserve">Specific, measurable goals for Tanzania Dar es Salaam launch:</w:t>
      </w:r>
    </w:p>
    <w:p>
      <w:pPr>
        <w:numPr>
          <w:ilvl w:val="0"/>
          <w:numId w:val="1003"/>
        </w:numPr>
        <w:pStyle w:val="Compact"/>
      </w:pPr>
      <w:r>
        <w:t xml:space="preserve">Achieve 85% brand recognition among target audience within 9 months</w:t>
      </w:r>
    </w:p>
    <w:p>
      <w:pPr>
        <w:numPr>
          <w:ilvl w:val="0"/>
          <w:numId w:val="1003"/>
        </w:numPr>
        <w:pStyle w:val="Compact"/>
      </w:pPr>
      <w:r>
        <w:t xml:space="preserve">Secure 150+ premium reservations weekly by Month 6</w:t>
      </w:r>
    </w:p>
    <w:p>
      <w:pPr>
        <w:numPr>
          <w:ilvl w:val="0"/>
          <w:numId w:val="1003"/>
        </w:numPr>
        <w:pStyle w:val="Compact"/>
      </w:pPr>
      <w:r>
        <w:t xml:space="preserve">Attain 4.7+ average rating on Google/TripAdvisor within first quarter</w:t>
      </w:r>
    </w:p>
    <w:p>
      <w:pPr>
        <w:numPr>
          <w:ilvl w:val="0"/>
          <w:numId w:val="1003"/>
        </w:numPr>
        <w:pStyle w:val="Compact"/>
      </w:pPr>
      <w:r>
        <w:t xml:space="preserve">Generate TZS 280M revenue in Year One (exceeding market average by 35%)</w:t>
      </w:r>
    </w:p>
    <w:bookmarkEnd w:id="23"/>
    <w:bookmarkStart w:id="24" w:name="X499c5bb6de0d70bf013d751c4c11c592bb725f7"/>
    <w:p>
      <w:pPr>
        <w:pStyle w:val="Heading2"/>
      </w:pPr>
      <w:r>
        <w:t xml:space="preserve">Core Marketing Strategies for Chef in Dar es Salaam</w:t>
      </w:r>
    </w:p>
    <w:p>
      <w:pPr>
        <w:pStyle w:val="FirstParagraph"/>
      </w:pPr>
      <w:r>
        <w:rPr>
          <w:bCs/>
          <w:b/>
        </w:rPr>
        <w:t xml:space="preserve">1. Culinary Authenticity with Global Appeal:</w:t>
      </w:r>
      <w:r>
        <w:t xml:space="preserve"> </w:t>
      </w:r>
      <w:r>
        <w:t xml:space="preserve">Chef's menu will feature "Tanzania Reimagined" – signature dishes like Nyama Choma with coconut-kooben spice blend or Mchuzi wa Nguu (chicken) with Dar es Salaam mango chutney. All ingredients trace to specific Tanzanian farms, highlighted on menus with farmer stories. This directly addresses Dar es Salaam's cultural pride while differentiating from competitors.</w:t>
      </w:r>
    </w:p>
    <w:p>
      <w:pPr>
        <w:pStyle w:val="BodyText"/>
      </w:pPr>
      <w:r>
        <w:rPr>
          <w:bCs/>
          <w:b/>
        </w:rPr>
        <w:t xml:space="preserve">2. Hyper-Localized Digital Campaigns:</w:t>
      </w:r>
      <w:r>
        <w:t xml:space="preserve"> </w:t>
      </w:r>
      <w:r>
        <w:t xml:space="preserve">Leveraging Dar es Salaam's social media saturation (78% of urban population active on WhatsApp/Instagram), we'll launch:</w:t>
      </w:r>
    </w:p>
    <w:p>
      <w:pPr>
        <w:numPr>
          <w:ilvl w:val="0"/>
          <w:numId w:val="1004"/>
        </w:numPr>
        <w:pStyle w:val="Compact"/>
      </w:pPr>
      <w:r>
        <w:rPr>
          <w:iCs/>
          <w:i/>
        </w:rPr>
        <w:t xml:space="preserve">Tanzania Taste Trail</w:t>
      </w:r>
      <w:r>
        <w:t xml:space="preserve">: User-generated content campaign inviting locals to share "my favorite Tanzanian flavor" with #ChefDarSalaam. Top entries featured in Chef's Instagram Stories.</w:t>
      </w:r>
    </w:p>
    <w:p>
      <w:pPr>
        <w:numPr>
          <w:ilvl w:val="0"/>
          <w:numId w:val="1004"/>
        </w:numPr>
        <w:pStyle w:val="Compact"/>
      </w:pPr>
      <w:r>
        <w:t xml:space="preserve">Geo-targeted WhatsApp promotions for Dar es Salaam neighborhoods (e.g., Mbagala, Kigamboni) with exclusive offers.</w:t>
      </w:r>
    </w:p>
    <w:p>
      <w:pPr>
        <w:pStyle w:val="FirstParagraph"/>
      </w:pPr>
      <w:r>
        <w:rPr>
          <w:bCs/>
          <w:b/>
        </w:rPr>
        <w:t xml:space="preserve">3. Strategic Community Partnerships:</w:t>
      </w:r>
      <w:r>
        <w:t xml:space="preserve"> </w:t>
      </w:r>
      <w:r>
        <w:t xml:space="preserve">Collaborating with key Tanzania Dar es Salaam institutions:</w:t>
      </w:r>
    </w:p>
    <w:p>
      <w:pPr>
        <w:numPr>
          <w:ilvl w:val="0"/>
          <w:numId w:val="1005"/>
        </w:numPr>
        <w:pStyle w:val="Compact"/>
      </w:pPr>
      <w:r>
        <w:t xml:space="preserve">Partnering with Dar es Salaam University for student discount programs</w:t>
      </w:r>
    </w:p>
    <w:p>
      <w:pPr>
        <w:numPr>
          <w:ilvl w:val="0"/>
          <w:numId w:val="1005"/>
        </w:numPr>
        <w:pStyle w:val="Compact"/>
      </w:pPr>
      <w:r>
        <w:t xml:space="preserve">Sponsorship of "Tanzania Food Fest" (annual event drawing 5k+ attendees)</w:t>
      </w:r>
    </w:p>
    <w:p>
      <w:pPr>
        <w:numPr>
          <w:ilvl w:val="0"/>
          <w:numId w:val="1005"/>
        </w:numPr>
        <w:pStyle w:val="Compact"/>
      </w:pPr>
      <w:r>
        <w:t xml:space="preserve">Collaboration with local NGOs like TAWA to source ingredients from rural women's co-ops</w:t>
      </w:r>
    </w:p>
    <w:bookmarkEnd w:id="24"/>
    <w:bookmarkStart w:id="25" w:name="X52cf96d3adbf102d6be0bf09838fcff12f4fcd5"/>
    <w:p>
      <w:pPr>
        <w:pStyle w:val="Heading2"/>
      </w:pPr>
      <w:r>
        <w:t xml:space="preserve">Implementation Timeline for Tanzania Dar es Salaam</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in Dar es Salaam</w:t>
            </w:r>
          </w:p>
        </w:tc>
      </w:tr>
      <w:tr>
        <w:tc>
          <w:tcPr/>
          <w:p>
            <w:pPr>
              <w:pStyle w:val="Compact"/>
              <w:jc w:val="left"/>
            </w:pPr>
            <w:r>
              <w:t xml:space="preserve">Q1 (Launch)</w:t>
            </w:r>
          </w:p>
        </w:tc>
        <w:tc>
          <w:tcPr/>
          <w:p>
            <w:pPr>
              <w:pStyle w:val="Compact"/>
              <w:jc w:val="left"/>
            </w:pPr>
            <w:r>
              <w:t xml:space="preserve">Culinary pop-up at Mlimani City Mall; Instagram influencer takeover with Dar es Salaam food bloggers; Media launch at Tanzania Restaurant Association event</w:t>
            </w:r>
          </w:p>
        </w:tc>
      </w:tr>
      <w:tr>
        <w:tc>
          <w:tcPr/>
          <w:p>
            <w:pPr>
              <w:pStyle w:val="Compact"/>
              <w:jc w:val="left"/>
            </w:pPr>
            <w:r>
              <w:t xml:space="preserve">Q2 (Growth)</w:t>
            </w:r>
          </w:p>
        </w:tc>
        <w:tc>
          <w:tcPr/>
          <w:p>
            <w:pPr>
              <w:pStyle w:val="Compact"/>
              <w:jc w:val="left"/>
            </w:pPr>
            <w:r>
              <w:t xml:space="preserve">Launch "Farm to Table" dinner series featuring Tanzanian farmers; WhatsApp reservation system rollout for Dar es Salaam users; Partnership with Kigali Airlines for expat travel packages</w:t>
            </w:r>
          </w:p>
        </w:tc>
      </w:tr>
      <w:tr>
        <w:tc>
          <w:tcPr/>
          <w:p>
            <w:pPr>
              <w:pStyle w:val="Compact"/>
              <w:jc w:val="left"/>
            </w:pPr>
            <w:r>
              <w:t xml:space="preserve">Q3 (Engagement)</w:t>
            </w:r>
          </w:p>
        </w:tc>
        <w:tc>
          <w:tcPr/>
          <w:p>
            <w:pPr>
              <w:pStyle w:val="Compact"/>
              <w:jc w:val="left"/>
            </w:pPr>
            <w:r>
              <w:t xml:space="preserve">Tanzania Heritage Month campaign: Chef's chefs teaching traditional cooking classes at Jangwani Community Center; Google My Business optimization for Dar es Salaam searches</w:t>
            </w:r>
          </w:p>
        </w:tc>
      </w:tr>
      <w:tr>
        <w:tc>
          <w:tcPr/>
          <w:p>
            <w:pPr>
              <w:pStyle w:val="Compact"/>
              <w:jc w:val="left"/>
            </w:pPr>
            <w:r>
              <w:t xml:space="preserve">Q4 (Sustainability)</w:t>
            </w:r>
          </w:p>
        </w:tc>
        <w:tc>
          <w:tcPr/>
          <w:p>
            <w:pPr>
              <w:pStyle w:val="Compact"/>
              <w:jc w:val="left"/>
            </w:pPr>
            <w:r>
              <w:t xml:space="preserve">Annual "Tanzania Flavor Report" published with local media; Loyalty program launch (10% discount for Dar es Salaam residents with ID); Expansion of rural supplier partnerships</w:t>
            </w:r>
          </w:p>
        </w:tc>
      </w:tr>
    </w:tbl>
    <w:bookmarkEnd w:id="25"/>
    <w:bookmarkStart w:id="26" w:name="Xdbe0f9ba93bc0799f2833caa65942faf908f6c3"/>
    <w:p>
      <w:pPr>
        <w:pStyle w:val="Heading2"/>
      </w:pPr>
      <w:r>
        <w:t xml:space="preserve">Budget Allocation: Tanzania-Focused Investment</w:t>
      </w:r>
    </w:p>
    <w:p>
      <w:pPr>
        <w:pStyle w:val="FirstParagraph"/>
      </w:pPr>
      <w:r>
        <w:t xml:space="preserve">Of the TZS 480M total marketing budget, 78% targets Tanzania Dar es Salaam specifically:</w:t>
      </w:r>
    </w:p>
    <w:p>
      <w:pPr>
        <w:numPr>
          <w:ilvl w:val="0"/>
          <w:numId w:val="1006"/>
        </w:numPr>
        <w:pStyle w:val="Compact"/>
      </w:pPr>
      <w:r>
        <w:rPr>
          <w:bCs/>
          <w:b/>
        </w:rPr>
        <w:t xml:space="preserve">Digital Marketing (35%):</w:t>
      </w:r>
      <w:r>
        <w:t xml:space="preserve"> </w:t>
      </w:r>
      <w:r>
        <w:t xml:space="preserve">Instagram/WhatsApp ads targeting Dar es Salaam zip codes; Local influencer partnerships (12 micro-influencers at TZS 5M each)</w:t>
      </w:r>
    </w:p>
    <w:p>
      <w:pPr>
        <w:numPr>
          <w:ilvl w:val="0"/>
          <w:numId w:val="1006"/>
        </w:numPr>
        <w:pStyle w:val="Compact"/>
      </w:pPr>
      <w:r>
        <w:rPr>
          <w:bCs/>
          <w:b/>
        </w:rPr>
        <w:t xml:space="preserve">Community Engagement (30%):</w:t>
      </w:r>
      <w:r>
        <w:t xml:space="preserve"> </w:t>
      </w:r>
      <w:r>
        <w:t xml:space="preserve">Food Fest sponsorship; Cooking class costs at community centers</w:t>
      </w:r>
    </w:p>
    <w:p>
      <w:pPr>
        <w:numPr>
          <w:ilvl w:val="0"/>
          <w:numId w:val="1006"/>
        </w:numPr>
        <w:pStyle w:val="Compact"/>
      </w:pPr>
      <w:r>
        <w:rPr>
          <w:bCs/>
          <w:b/>
        </w:rPr>
        <w:t xml:space="preserve">Media Relations (15%):</w:t>
      </w:r>
      <w:r>
        <w:t xml:space="preserve"> </w:t>
      </w:r>
      <w:r>
        <w:t xml:space="preserve">Local newspaper features in The Citizen; Radio interviews on KBC 93.6 FM Dar es Salaam</w:t>
      </w:r>
    </w:p>
    <w:bookmarkEnd w:id="26"/>
    <w:bookmarkStart w:id="27" w:name="X94f394122c9c0e4b95abdd5aeefaf6123728a7f"/>
    <w:p>
      <w:pPr>
        <w:pStyle w:val="Heading2"/>
      </w:pPr>
      <w:r>
        <w:t xml:space="preserve">Evaluation Framework for Chef's Dar es Salaam Performance</w:t>
      </w:r>
    </w:p>
    <w:p>
      <w:pPr>
        <w:pStyle w:val="FirstParagraph"/>
      </w:pPr>
      <w:r>
        <w:t xml:space="preserve">We measure success through Tanzania-specific KPIs:</w:t>
      </w:r>
    </w:p>
    <w:p>
      <w:pPr>
        <w:numPr>
          <w:ilvl w:val="0"/>
          <w:numId w:val="1007"/>
        </w:numPr>
        <w:pStyle w:val="Compact"/>
      </w:pPr>
      <w:r>
        <w:rPr>
          <w:bCs/>
          <w:b/>
        </w:rPr>
        <w:t xml:space="preserve">Local Engagement:</w:t>
      </w:r>
      <w:r>
        <w:t xml:space="preserve"> </w:t>
      </w:r>
      <w:r>
        <w:t xml:space="preserve"># of #ChefDarSalaam posts on Instagram (target: 500+ monthly)</w:t>
      </w:r>
    </w:p>
    <w:p>
      <w:pPr>
        <w:numPr>
          <w:ilvl w:val="0"/>
          <w:numId w:val="1007"/>
        </w:numPr>
        <w:pStyle w:val="Compact"/>
      </w:pPr>
      <w:r>
        <w:rPr>
          <w:bCs/>
          <w:b/>
        </w:rPr>
        <w:t xml:space="preserve">Community Impact:</w:t>
      </w:r>
      <w:r>
        <w:t xml:space="preserve"> </w:t>
      </w:r>
      <w:r>
        <w:t xml:space="preserve">Number of Tanzanian women farmers supplied by Chef (target: 50+ by Year End)</w:t>
      </w:r>
    </w:p>
    <w:p>
      <w:pPr>
        <w:numPr>
          <w:ilvl w:val="0"/>
          <w:numId w:val="1007"/>
        </w:numPr>
        <w:pStyle w:val="Compact"/>
      </w:pPr>
      <w:r>
        <w:rPr>
          <w:bCs/>
          <w:b/>
        </w:rPr>
        <w:t xml:space="preserve">Market Penetration:</w:t>
      </w:r>
      <w:r>
        <w:t xml:space="preserve"> </w:t>
      </w:r>
      <w:r>
        <w:t xml:space="preserve">Monthly sales vs. Dar es Salaam premium dining average (tracked via local business association data)</w:t>
      </w:r>
    </w:p>
    <w:p>
      <w:pPr>
        <w:numPr>
          <w:ilvl w:val="0"/>
          <w:numId w:val="1007"/>
        </w:numPr>
        <w:pStyle w:val="Compact"/>
      </w:pPr>
      <w:r>
        <w:rPr>
          <w:bCs/>
          <w:b/>
        </w:rPr>
        <w:t xml:space="preserve">Cultural Alignment:</w:t>
      </w:r>
      <w:r>
        <w:t xml:space="preserve"> </w:t>
      </w:r>
      <w:r>
        <w:t xml:space="preserve">Survey score on "Does Chef reflect authentic Tanzania?" (target: 4.5/5)</w:t>
      </w:r>
    </w:p>
    <w:bookmarkEnd w:id="27"/>
    <w:bookmarkStart w:id="28" w:name="X97d29f327937fd1b2e37a83dbbdce79b24aa4d8"/>
    <w:p>
      <w:pPr>
        <w:pStyle w:val="Heading2"/>
      </w:pPr>
      <w:r>
        <w:t xml:space="preserve">Conclusion: Chef as Cultural Catalyst in Tanzania Dar es Salaam</w:t>
      </w:r>
    </w:p>
    <w:p>
      <w:pPr>
        <w:pStyle w:val="FirstParagraph"/>
      </w:pPr>
      <w:r>
        <w:t xml:space="preserve">This Marketing Plan positions Chef not merely as a restaurant, but as a catalyst for celebrating Tanzanian identity through food in the heart of Dar es Salaam. By deeply embedding our strategy within Dar es Salaam's cultural fabric – sourcing from local farms, speaking Swahili in marketing materials, and creating experiences that resonate with Tanzanians – we will establish Chef as the benchmark for premium dining innovation. The plan’s emphasis on authentic community partnerships ensures sustainability beyond initial buzz, making "Chef" an enduring symbol of culinary excellence in Tanzania. Within 18 months, this approach will transform Chef into the most recognized and respected name in Dar es Salaam's dining scene while delivering exceptional returns on investment through Tanzania-specific consumer loyalty.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Dar es Salaam Tanzania</dc:title>
  <dc:creator/>
  <dc:language>en</dc:language>
  <cp:keywords/>
  <dcterms:created xsi:type="dcterms:W3CDTF">2025-12-09T16:03:16Z</dcterms:created>
  <dcterms:modified xsi:type="dcterms:W3CDTF">2025-12-09T16:03:16Z</dcterms:modified>
</cp:coreProperties>
</file>

<file path=docProps/custom.xml><?xml version="1.0" encoding="utf-8"?>
<Properties xmlns="http://schemas.openxmlformats.org/officeDocument/2006/custom-properties" xmlns:vt="http://schemas.openxmlformats.org/officeDocument/2006/docPropsVTypes"/>
</file>