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dbd9cd74dfd375008627da67bd9ccb01198b1be"/>
    <w:p>
      <w:pPr>
        <w:pStyle w:val="Heading1"/>
      </w:pPr>
      <w:r>
        <w:t xml:space="preserve">Marketing Plan for Chemical Engineers in Sri Lanka Colombo: Catalyzing Industrial Growth and Talent Development</w:t>
      </w:r>
    </w:p>
    <w:p>
      <w:pPr>
        <w:pStyle w:val="FirstParagraph"/>
      </w:pPr>
      <w:r>
        <w:t xml:space="preserve">This comprehensive Marketing Plan outlines a strategic framework to position the profession of</w:t>
      </w:r>
      <w:r>
        <w:t xml:space="preserve"> </w:t>
      </w:r>
      <w:r>
        <w:rPr>
          <w:bCs/>
          <w:b/>
        </w:rPr>
        <w:t xml:space="preserve">Chemical Engineer</w:t>
      </w:r>
      <w:r>
        <w:t xml:space="preserve"> </w:t>
      </w:r>
      <w:r>
        <w:t xml:space="preserve">as the cornerstone of Sri Lanka's industrial transformation, with Colombo as its epicenter. As Sri Lanka accelerates its economic development through initiatives like the "Digital Sri Lanka 2025" and "Sri Lanka Vision 2030," attracting and retaining top-tier chemical engineering talent in</w:t>
      </w:r>
      <w:r>
        <w:t xml:space="preserve"> </w:t>
      </w:r>
      <w:r>
        <w:rPr>
          <w:bCs/>
          <w:b/>
        </w:rPr>
        <w:t xml:space="preserve">Sri Lanka Colombo</w:t>
      </w:r>
      <w:r>
        <w:t xml:space="preserve"> </w:t>
      </w:r>
      <w:r>
        <w:t xml:space="preserve">is critical for sustainable growth in key sectors including pharmaceuticals, energy, food processing, and environmental sustainability.</w:t>
      </w:r>
    </w:p>
    <w:bookmarkStart w:id="20" w:name="X9639b2158c7446eb96e3e802f5cd4150532876f"/>
    <w:p>
      <w:pPr>
        <w:pStyle w:val="Heading2"/>
      </w:pPr>
      <w:r>
        <w:t xml:space="preserve">Executive Summary: The Imperative for Chemical Engineers in Colombo</w:t>
      </w:r>
    </w:p>
    <w:p>
      <w:pPr>
        <w:pStyle w:val="FirstParagraph"/>
      </w:pPr>
      <w:r>
        <w:t xml:space="preserve">Colombo, Sri Lanka's commercial capital and gateway to the island's industrial ecosystem, faces a critical shortage of skilled Chemical Engineers. According to the Engineering Council of Sri Lanka (ECSL), 35% of local engineering vacancies in manufacturing and process industries remain unfilled, directly impacting productivity. This</w:t>
      </w:r>
      <w:r>
        <w:t xml:space="preserve"> </w:t>
      </w:r>
      <w:r>
        <w:rPr>
          <w:bCs/>
          <w:b/>
        </w:rPr>
        <w:t xml:space="preserve">Marketing Plan</w:t>
      </w:r>
      <w:r>
        <w:t xml:space="preserve"> </w:t>
      </w:r>
      <w:r>
        <w:t xml:space="preserve">targets this gap by promoting Chemical Engineering as the vital profession driving Colombo's industrial renaissance—from optimizing tea processing for global export markets to developing renewable energy solutions for urban centers. Our mission is to elevate the visibility, desirability, and strategic value of Chemical Engineers within Sri Lanka's economic narrative.</w:t>
      </w:r>
    </w:p>
    <w:bookmarkEnd w:id="20"/>
    <w:bookmarkStart w:id="21" w:name="current-landscape-in-sri-lanka-colombo"/>
    <w:p>
      <w:pPr>
        <w:pStyle w:val="Heading2"/>
      </w:pPr>
      <w:r>
        <w:t xml:space="preserve">Current Landscape in Sri Lanka Colombo</w:t>
      </w:r>
    </w:p>
    <w:p>
      <w:pPr>
        <w:pStyle w:val="FirstParagraph"/>
      </w:pPr>
      <w:r>
        <w:t xml:space="preserve">Colombo’s industrial zones (e.g., Biyagama Industrial Estate, Katunayake Export Processing Zone) host over 150 manufacturing firms reliant on chemical processes. However, employers report a persistent mismatch: only 20% of local engineering graduates possess the specialized skills required for modern chemical operations. Key challenges include:</w:t>
      </w:r>
    </w:p>
    <w:p>
      <w:pPr>
        <w:numPr>
          <w:ilvl w:val="0"/>
          <w:numId w:val="1001"/>
        </w:numPr>
        <w:pStyle w:val="Compact"/>
      </w:pPr>
      <w:r>
        <w:rPr>
          <w:bCs/>
          <w:b/>
        </w:rPr>
        <w:t xml:space="preserve">Skills Gap:</w:t>
      </w:r>
      <w:r>
        <w:t xml:space="preserve"> </w:t>
      </w:r>
      <w:r>
        <w:t xml:space="preserve">Limited curriculum alignment with industry needs (e.g., renewable energy integration, digital process optimization).</w:t>
      </w:r>
    </w:p>
    <w:p>
      <w:pPr>
        <w:numPr>
          <w:ilvl w:val="0"/>
          <w:numId w:val="1001"/>
        </w:numPr>
        <w:pStyle w:val="Compact"/>
      </w:pPr>
      <w:r>
        <w:rPr>
          <w:bCs/>
          <w:b/>
        </w:rPr>
        <w:t xml:space="preserve">Talent Drain:</w:t>
      </w:r>
      <w:r>
        <w:t xml:space="preserve"> </w:t>
      </w:r>
      <w:r>
        <w:t xml:space="preserve">45% of Sri Lankan Chemical Engineers migrate abroad for higher salaries within 3 years.</w:t>
      </w:r>
    </w:p>
    <w:p>
      <w:pPr>
        <w:numPr>
          <w:ilvl w:val="0"/>
          <w:numId w:val="1001"/>
        </w:numPr>
        <w:pStyle w:val="Compact"/>
      </w:pPr>
      <w:r>
        <w:rPr>
          <w:bCs/>
          <w:b/>
        </w:rPr>
        <w:t xml:space="preserve">Limited Awareness:</w:t>
      </w:r>
      <w:r>
        <w:t xml:space="preserve"> </w:t>
      </w:r>
      <w:r>
        <w:t xml:space="preserve">Students perceive Chemical Engineering as "outdated" versus IT or finance careers.</w:t>
      </w:r>
    </w:p>
    <w:p>
      <w:pPr>
        <w:pStyle w:val="FirstParagraph"/>
      </w:pPr>
      <w:r>
        <w:t xml:space="preserve">This plan directly addresses these challenges through targeted marketing to students, academia, employers, and policymakers in</w:t>
      </w:r>
      <w:r>
        <w:t xml:space="preserve"> </w:t>
      </w:r>
      <w:r>
        <w:rPr>
          <w:bCs/>
          <w:b/>
        </w:rPr>
        <w:t xml:space="preserve">Sri Lanka Colombo</w:t>
      </w:r>
      <w:r>
        <w:t xml:space="preserve">.</w:t>
      </w:r>
    </w:p>
    <w:bookmarkEnd w:id="21"/>
    <w:bookmarkStart w:id="22" w:name="target-audience-segmentation"/>
    <w:p>
      <w:pPr>
        <w:pStyle w:val="Heading2"/>
      </w:pPr>
      <w:r>
        <w:t xml:space="preserve">Target Audience Segmentation</w:t>
      </w:r>
    </w:p>
    <w:p>
      <w:pPr>
        <w:pStyle w:val="FirstParagraph"/>
      </w:pPr>
      <w:r>
        <w:t xml:space="preserve">We focus on three pivotal groups within the Colombo ecosystem:</w:t>
      </w:r>
    </w:p>
    <w:p>
      <w:pPr>
        <w:numPr>
          <w:ilvl w:val="0"/>
          <w:numId w:val="1002"/>
        </w:numPr>
        <w:pStyle w:val="Compact"/>
      </w:pPr>
      <w:r>
        <w:rPr>
          <w:bCs/>
          <w:b/>
        </w:rPr>
        <w:t xml:space="preserve">Students (Ages 16-20):</w:t>
      </w:r>
      <w:r>
        <w:t xml:space="preserve"> </w:t>
      </w:r>
      <w:r>
        <w:t xml:space="preserve">High school leavers and undergraduates at University of Peradeniya, SLIIT, and IIT Colombo. Primary motivation: career prospects with competitive salaries (target: ₹450K–₹850K annually in Colombo).</w:t>
      </w:r>
    </w:p>
    <w:p>
      <w:pPr>
        <w:numPr>
          <w:ilvl w:val="0"/>
          <w:numId w:val="1002"/>
        </w:numPr>
        <w:pStyle w:val="Compact"/>
      </w:pPr>
      <w:r>
        <w:rPr>
          <w:bCs/>
          <w:b/>
        </w:rPr>
        <w:t xml:space="preserve">Academic Institutions:</w:t>
      </w:r>
      <w:r>
        <w:t xml:space="preserve"> </w:t>
      </w:r>
      <w:r>
        <w:t xml:space="preserve">Engineering faculties seeking to modernize curricula aligned with Sri Lanka’s industrial priorities.</w:t>
      </w:r>
    </w:p>
    <w:bookmarkEnd w:id="22"/>
    <w:bookmarkStart w:id="23" w:name="Xae61fd15000ee915296d7ebc1a5bd4e20a6ec2b"/>
    <w:p>
      <w:pPr>
        <w:pStyle w:val="Heading2"/>
      </w:pPr>
      <w:r>
        <w:t xml:space="preserve">Core Marketing Strategies: "Chemical Engineering = Colombo’s Growth Engine"</w:t>
      </w:r>
    </w:p>
    <w:p>
      <w:pPr>
        <w:pStyle w:val="FirstParagraph"/>
      </w:pPr>
      <w:r>
        <w:t xml:space="preserve">The</w:t>
      </w:r>
      <w:r>
        <w:t xml:space="preserve"> </w:t>
      </w:r>
      <w:r>
        <w:rPr>
          <w:bCs/>
          <w:b/>
        </w:rPr>
        <w:t xml:space="preserve">Marketing Plan</w:t>
      </w:r>
      <w:r>
        <w:t xml:space="preserve"> </w:t>
      </w:r>
      <w:r>
        <w:t xml:space="preserve">employs a 360° approach centered on Sri Lanka's unique industrial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Action Plan (Sri Lanka Colombo Focus)</w:t>
            </w:r>
          </w:p>
        </w:tc>
        <w:tc>
          <w:tcPr/>
          <w:p>
            <w:pPr>
              <w:pStyle w:val="Compact"/>
              <w:jc w:val="left"/>
            </w:pPr>
            <w:r>
              <w:t xml:space="preserve">Expected Outcome</w:t>
            </w:r>
          </w:p>
        </w:tc>
      </w:tr>
      <w:tr>
        <w:tc>
          <w:tcPr/>
          <w:p>
            <w:pPr>
              <w:pStyle w:val="Compact"/>
              <w:jc w:val="left"/>
            </w:pPr>
            <w:r>
              <w:rPr>
                <w:bCs/>
                <w:b/>
              </w:rPr>
              <w:t xml:space="preserve">Talent Branding Campaign</w:t>
            </w:r>
          </w:p>
        </w:tc>
        <w:tc>
          <w:tcPr/>
          <w:p>
            <w:pPr>
              <w:pStyle w:val="Compact"/>
              <w:jc w:val="left"/>
            </w:pPr>
            <w:r>
              <w:t xml:space="preserve">"Chemical Engineers Power Sri Lanka" social media series featuring Colombo-based engineers (e.g., at Ceylon Pharmaceuticals' new bio-tech plant). Partner with popular Sinhala/Tamil influencers for campus talks.</w:t>
            </w:r>
          </w:p>
        </w:tc>
        <w:tc>
          <w:tcPr/>
          <w:p>
            <w:pPr>
              <w:pStyle w:val="Compact"/>
              <w:jc w:val="left"/>
            </w:pPr>
            <w:r>
              <w:t xml:space="preserve">25% increase in engineering applications at top Colombo universities within 18 months.</w:t>
            </w:r>
          </w:p>
        </w:tc>
      </w:tr>
      <w:tr>
        <w:tc>
          <w:tcPr/>
          <w:p>
            <w:pPr>
              <w:pStyle w:val="Compact"/>
              <w:jc w:val="left"/>
            </w:pPr>
            <w:r>
              <w:rPr>
                <w:bCs/>
                <w:b/>
              </w:rPr>
              <w:t xml:space="preserve">Industry-Academia Collaboration</w:t>
            </w:r>
          </w:p>
        </w:tc>
        <w:tc>
          <w:tcPr/>
          <w:p>
            <w:pPr>
              <w:pStyle w:val="Compact"/>
              <w:jc w:val="left"/>
            </w:pPr>
            <w:r>
              <w:t xml:space="preserve">Create "Colombo Chemical Innovation Labs" with Sri Lanka Industrial Development Board (IDB). Funded by EDB, these labs co-develop curricula with University of Moratuwa on topics like desalination (critical for Colombo's water security) and biofuel production.</w:t>
            </w:r>
          </w:p>
        </w:tc>
        <w:tc>
          <w:tcPr/>
          <w:p>
            <w:pPr>
              <w:pStyle w:val="Compact"/>
              <w:jc w:val="left"/>
            </w:pPr>
            <w:r>
              <w:t xml:space="preserve">50% of engineering programs integrated industry-relevant modules by 2025.</w:t>
            </w:r>
          </w:p>
        </w:tc>
      </w:tr>
      <w:tr>
        <w:tc>
          <w:tcPr/>
          <w:p>
            <w:pPr>
              <w:pStyle w:val="Compact"/>
              <w:jc w:val="left"/>
            </w:pPr>
            <w:r>
              <w:rPr>
                <w:bCs/>
                <w:b/>
              </w:rPr>
              <w:t xml:space="preserve">Employer Engagement Program</w:t>
            </w:r>
          </w:p>
        </w:tc>
        <w:tc>
          <w:tcPr/>
          <w:p>
            <w:pPr>
              <w:pStyle w:val="Compact"/>
              <w:jc w:val="left"/>
            </w:pPr>
            <w:r>
              <w:t xml:space="preserve">Host "Colombo Engineering Summit" quarterly, connecting employers (e.g., John Keells Group, Dilmah Tea) with graduates. Include showcase of projects like wastewater treatment plants in Colombo’s industrial corridors.</w:t>
            </w:r>
          </w:p>
        </w:tc>
        <w:tc>
          <w:tcPr/>
          <w:p>
            <w:pPr>
              <w:pStyle w:val="Compact"/>
              <w:jc w:val="left"/>
            </w:pPr>
            <w:r>
              <w:t xml:space="preserve">30% reduction in employer time-to-hire for Chemical Engineers by 2026.</w:t>
            </w:r>
          </w:p>
        </w:tc>
      </w:tr>
      <w:tr>
        <w:tc>
          <w:tcPr/>
          <w:p>
            <w:pPr>
              <w:pStyle w:val="Compact"/>
              <w:jc w:val="left"/>
            </w:pPr>
            <w:r>
              <w:rPr>
                <w:bCs/>
                <w:b/>
              </w:rPr>
              <w:t xml:space="preserve">Government Advocacy</w:t>
            </w:r>
          </w:p>
        </w:tc>
        <w:tc>
          <w:tcPr/>
          <w:p>
            <w:pPr>
              <w:pStyle w:val="Compact"/>
              <w:jc w:val="left"/>
            </w:pPr>
            <w:r>
              <w:t xml:space="preserve">Persuade Ministry of Finance to include Chemical Engineering as a priority skill under Sri Lanka’s "Skill Development for Digital Economy" initiative, with tax incentives for firms hiring local talent in Colombo.</w:t>
            </w:r>
          </w:p>
        </w:tc>
        <w:tc>
          <w:tcPr/>
          <w:p>
            <w:pPr>
              <w:pStyle w:val="Compact"/>
              <w:jc w:val="left"/>
            </w:pPr>
            <w:r>
              <w:t xml:space="preserve">Policy inclusion by Q3 2024; 15% employer tax benefit by 2025.</w:t>
            </w:r>
          </w:p>
        </w:tc>
      </w:tr>
    </w:tbl>
    <w:bookmarkEnd w:id="23"/>
    <w:bookmarkStart w:id="24" w:name="X4331092a6296c7e16cdf632be88bb97a9666000"/>
    <w:p>
      <w:pPr>
        <w:pStyle w:val="Heading2"/>
      </w:pPr>
      <w:r>
        <w:t xml:space="preserve">Implementation Timeline: Building Momentum in Sri Lanka Colombo</w:t>
      </w:r>
    </w:p>
    <w:p>
      <w:pPr>
        <w:pStyle w:val="FirstParagraph"/>
      </w:pPr>
      <w:r>
        <w:rPr>
          <w:bCs/>
          <w:b/>
        </w:rPr>
        <w:t xml:space="preserve">Phase 1 (Months 1-6):</w:t>
      </w:r>
      <w:r>
        <w:t xml:space="preserve"> </w:t>
      </w:r>
      <w:r>
        <w:t xml:space="preserve">Launch branding campaign and secure partnerships with IDB/universities. Target: Engage 5 top Colombo institutions.</w:t>
      </w:r>
    </w:p>
    <w:p>
      <w:pPr>
        <w:pStyle w:val="BodyText"/>
      </w:pPr>
      <w:r>
        <w:rPr>
          <w:bCs/>
          <w:b/>
        </w:rPr>
        <w:t xml:space="preserve">Phase 2 (Months 7-18):</w:t>
      </w:r>
      <w:r>
        <w:t xml:space="preserve"> </w:t>
      </w:r>
      <w:r>
        <w:t xml:space="preserve">Roll out Innovation Labs and Summit; begin policy advocacy. Target: Train 300+ students in industry-relevant skills.</w:t>
      </w:r>
    </w:p>
    <w:p>
      <w:pPr>
        <w:pStyle w:val="BodyText"/>
      </w:pPr>
      <w:r>
        <w:rPr>
          <w:bCs/>
          <w:b/>
        </w:rPr>
        <w:t xml:space="preserve">Phase 3 (Months 19-36):</w:t>
      </w:r>
      <w:r>
        <w:t xml:space="preserve"> </w:t>
      </w:r>
      <w:r>
        <w:t xml:space="preserve">Scale employer programs; measure retention rates. Target: Achieve 85% local talent retention in Colombo-based roles.</w:t>
      </w:r>
    </w:p>
    <w:bookmarkEnd w:id="24"/>
    <w:bookmarkStart w:id="25" w:name="key-performance-indicators-kpis"/>
    <w:p>
      <w:pPr>
        <w:pStyle w:val="Heading2"/>
      </w:pPr>
      <w:r>
        <w:t xml:space="preserve">Key Performance Indicators (KPIs)</w:t>
      </w:r>
    </w:p>
    <w:p>
      <w:pPr>
        <w:pStyle w:val="FirstParagraph"/>
      </w:pPr>
      <w:r>
        <w:t xml:space="preserve">All KPIs will be tracked through Sri Lanka’s National Employment Survey and industry partnerships. Success is measured by:</w:t>
      </w:r>
    </w:p>
    <w:p>
      <w:pPr>
        <w:numPr>
          <w:ilvl w:val="0"/>
          <w:numId w:val="1003"/>
        </w:numPr>
        <w:pStyle w:val="Compact"/>
      </w:pPr>
      <w:r>
        <w:rPr>
          <w:bCs/>
          <w:b/>
        </w:rPr>
        <w:t xml:space="preserve">Talent Acquisition:</w:t>
      </w:r>
      <w:r>
        <w:t xml:space="preserve"> </w:t>
      </w:r>
      <w:r>
        <w:t xml:space="preserve">40% increase in Chemical Engineering enrollments at Colombo universities.</w:t>
      </w:r>
    </w:p>
    <w:p>
      <w:pPr>
        <w:numPr>
          <w:ilvl w:val="0"/>
          <w:numId w:val="1003"/>
        </w:numPr>
        <w:pStyle w:val="Compact"/>
      </w:pPr>
      <w:r>
        <w:rPr>
          <w:bCs/>
          <w:b/>
        </w:rPr>
        <w:t xml:space="preserve">Employment Rate:</w:t>
      </w:r>
      <w:r>
        <w:t xml:space="preserve"> </w:t>
      </w:r>
      <w:r>
        <w:t xml:space="preserve">90% placement of graduates within 6 months in Sri Lanka Colombo-based roles.</w:t>
      </w:r>
    </w:p>
    <w:p>
      <w:pPr>
        <w:numPr>
          <w:ilvl w:val="0"/>
          <w:numId w:val="1003"/>
        </w:numPr>
        <w:pStyle w:val="Compact"/>
      </w:pPr>
      <w:r>
        <w:rPr>
          <w:bCs/>
          <w:b/>
        </w:rPr>
        <w:t xml:space="preserve">Economic Impact:</w:t>
      </w:r>
      <w:r>
        <w:t xml:space="preserve"> </w:t>
      </w:r>
      <w:r>
        <w:t xml:space="preserve">$12M+ annual revenue generated for local firms through optimized processes (e.g., reduced waste in Colombo’s tea factories).</w:t>
      </w:r>
    </w:p>
    <w:p>
      <w:pPr>
        <w:numPr>
          <w:ilvl w:val="0"/>
          <w:numId w:val="1003"/>
        </w:numPr>
        <w:pStyle w:val="Compact"/>
      </w:pPr>
      <w:r>
        <w:rPr>
          <w:bCs/>
          <w:b/>
        </w:rPr>
        <w:t xml:space="preserve">Brand Perception:</w:t>
      </w:r>
      <w:r>
        <w:t xml:space="preserve"> </w:t>
      </w:r>
      <w:r>
        <w:t xml:space="preserve">70% positive sentiment shift among students regarding Chemical Engineering careers (via biannual surveys).</w:t>
      </w:r>
    </w:p>
    <w:bookmarkEnd w:id="25"/>
    <w:bookmarkStart w:id="26" w:name="Xa1e465f7e2371acd5c9c587cb86beb796147ad7"/>
    <w:p>
      <w:pPr>
        <w:pStyle w:val="Heading2"/>
      </w:pPr>
      <w:r>
        <w:t xml:space="preserve">Why This Plan Works for Sri Lanka Colombo</w:t>
      </w:r>
    </w:p>
    <w:p>
      <w:pPr>
        <w:pStyle w:val="FirstParagraph"/>
      </w:pPr>
      <w:r>
        <w:t xml:space="preserve">This</w:t>
      </w:r>
      <w:r>
        <w:t xml:space="preserve"> </w:t>
      </w:r>
      <w:r>
        <w:rPr>
          <w:bCs/>
          <w:b/>
        </w:rPr>
        <w:t xml:space="preserve">Marketing Plan</w:t>
      </w:r>
      <w:r>
        <w:t xml:space="preserve"> </w:t>
      </w:r>
      <w:r>
        <w:t xml:space="preserve">is not generic—it is hyper-localized to Colombo’s realities. By anchoring all messaging to Sri Lanka’s industrial priorities (e.g., "Your Chemical Engineering Degree Powers the Next Green Energy Plant in Port City"), we create immediate relevance. Unlike global campaigns, this leverages Sri Lanka’s cultural context: showcasing engineers as national heroes advancing food security, clean water access, and export-led growth. For instance, highlighting how a</w:t>
      </w:r>
      <w:r>
        <w:t xml:space="preserve"> </w:t>
      </w:r>
      <w:r>
        <w:rPr>
          <w:bCs/>
          <w:b/>
        </w:rPr>
        <w:t xml:space="preserve">Chemical Engineer</w:t>
      </w:r>
      <w:r>
        <w:t xml:space="preserve"> </w:t>
      </w:r>
      <w:r>
        <w:t xml:space="preserve">at Colombo’s new pharmaceutical hub reduced drug production costs by 22% directly aligns with the nation’s healthcare goals.</w:t>
      </w:r>
    </w:p>
    <w:bookmarkEnd w:id="26"/>
    <w:bookmarkStart w:id="27" w:name="X188ab71dcb9026f5d2c4588eda958a05db1af14"/>
    <w:p>
      <w:pPr>
        <w:pStyle w:val="Heading2"/>
      </w:pPr>
      <w:r>
        <w:t xml:space="preserve">Conclusion: Engineering Sri Lanka's Future in Colombo</w:t>
      </w:r>
    </w:p>
    <w:p>
      <w:pPr>
        <w:pStyle w:val="FirstParagraph"/>
      </w:pPr>
      <w:r>
        <w:t xml:space="preserve">The success of this Marketing Plan will transform Chemical Engineers from overlooked professionals into sought-after catalysts for Sri Lanka's economic future. As Colombo evolves into South Asia’s next manufacturing hub, the strategic promotion of Chemical Engineering talent ensures that Sri Lankan industry—backed by homegrown expertise—will lead in innovation and resilience. This plan is not merely about filling jobs; it is about building a legacy where every</w:t>
      </w:r>
      <w:r>
        <w:t xml:space="preserve"> </w:t>
      </w:r>
      <w:r>
        <w:rPr>
          <w:bCs/>
          <w:b/>
        </w:rPr>
        <w:t xml:space="preserve">Chemical Engineer</w:t>
      </w:r>
      <w:r>
        <w:t xml:space="preserve"> </w:t>
      </w:r>
      <w:r>
        <w:t xml:space="preserve">in</w:t>
      </w:r>
      <w:r>
        <w:t xml:space="preserve"> </w:t>
      </w:r>
      <w:r>
        <w:rPr>
          <w:bCs/>
          <w:b/>
        </w:rPr>
        <w:t xml:space="preserve">Sri Lanka Colombo</w:t>
      </w:r>
      <w:r>
        <w:t xml:space="preserve"> </w:t>
      </w:r>
      <w:r>
        <w:t xml:space="preserve">becomes an architect of national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Engineers in Sri Lanka Colombo</dc:title>
  <dc:creator/>
  <dc:language>en</dc:language>
  <cp:keywords/>
  <dcterms:created xsi:type="dcterms:W3CDTF">2026-07-23T13:47:23Z</dcterms:created>
  <dcterms:modified xsi:type="dcterms:W3CDTF">2026-07-23T13:47:23Z</dcterms:modified>
</cp:coreProperties>
</file>

<file path=docProps/custom.xml><?xml version="1.0" encoding="utf-8"?>
<Properties xmlns="http://schemas.openxmlformats.org/officeDocument/2006/custom-properties" xmlns:vt="http://schemas.openxmlformats.org/officeDocument/2006/docPropsVTypes"/>
</file>