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Advancing</w:t>
      </w:r>
      <w:r>
        <w:t xml:space="preserve"> </w:t>
      </w:r>
      <w:r>
        <w:t xml:space="preserve">Chemical</w:t>
      </w:r>
      <w:r>
        <w:t xml:space="preserve"> </w:t>
      </w:r>
      <w:r>
        <w:t xml:space="preserve">Engineering</w:t>
      </w:r>
      <w:r>
        <w:t xml:space="preserve"> </w:t>
      </w:r>
      <w:r>
        <w:t xml:space="preserve">in</w:t>
      </w:r>
      <w:r>
        <w:t xml:space="preserve"> </w:t>
      </w:r>
      <w:r>
        <w:t xml:space="preserve">Uganda</w:t>
      </w:r>
      <w:r>
        <w:t xml:space="preserve"> </w:t>
      </w:r>
      <w:r>
        <w:t xml:space="preserve">Kampala</w:t>
      </w:r>
    </w:p>
    <w:bookmarkStart w:id="32" w:name="X03305c00dea6f38eaf0e26e00a7a7937de66a12"/>
    <w:p>
      <w:pPr>
        <w:pStyle w:val="Heading1"/>
      </w:pPr>
      <w:r>
        <w:t xml:space="preserve">Comprehensive Marketing Plan for Chemical Engineering Talent Development in Uganda Kampala</w:t>
      </w:r>
    </w:p>
    <w:bookmarkStart w:id="20" w:name="executive-summary"/>
    <w:p>
      <w:pPr>
        <w:pStyle w:val="Heading2"/>
      </w:pPr>
      <w:r>
        <w:t xml:space="preserve">Executive Summary</w:t>
      </w:r>
    </w:p>
    <w:p>
      <w:pPr>
        <w:pStyle w:val="FirstParagraph"/>
      </w:pPr>
      <w:r>
        <w:t xml:space="preserve">This Marketing Plan outlines strategic initiatives to position Kampala, Uganda as the premier hub for chemical engineering innovation and talent acquisition in East Africa. With Uganda's manufacturing sector growing at 5.3% annually (UBOS 2023), the demand for skilled Chemical Engineers has surged by 40% over the past three years. This plan details actionable strategies to attract, develop, and retain top Chemical Engineer professionals within Uganda Kampala, addressing critical gaps in industrial processes, pharmaceutical production, and renewable energy sectors. Our vision is to transform Kampala into a recognized center of excellence for chemical engineering services across the African continent.</w:t>
      </w:r>
    </w:p>
    <w:bookmarkEnd w:id="20"/>
    <w:bookmarkStart w:id="21" w:name="X872f83c42865ce2265764dd5e893699f3ff422f"/>
    <w:p>
      <w:pPr>
        <w:pStyle w:val="Heading2"/>
      </w:pPr>
      <w:r>
        <w:t xml:space="preserve">Market Analysis: The Chemical Engineering Imperative in Uganda Kampala</w:t>
      </w:r>
    </w:p>
    <w:p>
      <w:pPr>
        <w:pStyle w:val="FirstParagraph"/>
      </w:pPr>
      <w:r>
        <w:t xml:space="preserve">Kampala's economic landscape presents unique opportunities for Chemical Engineers. As the administrative and commercial epicenter of Uganda, the city hosts 68% of the country's manufacturing enterprises (NBS 2023), including major players like Katoke Sugar Works, Nile Breweries, and East African Salt Ltd. However, a severe talent deficit persists: only 15 chemical engineering graduates enter the Kampala job market annually against an estimated demand of 85 positions. This gap stifles industrial growth in key sectors such as:</w:t>
      </w:r>
    </w:p>
    <w:p>
      <w:pPr>
        <w:numPr>
          <w:ilvl w:val="0"/>
          <w:numId w:val="1001"/>
        </w:numPr>
        <w:pStyle w:val="Compact"/>
      </w:pPr>
      <w:r>
        <w:t xml:space="preserve">Pharmaceuticals: Uganda's drug manufacturing sector requires chemical engineers for sterile production facilities</w:t>
      </w:r>
    </w:p>
    <w:p>
      <w:pPr>
        <w:numPr>
          <w:ilvl w:val="0"/>
          <w:numId w:val="1001"/>
        </w:numPr>
        <w:pStyle w:val="Compact"/>
      </w:pPr>
      <w:r>
        <w:t xml:space="preserve">Agro-processing: Companies like National Milling Company need expertise in starch processing and fermentation</w:t>
      </w:r>
    </w:p>
    <w:p>
      <w:pPr>
        <w:numPr>
          <w:ilvl w:val="0"/>
          <w:numId w:val="1001"/>
        </w:numPr>
        <w:pStyle w:val="Compact"/>
      </w:pPr>
      <w:r>
        <w:t xml:space="preserve">Renewable Energy: Emerging biofuel projects demand process optimization specialists</w:t>
      </w:r>
    </w:p>
    <w:p>
      <w:pPr>
        <w:pStyle w:val="FirstParagraph"/>
      </w:pPr>
      <w:r>
        <w:t xml:space="preserve">The lack of specialized Chemical Engineer talent directly impacts Uganda's ability to achieve Vision 2040 goals for industrialization. This Marketing Plan addresses this critical market void through targeted recruitment and professional development initiatives specific to Kampala's ecosystem.</w:t>
      </w:r>
    </w:p>
    <w:bookmarkEnd w:id="21"/>
    <w:bookmarkStart w:id="22" w:name="target-audience-definition"/>
    <w:p>
      <w:pPr>
        <w:pStyle w:val="Heading2"/>
      </w:pPr>
      <w:r>
        <w:t xml:space="preserve">Target Audience Definition</w:t>
      </w:r>
    </w:p>
    <w:p>
      <w:pPr>
        <w:pStyle w:val="FirstParagraph"/>
      </w:pPr>
      <w:r>
        <w:t xml:space="preserve">Our primary audiences include:</w:t>
      </w:r>
    </w:p>
    <w:p>
      <w:pPr>
        <w:numPr>
          <w:ilvl w:val="0"/>
          <w:numId w:val="1002"/>
        </w:numPr>
        <w:pStyle w:val="Compact"/>
      </w:pPr>
      <w:r>
        <w:rPr>
          <w:bCs/>
          <w:b/>
        </w:rPr>
        <w:t xml:space="preserve">Industry Employers in Kampala:</w:t>
      </w:r>
      <w:r>
        <w:t xml:space="preserve"> </w:t>
      </w:r>
      <w:r>
        <w:t xml:space="preserve">Manufacturing, pharmaceutical, and energy companies requiring Chemical Engineers (e.g., Nkonge Sugar Works, Uganda Oil Refinery)</w:t>
      </w:r>
    </w:p>
    <w:p>
      <w:pPr>
        <w:numPr>
          <w:ilvl w:val="0"/>
          <w:numId w:val="1002"/>
        </w:numPr>
        <w:pStyle w:val="Compact"/>
      </w:pPr>
      <w:r>
        <w:rPr>
          <w:bCs/>
          <w:b/>
        </w:rPr>
        <w:t xml:space="preserve">Educational Institutions:</w:t>
      </w:r>
      <w:r>
        <w:t xml:space="preserve"> </w:t>
      </w:r>
      <w:r>
        <w:t xml:space="preserve">Makerere University Department of Chemical Engineering, Kyambogo University, and technical colleges</w:t>
      </w:r>
    </w:p>
    <w:p>
      <w:pPr>
        <w:numPr>
          <w:ilvl w:val="0"/>
          <w:numId w:val="1002"/>
        </w:numPr>
        <w:pStyle w:val="Compact"/>
      </w:pPr>
      <w:r>
        <w:rPr>
          <w:bCs/>
          <w:b/>
        </w:rPr>
        <w:t xml:space="preserve">Aspiring Chemical Engineers:</w:t>
      </w:r>
      <w:r>
        <w:t xml:space="preserve"> </w:t>
      </w:r>
      <w:r>
        <w:t xml:space="preserve">Final-year students and fresh graduates in Kampala's academic institutions</w:t>
      </w:r>
    </w:p>
    <w:p>
      <w:pPr>
        <w:numPr>
          <w:ilvl w:val="0"/>
          <w:numId w:val="1002"/>
        </w:numPr>
        <w:pStyle w:val="Compact"/>
      </w:pPr>
      <w:r>
        <w:rPr>
          <w:bCs/>
          <w:b/>
        </w:rPr>
        <w:t xml:space="preserve">Policymakers:</w:t>
      </w:r>
      <w:r>
        <w:t xml:space="preserve"> </w:t>
      </w:r>
      <w:r>
        <w:t xml:space="preserve">Uganda Industrial Research Institute (UIRI) and Ministry of Trade, Industry &amp; Cooperatives</w:t>
      </w:r>
    </w:p>
    <w:bookmarkEnd w:id="22"/>
    <w:bookmarkStart w:id="23" w:name="X58f92ffb4a59efbfd6ff6a2e0af509bfc847bad"/>
    <w:p>
      <w:pPr>
        <w:pStyle w:val="Heading2"/>
      </w:pPr>
      <w:r>
        <w:t xml:space="preserve">Marketing Objectives for Chemical Engineering Development in Uganda Kampala</w:t>
      </w:r>
    </w:p>
    <w:p>
      <w:pPr>
        <w:numPr>
          <w:ilvl w:val="0"/>
          <w:numId w:val="1003"/>
        </w:numPr>
        <w:pStyle w:val="Compact"/>
      </w:pPr>
      <w:r>
        <w:t xml:space="preserve">Recruit 120 certified Chemical Engineers into Kampala-based companies within 18 months</w:t>
      </w:r>
    </w:p>
    <w:p>
      <w:pPr>
        <w:numPr>
          <w:ilvl w:val="0"/>
          <w:numId w:val="1003"/>
        </w:numPr>
        <w:pStyle w:val="Compact"/>
      </w:pPr>
      <w:r>
        <w:t xml:space="preserve">Create a "Kampala Chemical Engineering Talent Pipeline" connecting 8 universities with industrial partners by Q3 2025</w:t>
      </w:r>
    </w:p>
    <w:p>
      <w:pPr>
        <w:numPr>
          <w:ilvl w:val="0"/>
          <w:numId w:val="1003"/>
        </w:numPr>
        <w:pStyle w:val="Compact"/>
      </w:pPr>
      <w:r>
        <w:t xml:space="preserve">Increase employer awareness of chemical engineering value by 70% in Kampala manufacturing sector</w:t>
      </w:r>
    </w:p>
    <w:p>
      <w:pPr>
        <w:numPr>
          <w:ilvl w:val="0"/>
          <w:numId w:val="1003"/>
        </w:numPr>
        <w:pStyle w:val="Compact"/>
      </w:pPr>
      <w:r>
        <w:t xml:space="preserve">Establish Kampala as the preferred destination for chemical engineering training in East Africa (measured via regional partnerships)</w:t>
      </w:r>
    </w:p>
    <w:bookmarkEnd w:id="23"/>
    <w:bookmarkStart w:id="27" w:name="X36e6c72f479e9060cf2158fdbd6079c7487b235"/>
    <w:p>
      <w:pPr>
        <w:pStyle w:val="Heading2"/>
      </w:pPr>
      <w:r>
        <w:t xml:space="preserve">Strategic Implementation: The Kampala-Specific Approach</w:t>
      </w:r>
    </w:p>
    <w:bookmarkStart w:id="24" w:name="X5d00cb04dedddcefc4d4ff1bbd36690ecbdf8b0"/>
    <w:p>
      <w:pPr>
        <w:pStyle w:val="Heading3"/>
      </w:pPr>
      <w:r>
        <w:t xml:space="preserve">1. Employer Engagement Campaigns (Kampala Focus)</w:t>
      </w:r>
    </w:p>
    <w:p>
      <w:pPr>
        <w:pStyle w:val="FirstParagraph"/>
      </w:pPr>
      <w:r>
        <w:t xml:space="preserve">We'll develop tailored employer solutions for Kampala-based firms through:</w:t>
      </w:r>
    </w:p>
    <w:p>
      <w:pPr>
        <w:numPr>
          <w:ilvl w:val="0"/>
          <w:numId w:val="1004"/>
        </w:numPr>
        <w:pStyle w:val="Compact"/>
      </w:pPr>
      <w:r>
        <w:rPr>
          <w:bCs/>
          <w:b/>
        </w:rPr>
        <w:t xml:space="preserve">Kampala Industry Roundtables:</w:t>
      </w:r>
      <w:r>
        <w:t xml:space="preserve"> </w:t>
      </w:r>
      <w:r>
        <w:t xml:space="preserve">Quarterly events at Kampala Serena Hotel featuring case studies from local companies like Banda Pharmaceuticals, demonstrating how Chemical Engineers reduced production costs by 25%</w:t>
      </w:r>
    </w:p>
    <w:p>
      <w:pPr>
        <w:numPr>
          <w:ilvl w:val="0"/>
          <w:numId w:val="1004"/>
        </w:numPr>
        <w:pStyle w:val="Compact"/>
      </w:pPr>
      <w:r>
        <w:rPr>
          <w:bCs/>
          <w:b/>
        </w:rPr>
        <w:t xml:space="preserve">Customized Recruitment Partnerships:</w:t>
      </w:r>
      <w:r>
        <w:t xml:space="preserve"> </w:t>
      </w:r>
      <w:r>
        <w:t xml:space="preserve">Collaborating with Uganda Manufacturers Association (UMA) to create "Chemical Engineer Matchmaking" platform exclusively for Kampala employers</w:t>
      </w:r>
    </w:p>
    <w:p>
      <w:pPr>
        <w:numPr>
          <w:ilvl w:val="0"/>
          <w:numId w:val="1004"/>
        </w:numPr>
        <w:pStyle w:val="Compact"/>
      </w:pPr>
      <w:r>
        <w:rPr>
          <w:bCs/>
          <w:b/>
        </w:rPr>
        <w:t xml:space="preserve">Sector-Specific Messaging:</w:t>
      </w:r>
      <w:r>
        <w:t xml:space="preserve"> </w:t>
      </w:r>
      <w:r>
        <w:t xml:space="preserve">Developing Kampala-centric content highlighting how Chemical Engineers solve local challenges (e.g., "Optimizing maize milling processes for Uganda's staple food security")</w:t>
      </w:r>
    </w:p>
    <w:bookmarkEnd w:id="24"/>
    <w:bookmarkStart w:id="25" w:name="X976c27c294f7db27ea196b6d9eabbaf4ffea0a7"/>
    <w:p>
      <w:pPr>
        <w:pStyle w:val="Heading3"/>
      </w:pPr>
      <w:r>
        <w:t xml:space="preserve">2. Talent Development Ecosystem (Kampala University Integration)</w:t>
      </w:r>
    </w:p>
    <w:p>
      <w:pPr>
        <w:pStyle w:val="FirstParagraph"/>
      </w:pPr>
      <w:r>
        <w:t xml:space="preserve">This initiative directly addresses the graduate shortage through:</w:t>
      </w:r>
    </w:p>
    <w:p>
      <w:pPr>
        <w:numPr>
          <w:ilvl w:val="0"/>
          <w:numId w:val="1005"/>
        </w:numPr>
        <w:pStyle w:val="Compact"/>
      </w:pPr>
      <w:r>
        <w:rPr>
          <w:bCs/>
          <w:b/>
        </w:rPr>
        <w:t xml:space="preserve">Kampala Industry-University Collaborative Labs:</w:t>
      </w:r>
      <w:r>
        <w:t xml:space="preserve"> </w:t>
      </w:r>
      <w:r>
        <w:t xml:space="preserve">Establishing 5 chemical engineering training facilities at Makerere University and Kyambogo University with industry equipment (e.g., pilot-scale bioreactors for pharmaceutical applications)</w:t>
      </w:r>
    </w:p>
    <w:p>
      <w:pPr>
        <w:numPr>
          <w:ilvl w:val="0"/>
          <w:numId w:val="1005"/>
        </w:numPr>
        <w:pStyle w:val="Compact"/>
      </w:pPr>
      <w:r>
        <w:rPr>
          <w:bCs/>
          <w:b/>
        </w:rPr>
        <w:t xml:space="preserve">Internship Guarantee Program:</w:t>
      </w:r>
      <w:r>
        <w:t xml:space="preserve"> </w:t>
      </w:r>
      <w:r>
        <w:t xml:space="preserve">Partnering with Kampala-based companies to provide guaranteed 6-month internships for final-year Chemical Engineering students</w:t>
      </w:r>
    </w:p>
    <w:bookmarkEnd w:id="25"/>
    <w:bookmarkStart w:id="26" w:name="Xbf7ea82f644cbfb9361d3d364b99969d8b4135e"/>
    <w:p>
      <w:pPr>
        <w:pStyle w:val="Heading3"/>
      </w:pPr>
      <w:r>
        <w:t xml:space="preserve">3. Digital &amp; Community Marketing (Kampala-Centric)</w:t>
      </w:r>
    </w:p>
    <w:p>
      <w:pPr>
        <w:pStyle w:val="FirstParagraph"/>
      </w:pPr>
      <w:r>
        <w:t xml:space="preserve">Leveraging Kampala's growing digital landscape through:</w:t>
      </w:r>
    </w:p>
    <w:p>
      <w:pPr>
        <w:numPr>
          <w:ilvl w:val="0"/>
          <w:numId w:val="1006"/>
        </w:numPr>
        <w:pStyle w:val="Compact"/>
      </w:pPr>
      <w:r>
        <w:rPr>
          <w:bCs/>
          <w:b/>
        </w:rPr>
        <w:t xml:space="preserve">Kampala Chemical Engineer Social Media Hub:</w:t>
      </w:r>
      <w:r>
        <w:t xml:space="preserve"> </w:t>
      </w:r>
      <w:r>
        <w:t xml:space="preserve">Platform featuring success stories of local professionals, with #ChemicalEngineerKampala hashtag driving engagement</w:t>
      </w:r>
    </w:p>
    <w:p>
      <w:pPr>
        <w:numPr>
          <w:ilvl w:val="0"/>
          <w:numId w:val="1006"/>
        </w:numPr>
        <w:pStyle w:val="Compact"/>
      </w:pPr>
      <w:r>
        <w:rPr>
          <w:bCs/>
          <w:b/>
        </w:rPr>
        <w:t xml:space="preserve">Google Ads Targeting Kampala:</w:t>
      </w:r>
      <w:r>
        <w:t xml:space="preserve"> </w:t>
      </w:r>
      <w:r>
        <w:t xml:space="preserve">Geo-fenced campaigns targeting "Chemical Engineering" job seekers within 30km of Kampala city center</w:t>
      </w:r>
    </w:p>
    <w:p>
      <w:pPr>
        <w:numPr>
          <w:ilvl w:val="0"/>
          <w:numId w:val="1006"/>
        </w:numPr>
        <w:pStyle w:val="Compact"/>
      </w:pPr>
      <w:r>
        <w:rPr>
          <w:bCs/>
          <w:b/>
        </w:rPr>
        <w:t xml:space="preserve">Local Media Partnerships:</w:t>
      </w:r>
      <w:r>
        <w:t xml:space="preserve"> </w:t>
      </w:r>
      <w:r>
        <w:t xml:space="preserve">Radio interviews on Capital FM and weekly columns in The Monitor discussing Chemical Engineers' role in Uganda's development</w:t>
      </w:r>
    </w:p>
    <w:bookmarkEnd w:id="26"/>
    <w:bookmarkEnd w:id="27"/>
    <w:bookmarkStart w:id="28" w:name="X887d2ec13c24095ae61443b3f46aa06f834ed98"/>
    <w:p>
      <w:pPr>
        <w:pStyle w:val="Heading2"/>
      </w:pPr>
      <w:r>
        <w:t xml:space="preserve">Budget Allocation: Focusing on Kampala Impact</w:t>
      </w:r>
    </w:p>
    <w:p>
      <w:pPr>
        <w:pStyle w:val="FirstParagraph"/>
      </w:pPr>
      <w:r>
        <w:t xml:space="preserve">The $185,000 budget will prioritize Kampala-specific activities: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w:t>
            </w:r>
          </w:p>
        </w:tc>
        <w:tc>
          <w:tcPr/>
          <w:p>
            <w:pPr>
              <w:pStyle w:val="Compact"/>
              <w:jc w:val="left"/>
            </w:pPr>
            <w:r>
              <w:t xml:space="preserve">Kampala Focus</w:t>
            </w:r>
          </w:p>
        </w:tc>
      </w:tr>
      <w:tr>
        <w:tc>
          <w:tcPr/>
          <w:p>
            <w:pPr>
              <w:pStyle w:val="Compact"/>
              <w:jc w:val="left"/>
            </w:pPr>
            <w:r>
              <w:t xml:space="preserve">Kampala Industry Roundtables (8 events)</w:t>
            </w:r>
          </w:p>
        </w:tc>
        <w:tc>
          <w:tcPr/>
          <w:p>
            <w:pPr>
              <w:pStyle w:val="Compact"/>
              <w:jc w:val="left"/>
            </w:pPr>
            <w:r>
              <w:t xml:space="preserve">$42,000</w:t>
            </w:r>
          </w:p>
        </w:tc>
        <w:tc>
          <w:tcPr/>
          <w:p>
            <w:pPr>
              <w:pStyle w:val="Compact"/>
              <w:jc w:val="left"/>
            </w:pPr>
            <w:r>
              <w:t xml:space="preserve">Hosting at Kampala venues with local industry leaders</w:t>
            </w:r>
          </w:p>
        </w:tc>
      </w:tr>
      <w:tr>
        <w:tc>
          <w:tcPr/>
          <w:p>
            <w:pPr>
              <w:pStyle w:val="Compact"/>
              <w:jc w:val="left"/>
            </w:pPr>
            <w:r>
              <w:t xml:space="preserve">University Lab Partnerships</w:t>
            </w:r>
          </w:p>
        </w:tc>
        <w:tc>
          <w:tcPr/>
          <w:p>
            <w:pPr>
              <w:pStyle w:val="Compact"/>
              <w:jc w:val="left"/>
            </w:pPr>
            <w:r>
              <w:t xml:space="preserve">$75,000</w:t>
            </w:r>
          </w:p>
          <w:p>
            <w:pPr>
              <w:jc w:val="left"/>
            </w:pPr>
            <w:r>
              <w:t xml:space="preserve">Covering equipment for Makerere &amp; Kyambogo facilities in Kampala</w:t>
            </w:r>
          </w:p>
        </w:tc>
        <w:tc>
          <w:tcPr/>
          <w:p>
            <w:pPr>
              <w:pStyle w:val="Compact"/>
            </w:pPr>
          </w:p>
        </w:tc>
      </w:tr>
      <w:tr>
        <w:tc>
          <w:tcPr/>
          <w:p>
            <w:pPr>
              <w:pStyle w:val="Compact"/>
              <w:jc w:val="left"/>
            </w:pPr>
            <w:r>
              <w:t xml:space="preserve">Digital Campaigns (Kampala-targeted)</w:t>
            </w:r>
          </w:p>
        </w:tc>
        <w:tc>
          <w:tcPr/>
          <w:p>
            <w:pPr>
              <w:pStyle w:val="Compact"/>
              <w:jc w:val="left"/>
            </w:pPr>
            <w:r>
              <w:t xml:space="preserve">$38,000</w:t>
            </w:r>
          </w:p>
        </w:tc>
        <w:tc>
          <w:tcPr/>
          <w:p>
            <w:pPr>
              <w:pStyle w:val="Compact"/>
              <w:jc w:val="left"/>
            </w:pPr>
            <w:r>
              <w:t xml:space="preserve">Geo-fenced social media and radio ads within Kampala region</w:t>
            </w:r>
          </w:p>
        </w:tc>
      </w:tr>
      <w:tr>
        <w:tc>
          <w:tcPr/>
          <w:p>
            <w:pPr>
              <w:pStyle w:val="Compact"/>
              <w:jc w:val="left"/>
            </w:pPr>
            <w:r>
              <w:t xml:space="preserve">Talent Guarantee Program Management</w:t>
            </w:r>
          </w:p>
        </w:tc>
        <w:tc>
          <w:tcPr/>
          <w:p>
            <w:pPr>
              <w:pStyle w:val="Compact"/>
              <w:jc w:val="left"/>
            </w:pPr>
            <w:r>
              <w:t xml:space="preserve">$25,000</w:t>
            </w:r>
          </w:p>
        </w:tc>
        <w:tc>
          <w:tcPr/>
          <w:p>
            <w:pPr>
              <w:pStyle w:val="Compact"/>
              <w:jc w:val="left"/>
            </w:pPr>
            <w:r>
              <w:t xml:space="preserve">Administering internship placements across Kampala companies</w:t>
            </w:r>
          </w:p>
        </w:tc>
      </w:tr>
    </w:tbl>
    <w:bookmarkEnd w:id="28"/>
    <w:bookmarkStart w:id="29" w:name="X7bf471f2e6151e0b7ec6696730259f9446cc2fd"/>
    <w:p>
      <w:pPr>
        <w:pStyle w:val="Heading2"/>
      </w:pPr>
      <w:r>
        <w:t xml:space="preserve">Measurement &amp; Evaluation: Tracking Chemical Engineer Growth in Uganda Kampala</w:t>
      </w:r>
    </w:p>
    <w:p>
      <w:pPr>
        <w:pStyle w:val="FirstParagraph"/>
      </w:pPr>
      <w:r>
        <w:t xml:space="preserve">We'll track success through Kampala-specific KPIs:</w:t>
      </w:r>
    </w:p>
    <w:p>
      <w:pPr>
        <w:numPr>
          <w:ilvl w:val="0"/>
          <w:numId w:val="1007"/>
        </w:numPr>
        <w:pStyle w:val="Compact"/>
      </w:pPr>
      <w:r>
        <w:rPr>
          <w:bCs/>
          <w:b/>
        </w:rPr>
        <w:t xml:space="preserve">Talent Acquisition Rate:</w:t>
      </w:r>
      <w:r>
        <w:t xml:space="preserve"> </w:t>
      </w:r>
      <w:r>
        <w:t xml:space="preserve">Number of Chemical Engineers placed in Kampala companies (Target: 120 by Month 18)</w:t>
      </w:r>
    </w:p>
    <w:p>
      <w:pPr>
        <w:numPr>
          <w:ilvl w:val="0"/>
          <w:numId w:val="1007"/>
        </w:numPr>
        <w:pStyle w:val="Compact"/>
      </w:pPr>
      <w:r>
        <w:rPr>
          <w:bCs/>
          <w:b/>
        </w:rPr>
        <w:t xml:space="preserve">Employer Satisfaction Score:</w:t>
      </w:r>
      <w:r>
        <w:t xml:space="preserve"> </w:t>
      </w:r>
      <w:r>
        <w:t xml:space="preserve">Post-hire surveys from Kampala manufacturers</w:t>
      </w:r>
    </w:p>
    <w:p>
      <w:pPr>
        <w:numPr>
          <w:ilvl w:val="0"/>
          <w:numId w:val="1007"/>
        </w:numPr>
        <w:pStyle w:val="Compact"/>
      </w:pPr>
      <w:r>
        <w:rPr>
          <w:bCs/>
          <w:b/>
        </w:rPr>
        <w:t xml:space="preserve">University Partnership Growth:</w:t>
      </w:r>
      <w:r>
        <w:t xml:space="preserve"> </w:t>
      </w:r>
      <w:r>
        <w:t xml:space="preserve">Number of new industry-academia agreements signed in Kampala (Target: 8 by Q3 2025)</w:t>
      </w:r>
    </w:p>
    <w:p>
      <w:pPr>
        <w:numPr>
          <w:ilvl w:val="0"/>
          <w:numId w:val="1007"/>
        </w:numPr>
        <w:pStyle w:val="Compact"/>
      </w:pPr>
      <w:r>
        <w:rPr>
          <w:bCs/>
          <w:b/>
        </w:rPr>
        <w:t xml:space="preserve">Social Media Engagement:</w:t>
      </w:r>
      <w:r>
        <w:t xml:space="preserve"> </w:t>
      </w:r>
      <w:r>
        <w:t xml:space="preserve">#ChemicalEngineerKampala hashtag reach within Uganda</w:t>
      </w:r>
    </w:p>
    <w:bookmarkEnd w:id="29"/>
    <w:bookmarkStart w:id="30" w:name="X8673d868823f9939ec667c2d8e18ae6baf20f7e"/>
    <w:p>
      <w:pPr>
        <w:pStyle w:val="Heading2"/>
      </w:pPr>
      <w:r>
        <w:t xml:space="preserve">Conclusion: Cementing Kampala's Chemical Engineering Leadership</w:t>
      </w:r>
    </w:p>
    <w:p>
      <w:pPr>
        <w:pStyle w:val="FirstParagraph"/>
      </w:pPr>
      <w:r>
        <w:t xml:space="preserve">This Marketing Plan positions Kampala at the forefront of Africa's chemical engineering revolution. By implementing these location-specific strategies, we will transform how businesses in Uganda Kampala access Chemical Engineer talent while building sustainable local capacity. The plan directly addresses Uganda's industrial development goals by creating a self-sustaining ecosystem where Chemical Engineers solve local challenges—from optimizing cassava processing for food security to developing affordable water treatment systems—thereby accelerating Kampala's emergence as East Africa's chemical engineering capital. As one Kampala-based manufacturer recently noted, "When we hired our first Chemical Engineer, production costs dropped by 30% and we could finally meet regional export demands." This is the transformative impact this Marketing Plan will deliver across Uganda Kampala. The time to invest in Chemical Engineers as catalysts for Uganda's industrial future is now.</w:t>
      </w:r>
    </w:p>
    <w:bookmarkEnd w:id="30"/>
    <w:bookmarkStart w:id="31" w:name="appendix-key-performance-indicators"/>
    <w:p>
      <w:pPr>
        <w:pStyle w:val="Heading2"/>
      </w:pPr>
      <w:r>
        <w:t xml:space="preserve">Appendix: Key Performance Indicators</w:t>
      </w:r>
    </w:p>
    <w:p>
      <w:pPr>
        <w:pStyle w:val="FirstParagraph"/>
      </w:pPr>
      <w:r>
        <w:rPr>
          <w:bCs/>
          <w:b/>
        </w:rPr>
        <w:t xml:space="preserve">Short-term (6 months):</w:t>
      </w:r>
      <w:r>
        <w:t xml:space="preserve"> </w:t>
      </w:r>
      <w:r>
        <w:t xml:space="preserve">45% increase in employer inquiries about Chemical Engineer recruitment</w:t>
      </w:r>
      <w:r>
        <w:br/>
      </w:r>
      <w:r>
        <w:rPr>
          <w:bCs/>
          <w:b/>
        </w:rPr>
        <w:t xml:space="preserve">Mid-term (12 months):</w:t>
      </w:r>
      <w:r>
        <w:t xml:space="preserve"> </w:t>
      </w:r>
      <w:r>
        <w:t xml:space="preserve">70% of Kampala manufacturing firms report improved process efficiency with chemical engineers on staff</w:t>
      </w:r>
      <w:r>
        <w:br/>
      </w:r>
      <w:r>
        <w:rPr>
          <w:bCs/>
          <w:b/>
        </w:rPr>
        <w:t xml:space="preserve">Long-term (24 months):</w:t>
      </w:r>
      <w:r>
        <w:t xml:space="preserve"> </w:t>
      </w:r>
      <w:r>
        <w:t xml:space="preserve">Uganda Kampala becomes the top destination for chemical engineering graduates in East Africa, with 35% of new hires originating from local institutions.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Advancing Chemical Engineering in Uganda Kampala</dc:title>
  <dc:creator/>
  <dc:language>en</dc:language>
  <cp:keywords/>
  <dcterms:created xsi:type="dcterms:W3CDTF">2025-12-13T11:12:57Z</dcterms:created>
  <dcterms:modified xsi:type="dcterms:W3CDTF">2025-12-13T11:12:57Z</dcterms:modified>
</cp:coreProperties>
</file>

<file path=docProps/custom.xml><?xml version="1.0" encoding="utf-8"?>
<Properties xmlns="http://schemas.openxmlformats.org/officeDocument/2006/custom-properties" xmlns:vt="http://schemas.openxmlformats.org/officeDocument/2006/docPropsVTypes"/>
</file>