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38a07a2e2a33146999001011b17e2d65add4bc5"/>
    <w:p>
      <w:pPr>
        <w:pStyle w:val="Heading1"/>
      </w:pPr>
      <w:r>
        <w:t xml:space="preserve">Comprehensive Marketing Plan for Chemical Engineer Services in Zimbabwe Harare</w:t>
      </w:r>
    </w:p>
    <w:bookmarkStart w:id="20" w:name="executive-summary"/>
    <w:p>
      <w:pPr>
        <w:pStyle w:val="Heading2"/>
      </w:pPr>
      <w:r>
        <w:t xml:space="preserve">Executive Summary</w:t>
      </w:r>
    </w:p>
    <w:p>
      <w:pPr>
        <w:pStyle w:val="FirstParagraph"/>
      </w:pPr>
      <w:r>
        <w:t xml:space="preserve">This Marketing Plan outlines a strategic framework to position and promote Chemical Engineer expertise within the industrial landscape of Zimbabwe Harare. As Zimbabwe's economic hub, Harare demands specialized chemical engineering solutions to address challenges in manufacturing, pharmaceuticals, mining, and environmental sustainability. This document details how targeted marketing strategies will connect qualified Chemical Engineers with key industries across Zimbabwe Harare, driving economic growth while meeting critical technical needs. The plan emphasizes the unique value proposition of Chemical Engineer professionals in transforming Harare's industrial ecosystem.</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dynamic market where Chemical Engineers are increasingly vital for industrial revitalization. With over 60% of Zimbabwe's manufacturing sector concentrated in Harare, there is acute demand for Chemical Engineers to optimize production processes, ensure regulatory compliance, and pioneer sustainable practices. Current challenges include outdated infrastructure in cement plants (e.g., Chirumhanzu), pharmaceutical bottlenecks in companies like Medpharma, and mining wastewater management needs across the Great Dyke region. A 2023 Zimbabwe Investment Promotion Agency report confirms a 35% year-on-year growth in chemical engineering job postings across Harare. This Marketing Plan directly addresses this gap by positioning Chemical Engineer services as essential catalysts for industrial recovery in Zimbabwe Harare.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Clients:</w:t>
      </w:r>
      <w:r>
        <w:t xml:space="preserve"> </w:t>
      </w:r>
      <w:r>
        <w:t xml:space="preserve">Manufacturing firms (cement, textiles, food processing), mining operations (chromite, nickel), and pharmaceutical producers across Harare requiring process optimization and compliance support.</w:t>
      </w:r>
    </w:p>
    <w:p>
      <w:pPr>
        <w:numPr>
          <w:ilvl w:val="0"/>
          <w:numId w:val="1001"/>
        </w:numPr>
        <w:pStyle w:val="Compact"/>
      </w:pPr>
      <w:r>
        <w:rPr>
          <w:bCs/>
          <w:b/>
        </w:rPr>
        <w:t xml:space="preserve">Educational Institutions:</w:t>
      </w:r>
      <w:r>
        <w:t xml:space="preserve"> </w:t>
      </w:r>
      <w:r>
        <w:t xml:space="preserve">University of Zimbabwe's Chemical Engineering Department and Midlands State University seeking industry partnerships for curriculum development.</w:t>
      </w:r>
    </w:p>
    <w:p>
      <w:pPr>
        <w:numPr>
          <w:ilvl w:val="0"/>
          <w:numId w:val="1001"/>
        </w:numPr>
        <w:pStyle w:val="Compact"/>
      </w:pPr>
      <w:r>
        <w:rPr>
          <w:bCs/>
          <w:b/>
        </w:rPr>
        <w:t xml:space="preserve">Government Entities:</w:t>
      </w:r>
      <w:r>
        <w:t xml:space="preserve"> </w:t>
      </w:r>
      <w:r>
        <w:t xml:space="preserve">Ministry of Industry &amp; Commerce, Environment Management Agency (EMA), and Harare City Council needing chemical engineering expertise for environmental compliance projects.</w:t>
      </w:r>
    </w:p>
    <w:p>
      <w:pPr>
        <w:numPr>
          <w:ilvl w:val="0"/>
          <w:numId w:val="1001"/>
        </w:numPr>
        <w:pStyle w:val="Compact"/>
      </w:pPr>
      <w:r>
        <w:rPr>
          <w:bCs/>
          <w:b/>
        </w:rPr>
        <w:t xml:space="preserve">Professional Networks:</w:t>
      </w:r>
      <w:r>
        <w:t xml:space="preserve"> </w:t>
      </w:r>
      <w:r>
        <w:t xml:space="preserve">Zimbabwe Institution of Engineers (ZIE) members and LinkedIn groups focused on Harare's industrial sector.</w:t>
      </w:r>
    </w:p>
    <w:bookmarkEnd w:id="22"/>
    <w:bookmarkStart w:id="23" w:name="unique-value-proposition"/>
    <w:p>
      <w:pPr>
        <w:pStyle w:val="Heading2"/>
      </w:pPr>
      <w:r>
        <w:t xml:space="preserve">Unique Value Proposition</w:t>
      </w:r>
    </w:p>
    <w:p>
      <w:pPr>
        <w:pStyle w:val="FirstParagraph"/>
      </w:pPr>
      <w:r>
        <w:t xml:space="preserve">This Marketing Plan positions the Chemical Engineer as a strategic asset—not merely a technical resource—by emphasizing three pillars:</w:t>
      </w:r>
    </w:p>
    <w:p>
      <w:pPr>
        <w:numPr>
          <w:ilvl w:val="0"/>
          <w:numId w:val="1002"/>
        </w:numPr>
        <w:pStyle w:val="Compact"/>
      </w:pPr>
      <w:r>
        <w:rPr>
          <w:bCs/>
          <w:b/>
        </w:rPr>
        <w:t xml:space="preserve">Cost Efficiency:</w:t>
      </w:r>
      <w:r>
        <w:t xml:space="preserve"> </w:t>
      </w:r>
      <w:r>
        <w:t xml:space="preserve">Reducing production waste (e.g., 15–20% cost savings in sugar refining via process optimization).</w:t>
      </w:r>
    </w:p>
    <w:p>
      <w:pPr>
        <w:numPr>
          <w:ilvl w:val="0"/>
          <w:numId w:val="1002"/>
        </w:numPr>
        <w:pStyle w:val="Compact"/>
      </w:pPr>
      <w:r>
        <w:rPr>
          <w:bCs/>
          <w:b/>
        </w:rPr>
        <w:t xml:space="preserve">Regulatory Navigation:</w:t>
      </w:r>
      <w:r>
        <w:t xml:space="preserve"> </w:t>
      </w:r>
      <w:r>
        <w:t xml:space="preserve">Expertise in Zimbabwe's latest environmental regulations (e.g., EMA guidelines for chemical discharge).</w:t>
      </w:r>
    </w:p>
    <w:p>
      <w:pPr>
        <w:numPr>
          <w:ilvl w:val="0"/>
          <w:numId w:val="1002"/>
        </w:numPr>
        <w:pStyle w:val="Compact"/>
      </w:pPr>
      <w:r>
        <w:rPr>
          <w:bCs/>
          <w:b/>
        </w:rPr>
        <w:t xml:space="preserve">Sustainability Integration:</w:t>
      </w:r>
      <w:r>
        <w:t xml:space="preserve"> </w:t>
      </w:r>
      <w:r>
        <w:t xml:space="preserve">Implementing circular economy models aligned with Zimbabwe's National Climate Policy.</w:t>
      </w:r>
    </w:p>
    <w:p>
      <w:pPr>
        <w:pStyle w:val="FirstParagraph"/>
      </w:pPr>
      <w:r>
        <w:t xml:space="preserve">The Chemical Engineer in Zimbabwe Harare becomes indispensable for businesses seeking to comply with standards while enhancing profitability.</w:t>
      </w:r>
    </w:p>
    <w:bookmarkEnd w:id="23"/>
    <w:bookmarkStart w:id="27" w:name="marketing-strategies"/>
    <w:p>
      <w:pPr>
        <w:pStyle w:val="Heading2"/>
      </w:pPr>
      <w:r>
        <w:t xml:space="preserve">Marketing Strategies</w:t>
      </w:r>
    </w:p>
    <w:bookmarkStart w:id="24" w:name="digital-presence-content-marketing"/>
    <w:p>
      <w:pPr>
        <w:pStyle w:val="Heading3"/>
      </w:pPr>
      <w:r>
        <w:t xml:space="preserve">1. Digital Presence &amp; Content Marketing</w:t>
      </w:r>
    </w:p>
    <w:p>
      <w:pPr>
        <w:pStyle w:val="FirstParagraph"/>
      </w:pPr>
      <w:r>
        <w:t xml:space="preserve">A dedicated website (</w:t>
      </w:r>
      <w:r>
        <w:rPr>
          <w:iCs/>
          <w:i/>
        </w:rPr>
        <w:t xml:space="preserve">ChemicalEngineerHarare.zw</w:t>
      </w:r>
      <w:r>
        <w:t xml:space="preserve">) will showcase case studies from Harare-based projects (e.g., "How a Chemical Engineer reduced water usage by 40% at Mzilikazi Sugar Mills"). SEO optimization targets keywords like "Chemical Engineer Zimbabwe," "Harare chemical consultancy," and "industrial process optimization Harare." Monthly LinkedIn thought leadership posts will address sector-specific challenges—such as optimizing tobacco processing in Harare's agro-industries—using the exact terminology of our target audience.</w:t>
      </w:r>
    </w:p>
    <w:bookmarkEnd w:id="24"/>
    <w:bookmarkStart w:id="25" w:name="industry-engagement"/>
    <w:p>
      <w:pPr>
        <w:pStyle w:val="Heading3"/>
      </w:pPr>
      <w:r>
        <w:t xml:space="preserve">2. Industry Engagement</w:t>
      </w:r>
    </w:p>
    <w:p>
      <w:pPr>
        <w:pStyle w:val="FirstParagraph"/>
      </w:pPr>
      <w:r>
        <w:t xml:space="preserve">Strategic partnerships with key stakeholders in Zimbabwe Harare:</w:t>
      </w:r>
    </w:p>
    <w:p>
      <w:pPr>
        <w:numPr>
          <w:ilvl w:val="0"/>
          <w:numId w:val="1003"/>
        </w:numPr>
        <w:pStyle w:val="Compact"/>
      </w:pPr>
      <w:r>
        <w:rPr>
          <w:bCs/>
          <w:b/>
        </w:rPr>
        <w:t xml:space="preserve">Zimbabwe Chamber of Commerce:</w:t>
      </w:r>
      <w:r>
        <w:t xml:space="preserve"> </w:t>
      </w:r>
      <w:r>
        <w:t xml:space="preserve">Co-hosting quarterly "Chemical Engineering Innovation Forums" in Harare, featuring guest speakers from companies like Zimplow and National Power Company (ZPC).</w:t>
      </w:r>
    </w:p>
    <w:p>
      <w:pPr>
        <w:numPr>
          <w:ilvl w:val="0"/>
          <w:numId w:val="1003"/>
        </w:numPr>
        <w:pStyle w:val="Compact"/>
      </w:pPr>
      <w:r>
        <w:rPr>
          <w:bCs/>
          <w:b/>
        </w:rPr>
        <w:t xml:space="preserve">Government Outreach:</w:t>
      </w:r>
      <w:r>
        <w:t xml:space="preserve"> </w:t>
      </w:r>
      <w:r>
        <w:t xml:space="preserve">Presenting tailored Chemical Engineer service packages to EMA for municipal wastewater projects across Harare suburbs.</w:t>
      </w:r>
    </w:p>
    <w:p>
      <w:pPr>
        <w:numPr>
          <w:ilvl w:val="0"/>
          <w:numId w:val="1003"/>
        </w:numPr>
        <w:pStyle w:val="Compact"/>
      </w:pPr>
      <w:r>
        <w:rPr>
          <w:bCs/>
          <w:b/>
        </w:rPr>
        <w:t xml:space="preserve">University Collaborations:</w:t>
      </w:r>
      <w:r>
        <w:t xml:space="preserve"> </w:t>
      </w:r>
      <w:r>
        <w:t xml:space="preserve">Sponsoring the University of Zimbabwe's Annual Engineering Symposium with a "Chemical Engineer Career Day" targeting graduating students.</w:t>
      </w:r>
    </w:p>
    <w:bookmarkEnd w:id="25"/>
    <w:bookmarkStart w:id="26" w:name="direct-sales-relationship-building"/>
    <w:p>
      <w:pPr>
        <w:pStyle w:val="Heading3"/>
      </w:pPr>
      <w:r>
        <w:t xml:space="preserve">3. Direct Sales &amp; Relationship Building</w:t>
      </w:r>
    </w:p>
    <w:p>
      <w:pPr>
        <w:pStyle w:val="FirstParagraph"/>
      </w:pPr>
      <w:r>
        <w:t xml:space="preserve">A specialized sales team based in Harare will conduct personalized outreach to industrial leaders. The pitch emphasizes immediate ROI: "Deploying a Chemical Engineer at your Harare facility cuts downtime by 25% within six months." Success metrics include securing 15+ pilot projects with Harare-based firms within the first year.</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SEO setup, ZIE partnership agreement.</w:t>
            </w:r>
          </w:p>
        </w:tc>
      </w:tr>
      <w:tr>
        <w:tc>
          <w:tcPr/>
          <w:p>
            <w:pPr>
              <w:pStyle w:val="Compact"/>
              <w:jc w:val="left"/>
            </w:pPr>
            <w:r>
              <w:t xml:space="preserve">Q2 2024</w:t>
            </w:r>
          </w:p>
        </w:tc>
        <w:tc>
          <w:tcPr/>
          <w:p>
            <w:pPr>
              <w:pStyle w:val="Compact"/>
              <w:jc w:val="left"/>
            </w:pPr>
            <w:r>
              <w:t xml:space="preserve">First Harare Innovation Forum, university career day, initial client pilot projects.</w:t>
            </w:r>
          </w:p>
        </w:tc>
      </w:tr>
      <w:tr>
        <w:tc>
          <w:tcPr/>
          <w:p>
            <w:pPr>
              <w:pStyle w:val="Compact"/>
              <w:jc w:val="left"/>
            </w:pPr>
            <w:r>
              <w:t xml:space="preserve">Q3 2024</w:t>
            </w:r>
          </w:p>
        </w:tc>
        <w:tc>
          <w:tcPr/>
          <w:p>
            <w:pPr>
              <w:pStyle w:val="Compact"/>
              <w:jc w:val="left"/>
            </w:pPr>
            <w:r>
              <w:t xml:space="preserve">Government proposal submissions (EMA), case study publication.</w:t>
            </w:r>
          </w:p>
        </w:tc>
      </w:tr>
      <w:tr>
        <w:tc>
          <w:tcPr/>
          <w:p>
            <w:pPr>
              <w:pStyle w:val="Compact"/>
              <w:jc w:val="left"/>
            </w:pPr>
            <w:r>
              <w:t xml:space="preserve">Q4 2024</w:t>
            </w:r>
          </w:p>
        </w:tc>
        <w:tc>
          <w:tcPr/>
          <w:p>
            <w:pPr>
              <w:pStyle w:val="Compact"/>
              <w:jc w:val="left"/>
            </w:pPr>
            <w:r>
              <w:t xml:space="preserve">Expansion to Bulawayo, annual impact report for Zimbabwe Harare market.</w:t>
            </w:r>
          </w:p>
        </w:tc>
      </w:tr>
    </w:tbl>
    <w:bookmarkEnd w:id="28"/>
    <w:bookmarkStart w:id="29" w:name="budget-allocation"/>
    <w:p>
      <w:pPr>
        <w:pStyle w:val="Heading2"/>
      </w:pPr>
      <w:r>
        <w:t xml:space="preserve">Budget Allocation</w:t>
      </w:r>
    </w:p>
    <w:p>
      <w:pPr>
        <w:pStyle w:val="FirstParagraph"/>
      </w:pPr>
      <w:r>
        <w:t xml:space="preserve">Total initial investment: $18,500 USD (all funds sourced from Zimbabwe Harare-based industry partnerships).</w:t>
      </w:r>
    </w:p>
    <w:p>
      <w:pPr>
        <w:numPr>
          <w:ilvl w:val="0"/>
          <w:numId w:val="1004"/>
        </w:numPr>
        <w:pStyle w:val="Compact"/>
      </w:pPr>
      <w:r>
        <w:t xml:space="preserve">Website &amp; SEO: $4,000</w:t>
      </w:r>
    </w:p>
    <w:p>
      <w:pPr>
        <w:numPr>
          <w:ilvl w:val="0"/>
          <w:numId w:val="1004"/>
        </w:numPr>
        <w:pStyle w:val="Compact"/>
      </w:pPr>
      <w:r>
        <w:t xml:space="preserve">Event Hosting (Harare): $7,500</w:t>
      </w:r>
    </w:p>
    <w:p>
      <w:pPr>
        <w:numPr>
          <w:ilvl w:val="0"/>
          <w:numId w:val="1004"/>
        </w:numPr>
        <w:pStyle w:val="Compact"/>
      </w:pPr>
      <w:r>
        <w:t xml:space="preserve">Content Creation &amp; Marketing Materials: $5,000</w:t>
      </w:r>
    </w:p>
    <w:p>
      <w:pPr>
        <w:numPr>
          <w:ilvl w:val="0"/>
          <w:numId w:val="1004"/>
        </w:numPr>
        <w:pStyle w:val="Compact"/>
      </w:pPr>
      <w:r>
        <w:t xml:space="preserve">Staff Training (Harare-based team): $2,000</w:t>
      </w:r>
    </w:p>
    <w:bookmarkEnd w:id="29"/>
    <w:bookmarkStart w:id="30" w:name="kpis-expected-outcomes"/>
    <w:p>
      <w:pPr>
        <w:pStyle w:val="Heading2"/>
      </w:pPr>
      <w:r>
        <w:t xml:space="preserve">KPIs &amp; Expected Outcomes</w:t>
      </w:r>
    </w:p>
    <w:p>
      <w:pPr>
        <w:pStyle w:val="FirstParagraph"/>
      </w:pPr>
      <w:r>
        <w:t xml:space="preserve">This Marketing Plan targets measurable growth in Zimbabwe Harare:</w:t>
      </w:r>
    </w:p>
    <w:p>
      <w:pPr>
        <w:numPr>
          <w:ilvl w:val="0"/>
          <w:numId w:val="1005"/>
        </w:numPr>
        <w:pStyle w:val="Compact"/>
      </w:pPr>
      <w:r>
        <w:rPr>
          <w:bCs/>
          <w:b/>
        </w:rPr>
        <w:t xml:space="preserve">Short-term (6 months):</w:t>
      </w:r>
      <w:r>
        <w:t xml:space="preserve"> </w:t>
      </w:r>
      <w:r>
        <w:t xml:space="preserve">50+ qualified leads from Harare industrial sector; 7 new client agreements.</w:t>
      </w:r>
    </w:p>
    <w:p>
      <w:pPr>
        <w:numPr>
          <w:ilvl w:val="0"/>
          <w:numId w:val="1005"/>
        </w:numPr>
        <w:pStyle w:val="Compact"/>
      </w:pPr>
      <w:r>
        <w:rPr>
          <w:bCs/>
          <w:b/>
        </w:rPr>
        <w:t xml:space="preserve">Mid-term (1 year):</w:t>
      </w:r>
      <w:r>
        <w:t xml:space="preserve"> </w:t>
      </w:r>
      <w:r>
        <w:t xml:space="preserve">30% market share in Chemical Engineer consultancy within Harare manufacturing; $250K revenue generated.</w:t>
      </w:r>
    </w:p>
    <w:p>
      <w:pPr>
        <w:numPr>
          <w:ilvl w:val="0"/>
          <w:numId w:val="1005"/>
        </w:numPr>
        <w:pStyle w:val="Compact"/>
      </w:pPr>
      <w:r>
        <w:rPr>
          <w:bCs/>
          <w:b/>
        </w:rPr>
        <w:t xml:space="preserve">Long-term (3 years):</w:t>
      </w:r>
      <w:r>
        <w:t xml:space="preserve"> </w:t>
      </w:r>
      <w:r>
        <w:t xml:space="preserve">Establishment as the leading Chemical Engineer service provider across Zimbabwe, driving sector-wide efficiency benchmarks.</w:t>
      </w:r>
    </w:p>
    <w:p>
      <w:pPr>
        <w:pStyle w:val="FirstParagraph"/>
      </w:pPr>
      <w:r>
        <w:t xml:space="preserve">A critical success metric is the number of Zimbabwe Harare firms adopting Chemical Engineer-driven sustainability models—directly supporting national goals like Vision 2030.</w:t>
      </w:r>
    </w:p>
    <w:bookmarkEnd w:id="30"/>
    <w:bookmarkStart w:id="31" w:name="Xbc20a879964b64ac35928cabd7a2521acc6f508"/>
    <w:p>
      <w:pPr>
        <w:pStyle w:val="Heading2"/>
      </w:pPr>
      <w:r>
        <w:t xml:space="preserve">Conclusion: Strategic Imperative for Zimbabwe Harare</w:t>
      </w:r>
    </w:p>
    <w:p>
      <w:pPr>
        <w:pStyle w:val="FirstParagraph"/>
      </w:pPr>
      <w:r>
        <w:t xml:space="preserve">The Marketing Plan for Chemical Engineer services in Zimbabwe Harare transcends conventional recruitment; it is a catalyst for industrial transformation. By embedding the Chemical Engineer as a core business strategist—not just an employee—this plan addresses Zimbabwe's urgent need to modernize its manufacturing base. Every targeted campaign reinforces that the right Chemical Engineer in Harare isn't an expense, but an investment in resilience and growth. As Harare's economy navigates post-pandemic recovery, the strategic placement of Chemical Engineers will define which industries thrive. This Marketing Plan provides the roadmap to ensure Zimbabwe Harare secures these critical talents, turning industrial challenges into opportunities for sustainable prosperity. The future of Zimbabwe's economic renaissance hinges on professionals who understand both chemistry and commerce—this plan delivers them to Harare's doorsteps.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Services in Zimbabwe Harare</dc:title>
  <dc:creator/>
  <dc:language>en</dc:language>
  <cp:keywords/>
  <dcterms:created xsi:type="dcterms:W3CDTF">2026-07-21T15:26:56Z</dcterms:created>
  <dcterms:modified xsi:type="dcterms:W3CDTF">2026-07-21T15:26:56Z</dcterms:modified>
</cp:coreProperties>
</file>

<file path=docProps/custom.xml><?xml version="1.0" encoding="utf-8"?>
<Properties xmlns="http://schemas.openxmlformats.org/officeDocument/2006/custom-properties" xmlns:vt="http://schemas.openxmlformats.org/officeDocument/2006/docPropsVTypes"/>
</file>