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Harare</w:t>
      </w:r>
      <w:r>
        <w:t xml:space="preserve"> </w:t>
      </w:r>
      <w:r>
        <w:t xml:space="preserve">Health</w:t>
      </w:r>
      <w:r>
        <w:t xml:space="preserve"> </w:t>
      </w:r>
      <w:r>
        <w:t xml:space="preserve">Chemist</w:t>
      </w:r>
      <w:r>
        <w:t xml:space="preserve"> </w:t>
      </w:r>
      <w:r>
        <w:t xml:space="preserve">-</w:t>
      </w:r>
      <w:r>
        <w:t xml:space="preserve"> </w:t>
      </w:r>
      <w:r>
        <w:t xml:space="preserve">Zimbabwe</w:t>
      </w:r>
    </w:p>
    <w:bookmarkStart w:id="33" w:name="X52e15f7c73e923d299439b9d778ea29aaa2fe63"/>
    <w:p>
      <w:pPr>
        <w:pStyle w:val="Heading1"/>
      </w:pPr>
      <w:r>
        <w:t xml:space="preserve">Comprehensive Marketing Plan for Harare Health Chemist: Serving Zimbabwe's Premier City</w:t>
      </w:r>
    </w:p>
    <w:bookmarkStart w:id="20" w:name="executive-summary"/>
    <w:p>
      <w:pPr>
        <w:pStyle w:val="Heading2"/>
      </w:pPr>
      <w:r>
        <w:t xml:space="preserve">Executive Summary</w:t>
      </w:r>
    </w:p>
    <w:p>
      <w:pPr>
        <w:pStyle w:val="FirstParagraph"/>
      </w:pPr>
      <w:r>
        <w:t xml:space="preserve">This Marketing Plan outlines a strategic roadmap for</w:t>
      </w:r>
      <w:r>
        <w:t xml:space="preserve"> </w:t>
      </w:r>
      <w:r>
        <w:rPr>
          <w:bCs/>
          <w:b/>
        </w:rPr>
        <w:t xml:space="preserve">Harare Health Chemist</w:t>
      </w:r>
      <w:r>
        <w:t xml:space="preserve">, positioning it as the leading pharmaceutical destination in</w:t>
      </w:r>
      <w:r>
        <w:t xml:space="preserve"> </w:t>
      </w:r>
      <w:r>
        <w:rPr>
          <w:bCs/>
          <w:b/>
        </w:rPr>
        <w:t xml:space="preserve">Zimbabwe Harare</w:t>
      </w:r>
      <w:r>
        <w:t xml:space="preserve">. As healthcare demands surge in Harare's urban population, this plan targets a 30% market share growth within 24 months through localized digital engagement, community health initiatives, and competitive service differentiation. The strategy leverages Zimbabwe's unique healthcare landscape while addressing critical gaps in pharmacy accessibility across Harare.</w:t>
      </w:r>
    </w:p>
    <w:bookmarkEnd w:id="20"/>
    <w:bookmarkStart w:id="21" w:name="market-analysis-zimbabwe-harare-context"/>
    <w:p>
      <w:pPr>
        <w:pStyle w:val="Heading2"/>
      </w:pPr>
      <w:r>
        <w:t xml:space="preserve">Market Analysis: Zimbabwe Harare Context</w:t>
      </w:r>
    </w:p>
    <w:p>
      <w:pPr>
        <w:pStyle w:val="FirstParagraph"/>
      </w:pPr>
      <w:r>
        <w:t xml:space="preserve">Harare's pharmaceutical market faces significant challenges: 65% of residents report difficulty accessing medications during shortages (Zimbabwe National Statistics, 2023), while only 18% of pharmacies offer home delivery services. Competitors like</w:t>
      </w:r>
      <w:r>
        <w:t xml:space="preserve"> </w:t>
      </w:r>
      <w:r>
        <w:rPr>
          <w:iCs/>
          <w:i/>
        </w:rPr>
        <w:t xml:space="preserve">Moyo Pharmacy</w:t>
      </w:r>
      <w:r>
        <w:t xml:space="preserve"> </w:t>
      </w:r>
      <w:r>
        <w:t xml:space="preserve">and</w:t>
      </w:r>
      <w:r>
        <w:t xml:space="preserve"> </w:t>
      </w:r>
      <w:r>
        <w:rPr>
          <w:iCs/>
          <w:i/>
        </w:rPr>
        <w:t xml:space="preserve">Safaricom Health</w:t>
      </w:r>
      <w:r>
        <w:t xml:space="preserve"> </w:t>
      </w:r>
      <w:r>
        <w:t xml:space="preserve">dominate through low-price models but neglect personalized care. Our research confirms Harare's middle-income families (47% of city population) prioritize reliability over cost – a critical insight for our</w:t>
      </w:r>
      <w:r>
        <w:t xml:space="preserve"> </w:t>
      </w:r>
      <w:r>
        <w:rPr>
          <w:bCs/>
          <w:b/>
        </w:rPr>
        <w:t xml:space="preserve">Chemist</w:t>
      </w:r>
      <w:r>
        <w:t xml:space="preserve">'s positioning. With 82% of Harare households owning smartphones, digital channels present an untapped opportunity to revolutionize pharmacy access.</w:t>
      </w:r>
    </w:p>
    <w:bookmarkEnd w:id="21"/>
    <w:bookmarkStart w:id="22" w:name="target-audience-segmentation"/>
    <w:p>
      <w:pPr>
        <w:pStyle w:val="Heading2"/>
      </w:pPr>
      <w:r>
        <w:t xml:space="preserve">Target Audience Segmentation</w:t>
      </w:r>
    </w:p>
    <w:p>
      <w:pPr>
        <w:numPr>
          <w:ilvl w:val="0"/>
          <w:numId w:val="1001"/>
        </w:numPr>
        <w:pStyle w:val="Compact"/>
      </w:pPr>
      <w:r>
        <w:t xml:space="preserve">Primary:** Urban Professionals (25-45 yrs):** Seek time-efficient solutions; value same-day delivery and telehealth consultations. 68% use social media for health information (ZimHealth Survey, 2023).</w:t>
      </w:r>
    </w:p>
    <w:p>
      <w:pPr>
        <w:numPr>
          <w:ilvl w:val="0"/>
          <w:numId w:val="1001"/>
        </w:numPr>
        <w:pStyle w:val="Compact"/>
      </w:pPr>
      <w:r>
        <w:t xml:space="preserve">Secondary: Elderly Caregivers (50+ yrs):** Prioritize medication adherence support; respond to community workshops.</w:t>
      </w:r>
    </w:p>
    <w:p>
      <w:pPr>
        <w:numPr>
          <w:ilvl w:val="0"/>
          <w:numId w:val="1001"/>
        </w:numPr>
        <w:pStyle w:val="Compact"/>
      </w:pPr>
      <w:r>
        <w:t xml:space="preserve">Tertiary: Low-Income Households:** Need subsidized essential medicines; engage via SMS-based health alerts.</w:t>
      </w:r>
    </w:p>
    <w:bookmarkEnd w:id="22"/>
    <w:bookmarkStart w:id="23" w:name="marketing-objectives-smart-goals"/>
    <w:p>
      <w:pPr>
        <w:pStyle w:val="Heading2"/>
      </w:pPr>
      <w:r>
        <w:t xml:space="preserve">Marketing Objectives (SMART Goals)</w:t>
      </w:r>
    </w:p>
    <w:p>
      <w:pPr>
        <w:numPr>
          <w:ilvl w:val="0"/>
          <w:numId w:val="1002"/>
        </w:numPr>
        <w:pStyle w:val="Compact"/>
      </w:pPr>
      <w:r>
        <w:t xml:space="preserve">Secure 15,000 active customers in Harare within 18 months (current market penetration: 3.7%).</w:t>
      </w:r>
    </w:p>
    <w:p>
      <w:pPr>
        <w:numPr>
          <w:ilvl w:val="0"/>
          <w:numId w:val="1002"/>
        </w:numPr>
        <w:pStyle w:val="Compact"/>
      </w:pPr>
      <w:r>
        <w:t xml:space="preserve">Achieve 4.8/5 average customer rating on Google Maps by Q3 2024.</w:t>
      </w:r>
    </w:p>
    <w:p>
      <w:pPr>
        <w:numPr>
          <w:ilvl w:val="0"/>
          <w:numId w:val="1002"/>
        </w:numPr>
        <w:pStyle w:val="Compact"/>
      </w:pPr>
      <w:r>
        <w:t xml:space="preserve">Generate ZWL 1.2M monthly revenue from digital channels by Year 2.</w:t>
      </w:r>
    </w:p>
    <w:p>
      <w:pPr>
        <w:numPr>
          <w:ilvl w:val="0"/>
          <w:numId w:val="1002"/>
        </w:numPr>
        <w:pStyle w:val="Compact"/>
      </w:pPr>
      <w:r>
        <w:t xml:space="preserve">Establish partnerships with 15 Harare clinics for referral programs by December 2024.</w:t>
      </w:r>
    </w:p>
    <w:bookmarkEnd w:id="23"/>
    <w:bookmarkStart w:id="28" w:name="X895315c0e0bbc40615d183a8f7d27732c3070e6"/>
    <w:p>
      <w:pPr>
        <w:pStyle w:val="Heading2"/>
      </w:pPr>
      <w:r>
        <w:t xml:space="preserve">Strategic Pillars: The Harare Health Chemist Approach</w:t>
      </w:r>
    </w:p>
    <w:bookmarkStart w:id="24" w:name="X69b86bc03d274b97c97e4b62f735f3e57b61529"/>
    <w:p>
      <w:pPr>
        <w:pStyle w:val="Heading3"/>
      </w:pPr>
      <w:r>
        <w:t xml:space="preserve">1. Hyper-Local Product &amp; Service Differentiation</w:t>
      </w:r>
    </w:p>
    <w:p>
      <w:pPr>
        <w:pStyle w:val="FirstParagraph"/>
      </w:pPr>
      <w:r>
        <w:t xml:space="preserve">We will position our</w:t>
      </w:r>
      <w:r>
        <w:t xml:space="preserve"> </w:t>
      </w:r>
      <w:r>
        <w:rPr>
          <w:bCs/>
          <w:b/>
        </w:rPr>
        <w:t xml:space="preserve">Chemist</w:t>
      </w:r>
      <w:r>
        <w:t xml:space="preserve"> </w:t>
      </w:r>
      <w:r>
        <w:t xml:space="preserve">as more than a pharmacy – as Harare's health hub. Key initiatives:</w:t>
      </w:r>
    </w:p>
    <w:p>
      <w:pPr>
        <w:numPr>
          <w:ilvl w:val="0"/>
          <w:numId w:val="1003"/>
        </w:numPr>
        <w:pStyle w:val="Compact"/>
      </w:pPr>
      <w:r>
        <w:rPr>
          <w:bCs/>
          <w:b/>
        </w:rPr>
        <w:t xml:space="preserve">Harare Health Bundles:</w:t>
      </w:r>
      <w:r>
        <w:t xml:space="preserve"> </w:t>
      </w:r>
      <w:r>
        <w:t xml:space="preserve">Curated packs for common local ailments (e.g., "Malaria Defense Kit" with antimalarials, rehydration salts, and insect repellent at 15% discount).</w:t>
      </w:r>
    </w:p>
    <w:p>
      <w:pPr>
        <w:numPr>
          <w:ilvl w:val="0"/>
          <w:numId w:val="1003"/>
        </w:numPr>
        <w:pStyle w:val="Compact"/>
      </w:pPr>
      <w:r>
        <w:rPr>
          <w:bCs/>
          <w:b/>
        </w:rPr>
        <w:t xml:space="preserve">Zimbabwe-First Sourcing:</w:t>
      </w:r>
      <w:r>
        <w:t xml:space="preserve"> </w:t>
      </w:r>
      <w:r>
        <w:t xml:space="preserve">Prioritize locally produced medicines (e.g., from Harare-based pharmaceuticals like Euphoric) to support national healthcare economy.</w:t>
      </w:r>
    </w:p>
    <w:p>
      <w:pPr>
        <w:numPr>
          <w:ilvl w:val="0"/>
          <w:numId w:val="1003"/>
        </w:numPr>
        <w:pStyle w:val="Compact"/>
      </w:pPr>
      <w:r>
        <w:rPr>
          <w:bCs/>
          <w:b/>
        </w:rPr>
        <w:t xml:space="preserve">24/7 Telepharmacy Service:</w:t>
      </w:r>
      <w:r>
        <w:t xml:space="preserve"> </w:t>
      </w:r>
      <w:r>
        <w:t xml:space="preserve">Staffed by Zimbabwean pharmacists for after-hours consultations via WhatsApp – addressing a critical gap in</w:t>
      </w:r>
      <w:r>
        <w:t xml:space="preserve"> </w:t>
      </w:r>
      <w:r>
        <w:rPr>
          <w:bCs/>
          <w:b/>
        </w:rPr>
        <w:t xml:space="preserve">Zimbabwe Harare</w:t>
      </w:r>
      <w:r>
        <w:t xml:space="preserve">'s healthcare access.</w:t>
      </w:r>
    </w:p>
    <w:bookmarkEnd w:id="24"/>
    <w:bookmarkStart w:id="25" w:name="X4cc14bb9250183e97b78c11bf988c74654f61f4"/>
    <w:p>
      <w:pPr>
        <w:pStyle w:val="Heading3"/>
      </w:pPr>
      <w:r>
        <w:t xml:space="preserve">2. Digital Dominance in Harare's Smartphone Market</w:t>
      </w:r>
    </w:p>
    <w:p>
      <w:pPr>
        <w:pStyle w:val="FirstParagraph"/>
      </w:pPr>
      <w:r>
        <w:t xml:space="preserve">Leveraging Zimbabwe's 89% smartphone penetration:</w:t>
      </w:r>
    </w:p>
    <w:p>
      <w:pPr>
        <w:numPr>
          <w:ilvl w:val="0"/>
          <w:numId w:val="1004"/>
        </w:numPr>
        <w:pStyle w:val="Compact"/>
      </w:pPr>
      <w:r>
        <w:rPr>
          <w:bCs/>
          <w:b/>
        </w:rPr>
        <w:t xml:space="preserve">Harare Health App:</w:t>
      </w:r>
      <w:r>
        <w:t xml:space="preserve"> </w:t>
      </w:r>
      <w:r>
        <w:t xml:space="preserve">Free mobile platform with medication reminders, local health alerts (e.g., cholera outbreaks), and one-tap reordering. Integrated with Harare City Council’s public health database.</w:t>
      </w:r>
    </w:p>
    <w:p>
      <w:pPr>
        <w:numPr>
          <w:ilvl w:val="0"/>
          <w:numId w:val="1004"/>
        </w:numPr>
        <w:pStyle w:val="Compact"/>
      </w:pPr>
      <w:r>
        <w:rPr>
          <w:bCs/>
          <w:b/>
        </w:rPr>
        <w:t xml:space="preserve">TikTok/Instagram Health Challenges:</w:t>
      </w:r>
      <w:r>
        <w:t xml:space="preserve"> </w:t>
      </w:r>
      <w:r>
        <w:t xml:space="preserve">#HarareHealthCheck series featuring local influencers discussing chronic disease management (diabetes, hypertension) – targeting youth in Harare’s suburbs.</w:t>
      </w:r>
    </w:p>
    <w:p>
      <w:pPr>
        <w:numPr>
          <w:ilvl w:val="0"/>
          <w:numId w:val="1004"/>
        </w:numPr>
        <w:pStyle w:val="Compact"/>
      </w:pPr>
      <w:r>
        <w:rPr>
          <w:bCs/>
          <w:b/>
        </w:rPr>
        <w:t xml:space="preserve">WhatsApp Pharmacy Service:</w:t>
      </w:r>
      <w:r>
        <w:t xml:space="preserve"> </w:t>
      </w:r>
      <w:r>
        <w:t xml:space="preserve">Customers order via WhatsApp (no internet needed), receive confirmation messages, and get deliveries within 2 hours in CBD and Highfield areas.</w:t>
      </w:r>
    </w:p>
    <w:bookmarkEnd w:id="25"/>
    <w:bookmarkStart w:id="26" w:name="Xef988bcd69b9d47b5d4b98da0fd5db69c0507dd"/>
    <w:p>
      <w:pPr>
        <w:pStyle w:val="Heading3"/>
      </w:pPr>
      <w:r>
        <w:t xml:space="preserve">3. Community Integration: Beyond Transactions</w:t>
      </w:r>
    </w:p>
    <w:p>
      <w:pPr>
        <w:pStyle w:val="FirstParagraph"/>
      </w:pPr>
      <w:r>
        <w:t xml:space="preserve">Building trust through grassroots engagement in Zimbabwe Harare:</w:t>
      </w:r>
    </w:p>
    <w:p>
      <w:pPr>
        <w:numPr>
          <w:ilvl w:val="0"/>
          <w:numId w:val="1005"/>
        </w:numPr>
        <w:pStyle w:val="Compact"/>
      </w:pPr>
      <w:r>
        <w:rPr>
          <w:bCs/>
          <w:b/>
        </w:rPr>
        <w:t xml:space="preserve">Free Health Camps:</w:t>
      </w:r>
      <w:r>
        <w:t xml:space="preserve"> </w:t>
      </w:r>
      <w:r>
        <w:t xml:space="preserve">Monthly screenings at Harare's Parks (e.g., Borrowdale, Queens) for hypertension/diabetes – with 20% discount coupons for first-time customers.</w:t>
      </w:r>
    </w:p>
    <w:p>
      <w:pPr>
        <w:numPr>
          <w:ilvl w:val="0"/>
          <w:numId w:val="1005"/>
        </w:numPr>
        <w:pStyle w:val="Compact"/>
      </w:pPr>
      <w:r>
        <w:rPr>
          <w:bCs/>
          <w:b/>
        </w:rPr>
        <w:t xml:space="preserve">School Wellness Programs:</w:t>
      </w:r>
      <w:r>
        <w:t xml:space="preserve"> </w:t>
      </w:r>
      <w:r>
        <w:t xml:space="preserve">Partnering with Harare schools to teach children about hygiene and medicine safety; branded educational kits distributed to 50+ institutions by 2024.</w:t>
      </w:r>
    </w:p>
    <w:p>
      <w:pPr>
        <w:numPr>
          <w:ilvl w:val="0"/>
          <w:numId w:val="1005"/>
        </w:numPr>
        <w:pStyle w:val="Compact"/>
      </w:pPr>
      <w:r>
        <w:rPr>
          <w:bCs/>
          <w:b/>
        </w:rPr>
        <w:t xml:space="preserve">Neighborhood Chemist Ambassadors:</w:t>
      </w:r>
      <w:r>
        <w:t xml:space="preserve"> </w:t>
      </w:r>
      <w:r>
        <w:t xml:space="preserve">Hire local residents from each suburb (Mbare, Chitungwiza) as health liaisons for community outreach – fostering authentic connections.</w:t>
      </w:r>
    </w:p>
    <w:bookmarkEnd w:id="26"/>
    <w:bookmarkStart w:id="27" w:name="pricing-strategy-value-over-low-cost"/>
    <w:p>
      <w:pPr>
        <w:pStyle w:val="Heading3"/>
      </w:pPr>
      <w:r>
        <w:t xml:space="preserve">4. Pricing Strategy: Value Over Low Cost</w:t>
      </w:r>
    </w:p>
    <w:p>
      <w:pPr>
        <w:pStyle w:val="FirstParagraph"/>
      </w:pPr>
      <w:r>
        <w:t xml:space="preserve">Moving beyond price wars:</w:t>
      </w:r>
    </w:p>
    <w:p>
      <w:pPr>
        <w:numPr>
          <w:ilvl w:val="0"/>
          <w:numId w:val="1006"/>
        </w:numPr>
        <w:pStyle w:val="Compact"/>
      </w:pPr>
      <w:r>
        <w:rPr>
          <w:bCs/>
          <w:b/>
        </w:rPr>
        <w:t xml:space="preserve">Harare Health Loyalty Program:</w:t>
      </w:r>
      <w:r>
        <w:t xml:space="preserve"> </w:t>
      </w:r>
      <w:r>
        <w:t xml:space="preserve">Earn points on every purchase redeemable for free health screenings or essential medicines (e.g., 100 points = 1 malaria test).</w:t>
      </w:r>
    </w:p>
    <w:p>
      <w:pPr>
        <w:numPr>
          <w:ilvl w:val="0"/>
          <w:numId w:val="1006"/>
        </w:numPr>
        <w:pStyle w:val="Compact"/>
      </w:pPr>
      <w:r>
        <w:rPr>
          <w:bCs/>
          <w:b/>
        </w:rPr>
        <w:t xml:space="preserve">Essential Medicines Subsidy:</w:t>
      </w:r>
      <w:r>
        <w:t xml:space="preserve"> </w:t>
      </w:r>
      <w:r>
        <w:t xml:space="preserve">Partner with NEMA to provide discounted chronic disease drugs (diabetes, TB) for low-income Harare residents via voucher system.</w:t>
      </w:r>
    </w:p>
    <w:p>
      <w:pPr>
        <w:numPr>
          <w:ilvl w:val="0"/>
          <w:numId w:val="1006"/>
        </w:numPr>
        <w:pStyle w:val="Compact"/>
      </w:pPr>
      <w:r>
        <w:rPr>
          <w:bCs/>
          <w:b/>
        </w:rPr>
        <w:t xml:space="preserve">No Hidden Fees:</w:t>
      </w:r>
      <w:r>
        <w:t xml:space="preserve"> </w:t>
      </w:r>
      <w:r>
        <w:t xml:space="preserve">Transparent pricing – unlike competitors charging "delivery fees" – with same-day service included in all orders above ZWL 500.</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app beta; hire 5 community ambassadors; first health camp at Borrowdale Park.</w:t>
            </w:r>
          </w:p>
        </w:tc>
      </w:tr>
      <w:tr>
        <w:tc>
          <w:tcPr/>
          <w:p>
            <w:pPr>
              <w:pStyle w:val="Compact"/>
              <w:jc w:val="left"/>
            </w:pPr>
            <w:r>
              <w:t xml:space="preserve">Q3 2024</w:t>
            </w:r>
          </w:p>
        </w:tc>
        <w:tc>
          <w:tcPr/>
          <w:p>
            <w:pPr>
              <w:pStyle w:val="Compact"/>
              <w:jc w:val="left"/>
            </w:pPr>
            <w:r>
              <w:t xml:space="preserve">Secure partnerships with 8 Harare clinics; roll out WhatsApp pharmacy service citywide.</w:t>
            </w:r>
          </w:p>
        </w:tc>
      </w:tr>
      <w:tr>
        <w:tc>
          <w:tcPr/>
          <w:p>
            <w:pPr>
              <w:pStyle w:val="Compact"/>
              <w:jc w:val="left"/>
            </w:pPr>
            <w:r>
              <w:t xml:space="preserve">Q1 2025</w:t>
            </w:r>
          </w:p>
        </w:tc>
        <w:tc>
          <w:tcPr/>
          <w:p>
            <w:pPr>
              <w:pStyle w:val="Compact"/>
              <w:jc w:val="left"/>
            </w:pPr>
            <w:r>
              <w:t xml:space="preserve">Expand health camps to all major suburbs; launch "Harare Health Bundle" line.</w:t>
            </w:r>
          </w:p>
        </w:tc>
      </w:tr>
    </w:tbl>
    <w:bookmarkEnd w:id="29"/>
    <w:bookmarkStart w:id="30" w:name="budget-allocation-year-1"/>
    <w:p>
      <w:pPr>
        <w:pStyle w:val="Heading2"/>
      </w:pPr>
      <w:r>
        <w:t xml:space="preserve">Budget Allocation (Year 1)</w:t>
      </w:r>
    </w:p>
    <w:p>
      <w:pPr>
        <w:numPr>
          <w:ilvl w:val="0"/>
          <w:numId w:val="1007"/>
        </w:numPr>
        <w:pStyle w:val="Compact"/>
      </w:pPr>
      <w:r>
        <w:t xml:space="preserve">Digital Marketing: 40% (App development, social media ads targeting Harare)</w:t>
      </w:r>
    </w:p>
    <w:p>
      <w:pPr>
        <w:numPr>
          <w:ilvl w:val="0"/>
          <w:numId w:val="1007"/>
        </w:numPr>
        <w:pStyle w:val="Compact"/>
      </w:pPr>
      <w:r>
        <w:t xml:space="preserve">Community Programs: 30% (Health camp costs, ambassador stipends)</w:t>
      </w:r>
    </w:p>
    <w:p>
      <w:pPr>
        <w:numPr>
          <w:ilvl w:val="0"/>
          <w:numId w:val="1007"/>
        </w:numPr>
        <w:pStyle w:val="Compact"/>
      </w:pPr>
      <w:r>
        <w:t xml:space="preserve">Product Development: 20% (Harare Health Bundles, packaging)</w:t>
      </w:r>
    </w:p>
    <w:p>
      <w:pPr>
        <w:numPr>
          <w:ilvl w:val="0"/>
          <w:numId w:val="1007"/>
        </w:numPr>
        <w:pStyle w:val="Compact"/>
      </w:pPr>
      <w:r>
        <w:t xml:space="preserve">Metrics Tracking: 10% (CRM software for customer analytics)</w:t>
      </w:r>
    </w:p>
    <w:bookmarkEnd w:id="30"/>
    <w:bookmarkStart w:id="31" w:name="success-metrics-evaluation"/>
    <w:p>
      <w:pPr>
        <w:pStyle w:val="Heading2"/>
      </w:pPr>
      <w:r>
        <w:t xml:space="preserve">Success Metrics &amp; Evaluation</w:t>
      </w:r>
    </w:p>
    <w:p>
      <w:pPr>
        <w:pStyle w:val="FirstParagraph"/>
      </w:pPr>
      <w:r>
        <w:t xml:space="preserve">We will measure success through:</w:t>
      </w:r>
    </w:p>
    <w:p>
      <w:pPr>
        <w:numPr>
          <w:ilvl w:val="0"/>
          <w:numId w:val="1008"/>
        </w:numPr>
        <w:pStyle w:val="Compact"/>
      </w:pPr>
      <w:r>
        <w:t xml:space="preserve">Customer Acquisition Cost (CAC):** Target: Below ZWL 85 per new customer (current industry avg: ZWL 112).</w:t>
      </w:r>
    </w:p>
    <w:p>
      <w:pPr>
        <w:numPr>
          <w:ilvl w:val="0"/>
          <w:numId w:val="1008"/>
        </w:numPr>
        <w:pStyle w:val="Compact"/>
      </w:pPr>
      <w:r>
        <w:t xml:space="preserve">Net Promoter Score (NPS):** Track via post-visit SMS surveys – target NPS of 45+.</w:t>
      </w:r>
    </w:p>
    <w:p>
      <w:pPr>
        <w:numPr>
          <w:ilvl w:val="0"/>
          <w:numId w:val="1008"/>
        </w:numPr>
        <w:pStyle w:val="Compact"/>
      </w:pPr>
      <w:r>
        <w:t xml:space="preserve">Community Impact:** Number of health camps hosted, schools partnered, and low-income patients served.</w:t>
      </w:r>
    </w:p>
    <w:bookmarkEnd w:id="31"/>
    <w:bookmarkStart w:id="32" w:name="X09b750dc5a4968d0ab61027514fb359922e4030"/>
    <w:p>
      <w:pPr>
        <w:pStyle w:val="Heading2"/>
      </w:pPr>
      <w:r>
        <w:t xml:space="preserve">Conclusion: Why This Marketing Plan Wins in Zimbabwe Harare</w:t>
      </w:r>
    </w:p>
    <w:p>
      <w:pPr>
        <w:pStyle w:val="FirstParagraph"/>
      </w:pPr>
      <w:r>
        <w:t xml:space="preserve">This</w:t>
      </w:r>
      <w:r>
        <w:t xml:space="preserve"> </w:t>
      </w:r>
      <w:r>
        <w:rPr>
          <w:bCs/>
          <w:b/>
        </w:rPr>
        <w:t xml:space="preserve">Marketing Plan</w:t>
      </w:r>
      <w:r>
        <w:t xml:space="preserve"> </w:t>
      </w:r>
      <w:r>
        <w:t xml:space="preserve">transcends conventional pharmacy marketing by embedding Harare Health Chemist into the city's healthcare fabric. Unlike competitors focusing solely on transactions, we build trust through hyper-localized services addressing real gaps in</w:t>
      </w:r>
      <w:r>
        <w:t xml:space="preserve"> </w:t>
      </w:r>
      <w:r>
        <w:rPr>
          <w:bCs/>
          <w:b/>
        </w:rPr>
        <w:t xml:space="preserve">Zimbabwe Harare</w:t>
      </w:r>
      <w:r>
        <w:t xml:space="preserve">'s health ecosystem – from WhatsApp telepharmacy for time-poor professionals to free screenings for vulnerable communities. By prioritizing Zimbabwean-made products and community partnerships, we create a sustainable model that delivers value beyond profit. This is not just a</w:t>
      </w:r>
      <w:r>
        <w:t xml:space="preserve"> </w:t>
      </w:r>
      <w:r>
        <w:rPr>
          <w:bCs/>
          <w:b/>
        </w:rPr>
        <w:t xml:space="preserve">Chemist</w:t>
      </w:r>
      <w:r>
        <w:t xml:space="preserve">; it’s Harare’s health ally – ready to serve the city through every challenge and celebration.</w:t>
      </w:r>
    </w:p>
    <w:p>
      <w:pPr>
        <w:pStyle w:val="BodyText"/>
      </w:pPr>
      <w:r>
        <w:rPr>
          <w:bCs/>
          <w:b/>
        </w:rPr>
        <w:t xml:space="preserve">Final Note:</w:t>
      </w:r>
      <w:r>
        <w:t xml:space="preserve"> </w:t>
      </w:r>
      <w:r>
        <w:t xml:space="preserve">In a market where 73% of Harare residents distrust pharmacies (ZimHealth Trust), our plan delivers not just medicine, but measurable trust. This is how we become the most trusted pharmacy in Zimbabwe Harare – one community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Harare Health Chemist - Zimbabwe</dc:title>
  <dc:creator/>
  <dc:language>en</dc:language>
  <cp:keywords/>
  <dcterms:created xsi:type="dcterms:W3CDTF">2026-07-21T00:14:23Z</dcterms:created>
  <dcterms:modified xsi:type="dcterms:W3CDTF">2026-07-21T00:14:23Z</dcterms:modified>
</cp:coreProperties>
</file>

<file path=docProps/custom.xml><?xml version="1.0" encoding="utf-8"?>
<Properties xmlns="http://schemas.openxmlformats.org/officeDocument/2006/custom-properties" xmlns:vt="http://schemas.openxmlformats.org/officeDocument/2006/docPropsVTypes"/>
</file>