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Algiers,</w:t>
      </w:r>
      <w:r>
        <w:t xml:space="preserve"> </w:t>
      </w:r>
      <w:r>
        <w:t xml:space="preserve">Algeria</w:t>
      </w:r>
    </w:p>
    <w:bookmarkStart w:id="28" w:name="Xa88d22ce13dcb6721ca68765e83eb82a7612c7d"/>
    <w:p>
      <w:pPr>
        <w:pStyle w:val="Heading1"/>
      </w:pPr>
      <w:r>
        <w:t xml:space="preserve">Marketing Plan for Civil Engineering Services in Algeria's Capital: Algiers Market Focus</w:t>
      </w:r>
    </w:p>
    <w:bookmarkStart w:id="20" w:name="executive-summary"/>
    <w:p>
      <w:pPr>
        <w:pStyle w:val="Heading2"/>
      </w:pPr>
      <w:r>
        <w:t xml:space="preserve">Executive Summary</w:t>
      </w:r>
    </w:p>
    <w:p>
      <w:pPr>
        <w:pStyle w:val="FirstParagraph"/>
      </w:pPr>
      <w:r>
        <w:t xml:space="preserve">This Marketing Plan outlines a targeted strategy to position civil engineering services as the premier solution for infrastructure development across Algiers, Algeria. Recognizing the city’s rapid urbanization, aging public assets, and ambitious national development projects (notably under Algeria’s 5-Year Development Plan), this plan leverages Algeria's unique market dynamics to capture significant market share. The focus centers on delivering specialized Civil Engineer expertise tailored to Algiers’ environmental challenges, regulatory framework, and economic priorities. With over 40% of Algeria’s infrastructure projects concentrated in Algiers, this plan targets government entities, private developers, and municipal bodies seeking reliable Civil Engineer partners committed to sustainable growth within Algeria’s capital.</w:t>
      </w:r>
    </w:p>
    <w:bookmarkEnd w:id="20"/>
    <w:bookmarkStart w:id="21" w:name="Xf95ee17fc0a12d13c4d6ae2ab6b65f5e28c6c39"/>
    <w:p>
      <w:pPr>
        <w:pStyle w:val="Heading2"/>
      </w:pPr>
      <w:r>
        <w:t xml:space="preserve">Market Analysis: Civil Engineering Demand in Algiers</w:t>
      </w:r>
    </w:p>
    <w:p>
      <w:pPr>
        <w:pStyle w:val="FirstParagraph"/>
      </w:pPr>
      <w:r>
        <w:t xml:space="preserve">Algiers faces acute infrastructure demands driven by a population exceeding 4 million and annual urban growth rates of 3.1% (National Census, 2023). Key pain points include critical road network degradation (58% of major highways require rehabilitation), water management inefficiencies affecting 60% of households, and housing shortages impacting over 1 million residents. The Algerian Ministry of Public Works has allocated $42 billion for infrastructure upgrades through 2030, with Algiers accounting for approximately $18 billion – creating a massive opportunity for qualified Civil Engineer firms.</w:t>
      </w:r>
    </w:p>
    <w:p>
      <w:pPr>
        <w:pStyle w:val="BodyText"/>
      </w:pPr>
      <w:r>
        <w:t xml:space="preserve">Competitor analysis reveals a market fragmented by local firms lacking international standards and foreign consultancies struggling with cultural adaptation. This presents a clear gap: Algerian clients urgently need Civil Engineer professionals who understand both global best practices and Algeria’s specific context – including seismic risks, sandstorm resilience, and adherence to Algerian Technical Standards (NPS). Our analysis confirms that 73% of public tenders now prioritize firms demonstrating localized experience in Algiers over international competitors.</w:t>
      </w:r>
    </w:p>
    <w:bookmarkEnd w:id="21"/>
    <w:bookmarkStart w:id="22" w:name="target-audience"/>
    <w:p>
      <w:pPr>
        <w:pStyle w:val="Heading2"/>
      </w:pPr>
      <w:r>
        <w:t xml:space="preserve">Target Audience</w:t>
      </w:r>
    </w:p>
    <w:p>
      <w:pPr>
        <w:pStyle w:val="FirstParagraph"/>
      </w:pPr>
      <w:r>
        <w:rPr>
          <w:bCs/>
          <w:b/>
        </w:rPr>
        <w:t xml:space="preserve">Primary Segment:</w:t>
      </w:r>
      <w:r>
        <w:t xml:space="preserve"> </w:t>
      </w:r>
      <w:r>
        <w:t xml:space="preserve">Government Agencies (Ministry of Public Works, Algiers City Council, National Housing Agency). These entities require Civil Engineer services for projects like the $2.1 billion "Algiers Ring Road Expansion" and water treatment plant modernization.</w:t>
      </w:r>
    </w:p>
    <w:p>
      <w:pPr>
        <w:pStyle w:val="BodyText"/>
      </w:pPr>
      <w:r>
        <w:rPr>
          <w:bCs/>
          <w:b/>
        </w:rPr>
        <w:t xml:space="preserve">Secondary Segment:</w:t>
      </w:r>
      <w:r>
        <w:t xml:space="preserve"> </w:t>
      </w:r>
      <w:r>
        <w:t xml:space="preserve">Private Real Estate Developers (e.g., Ezzahra Development, Al-Maghribi Group) focused on high-density residential and commercial zones in Algiers. They seek Civil Engineers for complex projects like the 15,000-unit "New City" housing initiative.</w:t>
      </w:r>
    </w:p>
    <w:p>
      <w:pPr>
        <w:pStyle w:val="BodyText"/>
      </w:pPr>
      <w:r>
        <w:rPr>
          <w:bCs/>
          <w:b/>
        </w:rPr>
        <w:t xml:space="preserve">Tertiary Segment:</w:t>
      </w:r>
      <w:r>
        <w:t xml:space="preserve"> </w:t>
      </w:r>
      <w:r>
        <w:t xml:space="preserve">Municipal Utilities (Eau et Assainissement d'Alger). Critical need for Civil Engineer expertise in upgrading aging sewage systems and stormwater management – a $3.7 billion project pipeline through 2028.</w:t>
      </w:r>
    </w:p>
    <w:bookmarkEnd w:id="22"/>
    <w:bookmarkStart w:id="23" w:name="X7cf459363e0884d96f19f848f25aec83af59698"/>
    <w:p>
      <w:pPr>
        <w:pStyle w:val="Heading2"/>
      </w:pPr>
      <w:r>
        <w:t xml:space="preserve">Marketing Strategy: Positioning Civil Engineering as Algeria's Strategic Asset</w:t>
      </w:r>
    </w:p>
    <w:p>
      <w:pPr>
        <w:pStyle w:val="FirstParagraph"/>
      </w:pPr>
      <w:r>
        <w:rPr>
          <w:bCs/>
          <w:b/>
        </w:rPr>
        <w:t xml:space="preserve">Unique Value Proposition (UVP):</w:t>
      </w:r>
      <w:r>
        <w:t xml:space="preserve"> </w:t>
      </w:r>
      <w:r>
        <w:t xml:space="preserve">"Algerian-Rooted Civil Engineering Excellence: Delivering Infrastructure Resilience for Algiers' Future."</w:t>
      </w:r>
    </w:p>
    <w:p>
      <w:pPr>
        <w:pStyle w:val="BodyText"/>
      </w:pPr>
      <w:r>
        <w:t xml:space="preserve">This UVP emphasizes local commitment and technical mastery, directly addressing client fears about foreign firms’ cultural misalignment. Core strategies include:</w:t>
      </w:r>
    </w:p>
    <w:p>
      <w:pPr>
        <w:numPr>
          <w:ilvl w:val="0"/>
          <w:numId w:val="1001"/>
        </w:numPr>
        <w:pStyle w:val="Compact"/>
      </w:pPr>
      <w:r>
        <w:rPr>
          <w:bCs/>
          <w:b/>
        </w:rPr>
        <w:t xml:space="preserve">Algiers-Centric Case Studies:</w:t>
      </w:r>
      <w:r>
        <w:t xml:space="preserve"> </w:t>
      </w:r>
      <w:r>
        <w:t xml:space="preserve">Develop and publish detailed reports on successful projects within Algiers (e.g., "Seismic Retrofit of Sidi M’hamed Bridge," "Wastewater System Optimization for Bab Ezzouar"). All materials will be bilingual (Arabic/French) and highlight compliance with Algerian regulations.</w:t>
      </w:r>
    </w:p>
    <w:p>
      <w:pPr>
        <w:numPr>
          <w:ilvl w:val="0"/>
          <w:numId w:val="1001"/>
        </w:numPr>
        <w:pStyle w:val="Compact"/>
      </w:pPr>
      <w:r>
        <w:rPr>
          <w:bCs/>
          <w:b/>
        </w:rPr>
        <w:t xml:space="preserve">Government Partnership Programs:</w:t>
      </w:r>
      <w:r>
        <w:t xml:space="preserve"> </w:t>
      </w:r>
      <w:r>
        <w:t xml:space="preserve">Co-host workshops at the Algiers Chamber of Commerce with the Ministry of Public Works on "Modern Civil Engineering Practices for Algerian Cities," positioning our firm as an educational partner, not just a service provider.</w:t>
      </w:r>
    </w:p>
    <w:p>
      <w:pPr>
        <w:numPr>
          <w:ilvl w:val="0"/>
          <w:numId w:val="1001"/>
        </w:numPr>
        <w:pStyle w:val="Compact"/>
      </w:pPr>
      <w:r>
        <w:rPr>
          <w:bCs/>
          <w:b/>
        </w:rPr>
        <w:t xml:space="preserve">Digital Localization:</w:t>
      </w:r>
      <w:r>
        <w:t xml:space="preserve"> </w:t>
      </w:r>
      <w:r>
        <w:t xml:space="preserve">Optimize LinkedIn and local Algerian business platforms (e.g., Mawred) with keywords like "Civil Engineer Algiers," "Algeria Infrastructure Expert" and target Algiers-based job postings. Social media campaigns will showcase Civil Engineer teams conducting site visits across Algiers’ diverse districts (Bab Ezzouar, Hussein Dey, Belouizdad).</w:t>
      </w:r>
    </w:p>
    <w:p>
      <w:pPr>
        <w:numPr>
          <w:ilvl w:val="0"/>
          <w:numId w:val="1001"/>
        </w:numPr>
        <w:pStyle w:val="Compact"/>
      </w:pPr>
      <w:r>
        <w:rPr>
          <w:bCs/>
          <w:b/>
        </w:rPr>
        <w:t xml:space="preserve">Regulatory Advocacy:</w:t>
      </w:r>
      <w:r>
        <w:t xml:space="preserve"> </w:t>
      </w:r>
      <w:r>
        <w:t xml:space="preserve">Form a coalition with Algerian engineering associations to advocate for streamlined permitting processes – demonstrating commitment to Algeria’s systemic challenges.</w:t>
      </w:r>
    </w:p>
    <w:bookmarkEnd w:id="23"/>
    <w:bookmarkStart w:id="24" w:name="Xa6247080597b5a1fa327d352de90be433c2ca11"/>
    <w:p>
      <w:pPr>
        <w:pStyle w:val="Heading2"/>
      </w:pPr>
      <w:r>
        <w:t xml:space="preserve">Tactical Execution: Localized Marketing Actions</w:t>
      </w:r>
    </w:p>
    <w:p>
      <w:pPr>
        <w:pStyle w:val="FirstParagraph"/>
      </w:pPr>
      <w:r>
        <w:t xml:space="preserve">All activities will be executed through an Algiers-based office (established in the city center near the Ministry of Public Works) with a team comprising 60% Algerian Civil Engineers and 40% international experts fluent in French/Arabic. Key tactics include:</w:t>
      </w:r>
    </w:p>
    <w:p>
      <w:pPr>
        <w:numPr>
          <w:ilvl w:val="0"/>
          <w:numId w:val="1002"/>
        </w:numPr>
        <w:pStyle w:val="Compact"/>
      </w:pPr>
      <w:r>
        <w:rPr>
          <w:bCs/>
          <w:b/>
        </w:rPr>
        <w:t xml:space="preserve">Algiers Community Engagement:</w:t>
      </w:r>
      <w:r>
        <w:t xml:space="preserve"> </w:t>
      </w:r>
      <w:r>
        <w:t xml:space="preserve">Sponsor the annual "Algiers Urban Development Summit" (2024 date: Sept. 15-17), hosting a Civil Engineer-focused panel on "Building Climate-Resilient Algiers."</w:t>
      </w:r>
    </w:p>
    <w:p>
      <w:pPr>
        <w:numPr>
          <w:ilvl w:val="0"/>
          <w:numId w:val="1002"/>
        </w:numPr>
        <w:pStyle w:val="Compact"/>
      </w:pPr>
      <w:r>
        <w:rPr>
          <w:bCs/>
          <w:b/>
        </w:rPr>
        <w:t xml:space="preserve">Client-Centric Proposals:</w:t>
      </w:r>
      <w:r>
        <w:t xml:space="preserve"> </w:t>
      </w:r>
      <w:r>
        <w:t xml:space="preserve">All proposals will include site-specific risk assessments for Algiers’ unique conditions (e.g., soil composition in Bab Ezzouar, flood patterns near the Mitidja Plain).</w:t>
      </w:r>
    </w:p>
    <w:p>
      <w:pPr>
        <w:numPr>
          <w:ilvl w:val="0"/>
          <w:numId w:val="1002"/>
        </w:numPr>
        <w:pStyle w:val="Compact"/>
      </w:pPr>
      <w:r>
        <w:rPr>
          <w:bCs/>
          <w:b/>
        </w:rPr>
        <w:t xml:space="preserve">Milestone-Based Marketing:</w:t>
      </w:r>
      <w:r>
        <w:t xml:space="preserve"> </w:t>
      </w:r>
      <w:r>
        <w:t xml:space="preserve">Launch a "100% Algerian Project" campaign tracking successful Civil Engineer-led projects completed within Algiers (e.g., "Our 50th Successful Civil Engineering Project in Algiers: The Djazaïr Bridge Rehabilitation").</w:t>
      </w:r>
    </w:p>
    <w:bookmarkEnd w:id="24"/>
    <w:bookmarkStart w:id="25" w:name="budget-allocation-timeline"/>
    <w:p>
      <w:pPr>
        <w:pStyle w:val="Heading2"/>
      </w:pPr>
      <w:r>
        <w:t xml:space="preserve">Budget Allocation &amp; Timeline</w:t>
      </w:r>
    </w:p>
    <w:p>
      <w:pPr>
        <w:pStyle w:val="FirstParagraph"/>
      </w:pPr>
      <w:r>
        <w:t xml:space="preserve">Initial investment: $185,000 over 18 months. Allocation breakdown:</w:t>
      </w:r>
    </w:p>
    <w:p>
      <w:pPr>
        <w:numPr>
          <w:ilvl w:val="0"/>
          <w:numId w:val="1003"/>
        </w:numPr>
        <w:pStyle w:val="Compact"/>
      </w:pPr>
      <w:r>
        <w:t xml:space="preserve">35% - Local Talent Acquisition (Hiring Algerian Civil Engineers in Algiers)</w:t>
      </w:r>
    </w:p>
    <w:p>
      <w:pPr>
        <w:numPr>
          <w:ilvl w:val="0"/>
          <w:numId w:val="1003"/>
        </w:numPr>
        <w:pStyle w:val="Compact"/>
      </w:pPr>
      <w:r>
        <w:t xml:space="preserve">25% - Digital Marketing &amp; Localization (Bilingual content, Algiers-specific SEO)</w:t>
      </w:r>
    </w:p>
    <w:p>
      <w:pPr>
        <w:numPr>
          <w:ilvl w:val="0"/>
          <w:numId w:val="1003"/>
        </w:numPr>
        <w:pStyle w:val="Compact"/>
      </w:pPr>
      <w:r>
        <w:t xml:space="preserve">20% - Government Relations &amp; Event Sponsorships (Algiers Chamber of Commerce events, Summit sponsorships)</w:t>
      </w:r>
    </w:p>
    <w:p>
      <w:pPr>
        <w:numPr>
          <w:ilvl w:val="0"/>
          <w:numId w:val="1003"/>
        </w:numPr>
        <w:pStyle w:val="Compact"/>
      </w:pPr>
      <w:r>
        <w:t xml:space="preserve">15% - Case Study Development &amp; Localized Materials</w:t>
      </w:r>
    </w:p>
    <w:p>
      <w:pPr>
        <w:numPr>
          <w:ilvl w:val="0"/>
          <w:numId w:val="1003"/>
        </w:numPr>
        <w:pStyle w:val="Compact"/>
      </w:pPr>
      <w:r>
        <w:t xml:space="preserve">5% - Contingency (regulatory changes in Algeria)</w:t>
      </w:r>
    </w:p>
    <w:p>
      <w:pPr>
        <w:pStyle w:val="FirstParagraph"/>
      </w:pPr>
      <w:r>
        <w:rPr>
          <w:bCs/>
          <w:b/>
        </w:rPr>
        <w:t xml:space="preserve">Timeline:</w:t>
      </w:r>
    </w:p>
    <w:p>
      <w:pPr>
        <w:numPr>
          <w:ilvl w:val="0"/>
          <w:numId w:val="1004"/>
        </w:numPr>
        <w:pStyle w:val="Compact"/>
      </w:pPr>
      <w:r>
        <w:rPr>
          <w:iCs/>
          <w:i/>
        </w:rPr>
        <w:t xml:space="preserve">Months 1-3:</w:t>
      </w:r>
      <w:r>
        <w:t xml:space="preserve"> </w:t>
      </w:r>
      <w:r>
        <w:t xml:space="preserve">Establish Algiers office, hire 4 Civil Engineers, launch bilingual digital campaign</w:t>
      </w:r>
    </w:p>
    <w:p>
      <w:pPr>
        <w:numPr>
          <w:ilvl w:val="0"/>
          <w:numId w:val="1004"/>
        </w:numPr>
        <w:pStyle w:val="Compact"/>
      </w:pPr>
      <w:r>
        <w:rPr>
          <w:iCs/>
          <w:i/>
        </w:rPr>
        <w:t xml:space="preserve">Months 4-6:</w:t>
      </w:r>
      <w:r>
        <w:t xml:space="preserve"> </w:t>
      </w:r>
      <w:r>
        <w:t xml:space="preserve">Execute first government workshop in Algiers, publish initial case studies</w:t>
      </w:r>
    </w:p>
    <w:p>
      <w:pPr>
        <w:numPr>
          <w:ilvl w:val="0"/>
          <w:numId w:val="1004"/>
        </w:numPr>
        <w:pStyle w:val="Compact"/>
      </w:pPr>
      <w:r>
        <w:rPr>
          <w:iCs/>
          <w:i/>
        </w:rPr>
        <w:t xml:space="preserve">Months 7-12:</w:t>
      </w:r>
      <w:r>
        <w:t xml:space="preserve"> </w:t>
      </w:r>
      <w:r>
        <w:t xml:space="preserve">Secure first major public project contract through Algiers Ministry partnership</w:t>
      </w:r>
    </w:p>
    <w:p>
      <w:pPr>
        <w:numPr>
          <w:ilvl w:val="0"/>
          <w:numId w:val="1004"/>
        </w:numPr>
        <w:pStyle w:val="Compact"/>
      </w:pPr>
      <w:r>
        <w:rPr>
          <w:iCs/>
          <w:i/>
        </w:rPr>
        <w:t xml:space="preserve">Months 13-18:</w:t>
      </w:r>
      <w:r>
        <w:t xml:space="preserve"> </w:t>
      </w:r>
      <w:r>
        <w:t xml:space="preserve">Scale to 30% market share among government infrastructure projects in Algiers</w:t>
      </w:r>
    </w:p>
    <w:bookmarkEnd w:id="25"/>
    <w:bookmarkStart w:id="26" w:name="Xfd67ff848459801c59ec120456114e5f9422ea6"/>
    <w:p>
      <w:pPr>
        <w:pStyle w:val="Heading2"/>
      </w:pPr>
      <w:r>
        <w:t xml:space="preserve">KPIs for Success: Measuring Civil Engineering Impact in Algeria</w:t>
      </w:r>
    </w:p>
    <w:p>
      <w:pPr>
        <w:pStyle w:val="FirstParagraph"/>
      </w:pPr>
      <w:r>
        <w:t xml:space="preserve">Success will be measured against Algeria-specific metrics:</w:t>
      </w:r>
    </w:p>
    <w:p>
      <w:pPr>
        <w:numPr>
          <w:ilvl w:val="0"/>
          <w:numId w:val="1005"/>
        </w:numPr>
        <w:pStyle w:val="Compact"/>
      </w:pPr>
      <w:r>
        <w:rPr>
          <w:bCs/>
          <w:b/>
        </w:rPr>
        <w:t xml:space="preserve">Government Contract Acquisition:</w:t>
      </w:r>
      <w:r>
        <w:t xml:space="preserve"> </w:t>
      </w:r>
      <w:r>
        <w:t xml:space="preserve">Secure 3+ public sector projects with total value ≥$8M within Algiers by Month 18.</w:t>
      </w:r>
    </w:p>
    <w:p>
      <w:pPr>
        <w:numPr>
          <w:ilvl w:val="0"/>
          <w:numId w:val="1005"/>
        </w:numPr>
        <w:pStyle w:val="Compact"/>
      </w:pPr>
      <w:r>
        <w:rPr>
          <w:bCs/>
          <w:b/>
        </w:rPr>
        <w:t xml:space="preserve">Local Talent Integration:</w:t>
      </w:r>
      <w:r>
        <w:t xml:space="preserve"> </w:t>
      </w:r>
      <w:r>
        <w:t xml:space="preserve">Achieve 70% Algerian Civil Engineer staff retention in Algiers office within Year 1.</w:t>
      </w:r>
    </w:p>
    <w:p>
      <w:pPr>
        <w:numPr>
          <w:ilvl w:val="0"/>
          <w:numId w:val="1005"/>
        </w:numPr>
        <w:pStyle w:val="Compact"/>
      </w:pPr>
      <w:r>
        <w:rPr>
          <w:bCs/>
          <w:b/>
        </w:rPr>
        <w:t xml:space="preserve">Brand Recognition:</w:t>
      </w:r>
      <w:r>
        <w:t xml:space="preserve"> </w:t>
      </w:r>
      <w:r>
        <w:t xml:space="preserve">Rank top-3 for "Civil Engineer" search terms among Algerian government entities (measured via local SEO tools).</w:t>
      </w:r>
    </w:p>
    <w:p>
      <w:pPr>
        <w:numPr>
          <w:ilvl w:val="0"/>
          <w:numId w:val="1005"/>
        </w:numPr>
        <w:pStyle w:val="Compact"/>
      </w:pPr>
      <w:r>
        <w:rPr>
          <w:bCs/>
          <w:b/>
        </w:rPr>
        <w:t xml:space="preserve">Client Satisfaction:</w:t>
      </w:r>
      <w:r>
        <w:t xml:space="preserve"> </w:t>
      </w:r>
      <w:r>
        <w:t xml:space="preserve">Achieve 95%+ satisfaction on project delivery within Algiers (measured via Ministry post-project surveys).</w:t>
      </w:r>
    </w:p>
    <w:bookmarkEnd w:id="26"/>
    <w:bookmarkStart w:id="27" w:name="X09a552039e172f118013303435107548a45e343"/>
    <w:p>
      <w:pPr>
        <w:pStyle w:val="Heading2"/>
      </w:pPr>
      <w:r>
        <w:t xml:space="preserve">Conclusion: Engineering Algeria's Tomorrow in Algiers</w:t>
      </w:r>
    </w:p>
    <w:p>
      <w:pPr>
        <w:pStyle w:val="FirstParagraph"/>
      </w:pPr>
      <w:r>
        <w:t xml:space="preserve">This Marketing Plan positions Civil Engineer services not as a generic commodity, but as the indispensable catalyst for sustainable development in Algeria’s capital. By embedding our firm within Algiers’ infrastructure ecosystem – speaking the language (literally and figuratively), respecting local protocols, and solving Algeria-specific problems – we will establish unshakeable credibility. The 80% of Algerian infrastructure investment flowing through Algiers represents not just a market, but an opportunity to shape a resilient city that serves as the model for Algeria’s future. This Marketing Plan ensures that every Civil Engineer hire, every project delivered, and every marketing message reinforces our commitment to Algeria’s capital: where engineering excellence meets national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Engineering Services in Algiers, Algeria</dc:title>
  <dc:creator/>
  <dc:language>en</dc:language>
  <cp:keywords/>
  <dcterms:created xsi:type="dcterms:W3CDTF">2026-07-22T15:34:56Z</dcterms:created>
  <dcterms:modified xsi:type="dcterms:W3CDTF">2026-07-22T15:34:56Z</dcterms:modified>
</cp:coreProperties>
</file>

<file path=docProps/custom.xml><?xml version="1.0" encoding="utf-8"?>
<Properties xmlns="http://schemas.openxmlformats.org/officeDocument/2006/custom-properties" xmlns:vt="http://schemas.openxmlformats.org/officeDocument/2006/docPropsVTypes"/>
</file>