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2" w:name="Xecd8459cb4bd59013368256eb21ef42f4b429f4"/>
    <w:p>
      <w:pPr>
        <w:pStyle w:val="Heading1"/>
      </w:pPr>
      <w:r>
        <w:t xml:space="preserve">Comprehensive Marketing Plan for Civil Engineering Professionals in Canada Toronto</w:t>
      </w:r>
    </w:p>
    <w:bookmarkStart w:id="20" w:name="executive-summary"/>
    <w:p>
      <w:pPr>
        <w:pStyle w:val="Heading2"/>
      </w:pPr>
      <w:r>
        <w:t xml:space="preserve">Executive Summary</w:t>
      </w:r>
    </w:p>
    <w:p>
      <w:pPr>
        <w:pStyle w:val="FirstParagraph"/>
      </w:pPr>
      <w:r>
        <w:t xml:space="preserve">This Marketing Plan outlines a strategic approach to position civil engineering professionals as indispensable assets within the rapidly growing infrastructure sector of Canada Toronto. As one of North America's fastest-growing metropolitan centers, Toronto faces unprecedented demands for sustainable urban development, transportation networks, and resilient public works. This plan leverages Toronto's unique market dynamics to attract top-tier Civil Engineer talent while addressing critical infrastructure gaps across Ontario. By implementing targeted recruitment strategies and employer branding initiatives, this Marketing Plan will establish Toronto as the premier destination for Civil Engineer professionals seeking impactful careers in Canada's most dynamic city.</w:t>
      </w:r>
    </w:p>
    <w:bookmarkEnd w:id="20"/>
    <w:bookmarkStart w:id="21" w:name="X0b3d7c2fb3a778b3989f42ff947b5bdc9696d41"/>
    <w:p>
      <w:pPr>
        <w:pStyle w:val="Heading2"/>
      </w:pPr>
      <w:r>
        <w:t xml:space="preserve">Situation Analysis: Toronto's Infrastructure Imperative</w:t>
      </w:r>
    </w:p>
    <w:p>
      <w:pPr>
        <w:pStyle w:val="FirstParagraph"/>
      </w:pPr>
      <w:r>
        <w:t xml:space="preserve">Canada Toronto currently grapples with a $1.3 billion annual infrastructure deficit, requiring over 45,000 new engineering professionals by 2030 according to the Canadian Society for Civil Engineering. The city's aggressive transit expansion (including the Ontario Line and Eglinton Crosstown), climate adaptation requirements (flooding mitigation strategies), and housing affordability initiatives have created a critical shortage of qualified Civil Engineer personnel. With 78% of Toronto engineering firms reporting difficulty filling mid-level civil engineering roles, this Market Plan addresses both recruitment challenges and professional development needs specific to Canada Toronto's urban landscape.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Licensed Civil Engineers (P.Eng.) with 3-10 years experience seeking relocation opportunities from other Canadian provinces or international candidates certified through PEO (Professional Engineers Ontario)</w:t>
      </w:r>
    </w:p>
    <w:p>
      <w:pPr>
        <w:numPr>
          <w:ilvl w:val="0"/>
          <w:numId w:val="1001"/>
        </w:numPr>
        <w:pStyle w:val="Compact"/>
      </w:pPr>
      <w:r>
        <w:rPr>
          <w:bCs/>
          <w:b/>
        </w:rPr>
        <w:t xml:space="preserve">Secondary Audience:</w:t>
      </w:r>
      <w:r>
        <w:t xml:space="preserve"> </w:t>
      </w:r>
      <w:r>
        <w:t xml:space="preserve">Engineering graduates from Toronto institutions (University of Toronto, Ryerson University) and emerging professionals pursuing P.Eng. licensure</w:t>
      </w:r>
    </w:p>
    <w:p>
      <w:pPr>
        <w:numPr>
          <w:ilvl w:val="0"/>
          <w:numId w:val="1001"/>
        </w:numPr>
        <w:pStyle w:val="Compact"/>
      </w:pPr>
      <w:r>
        <w:rPr>
          <w:bCs/>
          <w:b/>
        </w:rPr>
        <w:t xml:space="preserve">Tertiary Audience:</w:t>
      </w:r>
      <w:r>
        <w:t xml:space="preserve"> </w:t>
      </w:r>
      <w:r>
        <w:t xml:space="preserve">Municipal government agencies (City of Toronto Infrastructure Division), private contractors, and consulting firms requiring Civil Engineer services for public projects</w:t>
      </w:r>
    </w:p>
    <w:bookmarkEnd w:id="22"/>
    <w:bookmarkStart w:id="23" w:name="marketing-goals-kpis"/>
    <w:p>
      <w:pPr>
        <w:pStyle w:val="Heading2"/>
      </w:pPr>
      <w:r>
        <w:t xml:space="preserve">Marketing Goals &amp; KPIs</w:t>
      </w:r>
    </w:p>
    <w:p>
      <w:pPr>
        <w:pStyle w:val="FirstParagraph"/>
      </w:pPr>
      <w:r>
        <w:t xml:space="preserve">This Marketing Plan targets the following measurable objectives for Canada Toronto's civil engineering market:</w:t>
      </w:r>
    </w:p>
    <w:p>
      <w:pPr>
        <w:numPr>
          <w:ilvl w:val="0"/>
          <w:numId w:val="1002"/>
        </w:numPr>
        <w:pStyle w:val="Compact"/>
      </w:pPr>
      <w:r>
        <w:t xml:space="preserve">Reduce time-to-hire for Civil Engineer positions by 35% within 18 months through optimized recruitment channels</w:t>
      </w:r>
    </w:p>
    <w:p>
      <w:pPr>
        <w:numPr>
          <w:ilvl w:val="0"/>
          <w:numId w:val="1002"/>
        </w:numPr>
        <w:pStyle w:val="Compact"/>
      </w:pPr>
      <w:r>
        <w:t xml:space="preserve">Secure 200+ qualified Civil Engineer applicants from targeted campaigns within the first year</w:t>
      </w:r>
    </w:p>
    <w:p>
      <w:pPr>
        <w:numPr>
          <w:ilvl w:val="0"/>
          <w:numId w:val="1002"/>
        </w:numPr>
        <w:pStyle w:val="Compact"/>
      </w:pPr>
      <w:r>
        <w:t xml:space="preserve">Establish Toronto as top-rated destination for engineering talent in Canada (achieve 90% satisfaction rate in employer branding surveys)</w:t>
      </w:r>
    </w:p>
    <w:p>
      <w:pPr>
        <w:numPr>
          <w:ilvl w:val="0"/>
          <w:numId w:val="1002"/>
        </w:numPr>
        <w:pStyle w:val="Compact"/>
      </w:pPr>
      <w:r>
        <w:t xml:space="preserve">Generate 50+ strategic partnerships with local firms, PEO, and academic institutions by Q4 2024</w:t>
      </w:r>
    </w:p>
    <w:bookmarkEnd w:id="23"/>
    <w:bookmarkStart w:id="27" w:name="strategic-marketing-initiatives"/>
    <w:p>
      <w:pPr>
        <w:pStyle w:val="Heading2"/>
      </w:pPr>
      <w:r>
        <w:t xml:space="preserve">Strategic Marketing Initiatives</w:t>
      </w:r>
    </w:p>
    <w:bookmarkStart w:id="24" w:name="Xbf6e621e8fcb1359e78d7c41cf4cd7a6db5de86"/>
    <w:p>
      <w:pPr>
        <w:pStyle w:val="Heading3"/>
      </w:pPr>
      <w:r>
        <w:t xml:space="preserve">1. Employer Branding Campaign: "Build Toronto's Future"</w:t>
      </w:r>
    </w:p>
    <w:p>
      <w:pPr>
        <w:pStyle w:val="FirstParagraph"/>
      </w:pPr>
      <w:r>
        <w:t xml:space="preserve">A multimedia campaign showcasing real Civil Engineer projects across Canada Toronto including the Ontario Line construction, Don Valley Parkway upgrades, and flood-resilient housing developments. Features video testimonials from practicing Civil Engineers about career growth in Toronto's dynamic environment. This campaign will run across LinkedIn (primary platform), local media (Toronto Star engineering features), and at PEO events to reinforce that choosing a Civil Engineer career in Toronto means contributing to Canada's most visible infrastructure transformations.</w:t>
      </w:r>
    </w:p>
    <w:bookmarkEnd w:id="24"/>
    <w:bookmarkStart w:id="25" w:name="targeted-recruitment-strategy"/>
    <w:p>
      <w:pPr>
        <w:pStyle w:val="Heading3"/>
      </w:pPr>
      <w:r>
        <w:t xml:space="preserve">2. Targeted Recruitment Strategy</w:t>
      </w:r>
    </w:p>
    <w:p>
      <w:pPr>
        <w:pStyle w:val="FirstParagraph"/>
      </w:pPr>
      <w:r>
        <w:t xml:space="preserve">Implement a multi-channel approach specifically designed for Civil Engineer recruitment in Canada Toronto:</w:t>
      </w:r>
    </w:p>
    <w:p>
      <w:pPr>
        <w:numPr>
          <w:ilvl w:val="0"/>
          <w:numId w:val="1003"/>
        </w:numPr>
        <w:pStyle w:val="Compact"/>
      </w:pPr>
      <w:r>
        <w:rPr>
          <w:bCs/>
          <w:b/>
        </w:rPr>
        <w:t xml:space="preserve">Academic Partnerships:</w:t>
      </w:r>
      <w:r>
        <w:t xml:space="preserve"> </w:t>
      </w:r>
      <w:r>
        <w:t xml:space="preserve">Exclusive internship programs with University of Toronto's Faculty of Applied Science &amp; Engineering and George Brown College, featuring site tours at active Toronto projects</w:t>
      </w:r>
    </w:p>
    <w:p>
      <w:pPr>
        <w:numPr>
          <w:ilvl w:val="0"/>
          <w:numId w:val="1003"/>
        </w:numPr>
        <w:pStyle w:val="Compact"/>
      </w:pPr>
      <w:r>
        <w:rPr>
          <w:bCs/>
          <w:b/>
        </w:rPr>
        <w:t xml:space="preserve">PEO Collaboration:</w:t>
      </w:r>
      <w:r>
        <w:t xml:space="preserve"> </w:t>
      </w:r>
      <w:r>
        <w:t xml:space="preserve">Co-hosted licensure workshops addressing Ontario-specific requirements for Civil Engineers transitioning from other provinces</w:t>
      </w:r>
    </w:p>
    <w:p>
      <w:pPr>
        <w:numPr>
          <w:ilvl w:val="0"/>
          <w:numId w:val="1003"/>
        </w:numPr>
        <w:pStyle w:val="Compact"/>
      </w:pPr>
      <w:r>
        <w:rPr>
          <w:bCs/>
          <w:b/>
        </w:rPr>
        <w:t xml:space="preserve">Community Engagement:</w:t>
      </w:r>
      <w:r>
        <w:t xml:space="preserve"> </w:t>
      </w:r>
      <w:r>
        <w:t xml:space="preserve">Sponsorship of Toronto Engineering Society events and participation in the annual Canada Water Week, positioning firms as community leaders in infrastructure development</w:t>
      </w:r>
    </w:p>
    <w:bookmarkEnd w:id="25"/>
    <w:bookmarkStart w:id="26" w:name="digital-experience-enhancement"/>
    <w:p>
      <w:pPr>
        <w:pStyle w:val="Heading3"/>
      </w:pPr>
      <w:r>
        <w:t xml:space="preserve">3. Digital Experience Enhancement</w:t>
      </w:r>
    </w:p>
    <w:p>
      <w:pPr>
        <w:pStyle w:val="FirstParagraph"/>
      </w:pPr>
      <w:r>
        <w:t xml:space="preserve">Develop a Toronto-specific career portal featuring:</w:t>
      </w:r>
    </w:p>
    <w:p>
      <w:pPr>
        <w:numPr>
          <w:ilvl w:val="0"/>
          <w:numId w:val="1004"/>
        </w:numPr>
        <w:pStyle w:val="Compact"/>
      </w:pPr>
      <w:r>
        <w:t xml:space="preserve">Interactive project map showing current Civil Engineer assignments across the city (e.g., "Your Impact: 10km of new transit lines under construction")</w:t>
      </w:r>
    </w:p>
    <w:p>
      <w:pPr>
        <w:numPr>
          <w:ilvl w:val="0"/>
          <w:numId w:val="1004"/>
        </w:numPr>
        <w:pStyle w:val="Compact"/>
      </w:pPr>
      <w:r>
        <w:t xml:space="preserve">Ontario licensure pathway calculator for international Civil Engineers</w:t>
      </w:r>
    </w:p>
    <w:p>
      <w:pPr>
        <w:numPr>
          <w:ilvl w:val="0"/>
          <w:numId w:val="1004"/>
        </w:numPr>
        <w:pStyle w:val="Compact"/>
      </w:pPr>
      <w:r>
        <w:t xml:space="preserve">Virtual site tours of major Toronto infrastructure projects including sustainability metrics (carbon reduction data from recent projects)</w:t>
      </w:r>
    </w:p>
    <w:bookmarkEnd w:id="26"/>
    <w:bookmarkEnd w:id="27"/>
    <w:bookmarkStart w:id="28" w:name="budget-allocation-first-year-investment"/>
    <w:p>
      <w:pPr>
        <w:pStyle w:val="Heading2"/>
      </w:pPr>
      <w:r>
        <w:t xml:space="preserve">Budget Allocation (First-Year Investment)</w:t>
      </w:r>
    </w:p>
    <w:p>
      <w:pPr>
        <w:pStyle w:val="FirstParagraph"/>
      </w:pPr>
      <w:r>
        <w:t xml:space="preserve">Initiative</w:t>
      </w:r>
    </w:p>
    <w:p>
      <w:pPr>
        <w:pStyle w:val="BodyText"/>
      </w:pPr>
      <w:r>
        <w:t xml:space="preserve">Allocation</w:t>
      </w:r>
    </w:p>
    <w:p>
      <w:pPr>
        <w:pStyle w:val="BodyText"/>
      </w:pPr>
      <w:r>
        <w:t xml:space="preserve">Targeted Outcome</w:t>
      </w:r>
    </w:p>
    <w:p>
      <w:pPr>
        <w:pStyle w:val="BodyText"/>
      </w:pPr>
      <w:r>
        <w:t xml:space="preserve">Employer Branding Campaign (Digital/Media)</w:t>
      </w:r>
    </w:p>
    <w:p>
      <w:pPr>
        <w:pStyle w:val="BodyText"/>
      </w:pPr>
      <w:r>
        <w:t xml:space="preserve">$125,000</w:t>
      </w:r>
    </w:p>
    <w:p>
      <w:pPr>
        <w:pStyle w:val="BodyText"/>
      </w:pPr>
      <w:r>
        <w:t xml:space="preserve">35% increase in brand awareness among Civil Engineer candidates in Toronto</w:t>
      </w:r>
    </w:p>
    <w:p>
      <w:pPr>
        <w:pStyle w:val="BodyText"/>
      </w:pPr>
      <w:r>
        <w:t xml:space="preserve">Academic Partnerships &amp; Events</w:t>
      </w:r>
    </w:p>
    <w:p>
      <w:pPr>
        <w:pStyle w:val="BodyText"/>
      </w:pPr>
      <w:r>
        <w:t xml:space="preserve">$85,000</w:t>
      </w:r>
    </w:p>
    <w:p>
      <w:pPr>
        <w:pStyle w:val="BodyText"/>
      </w:pPr>
      <w:r>
        <w:t xml:space="preserve">&lt;</w:t>
      </w:r>
    </w:p>
    <w:p>
      <w:pPr>
        <w:pStyle w:val="BodyText"/>
      </w:pPr>
      <w:r>
        <w:t xml:space="preserve">15% direct hire pipeline from local engineering programs</w:t>
      </w:r>
    </w:p>
    <w:p>
      <w:pPr>
        <w:pStyle w:val="BodyText"/>
      </w:pPr>
      <w:r>
        <w:t xml:space="preserve">Digital Platform Development</w:t>
      </w:r>
    </w:p>
    <w:p>
      <w:pPr>
        <w:pStyle w:val="BodyText"/>
      </w:pPr>
      <w:r>
        <w:t xml:space="preserve">$65,000</w:t>
      </w:r>
    </w:p>
    <w:p>
      <w:pPr>
        <w:pStyle w:val="BodyText"/>
      </w:pPr>
      <w:r>
        <w:t xml:space="preserve">45% increase in qualified application conversion rates</w:t>
      </w:r>
    </w:p>
    <w:p>
      <w:pPr>
        <w:pStyle w:val="BodyText"/>
      </w:pPr>
      <w:r>
        <w:t xml:space="preserve">PEO Collaboration &amp; Workshops</w:t>
      </w:r>
    </w:p>
    <w:p>
      <w:pPr>
        <w:pStyle w:val="BodyText"/>
      </w:pPr>
      <w:r>
        <w:t xml:space="preserve">$35,000</w:t>
      </w:r>
    </w:p>
    <w:p>
      <w:pPr>
        <w:pStyle w:val="BodyText"/>
      </w:pPr>
      <w:r>
        <w:t xml:space="preserve">22% reduction in licensure processing time for new Civil Engineers</w:t>
      </w:r>
    </w:p>
    <w:p>
      <w:pPr>
        <w:pStyle w:val="BodyText"/>
      </w:pPr>
      <w:r>
        <w:t xml:space="preserve">Evaluation &amp; Analytics Tools</w:t>
      </w:r>
    </w:p>
    <w:p>
      <w:pPr>
        <w:pStyle w:val="BodyText"/>
      </w:pPr>
      <w:r>
        <w:t xml:space="preserve">$15,000</w:t>
      </w:r>
    </w:p>
    <w:p>
      <w:pPr>
        <w:pStyle w:val="BodyText"/>
      </w:pPr>
      <w:r>
        <w:t xml:space="preserve">Real-time tracking of KPIs against Toronto market benchmarks</w:t>
      </w:r>
    </w:p>
    <w:p>
      <w:pPr>
        <w:pStyle w:val="BodyText"/>
      </w:pPr>
      <w:r>
        <w:t xml:space="preserve">Total</w:t>
      </w:r>
    </w:p>
    <w:p>
      <w:pPr>
        <w:pStyle w:val="BodyText"/>
      </w:pPr>
      <w:r>
        <w:t xml:space="preserve">$325,000</w:t>
      </w:r>
    </w:p>
    <w:bookmarkEnd w:id="28"/>
    <w:bookmarkStart w:id="29" w:name="implementation-timeline-18-month-rollout"/>
    <w:p>
      <w:pPr>
        <w:pStyle w:val="Heading2"/>
      </w:pPr>
      <w:r>
        <w:t xml:space="preserve">Implementation Timeline (18-Month Rollout)</w:t>
      </w:r>
    </w:p>
    <w:p>
      <w:pPr>
        <w:pStyle w:val="FirstParagraph"/>
      </w:pPr>
      <w:r>
        <w:rPr>
          <w:bCs/>
          <w:b/>
        </w:rPr>
        <w:t xml:space="preserve">Months 1-3:</w:t>
      </w:r>
      <w:r>
        <w:t xml:space="preserve"> </w:t>
      </w:r>
      <w:r>
        <w:t xml:space="preserve">Market analysis finalization, digital platform development, and PEO partnership agreements. Launch initial employer branding content series.</w:t>
      </w:r>
    </w:p>
    <w:p>
      <w:pPr>
        <w:pStyle w:val="BodyText"/>
      </w:pPr>
      <w:r>
        <w:rPr>
          <w:bCs/>
          <w:b/>
        </w:rPr>
        <w:t xml:space="preserve">Months 4-9:</w:t>
      </w:r>
      <w:r>
        <w:t xml:space="preserve"> </w:t>
      </w:r>
      <w:r>
        <w:t xml:space="preserve">Academic program launch, Toronto engineering society sponsorship activation, and first PEO licensure workshop series.</w:t>
      </w:r>
    </w:p>
    <w:p>
      <w:pPr>
        <w:pStyle w:val="BodyText"/>
      </w:pPr>
      <w:r>
        <w:rPr>
          <w:bCs/>
          <w:b/>
        </w:rPr>
        <w:t xml:space="preserve">Months 10-15:</w:t>
      </w:r>
      <w:r>
        <w:t xml:space="preserve"> </w:t>
      </w:r>
      <w:r>
        <w:t xml:space="preserve">Full campaign rollout with targeted social media ads for Civil Engineers, expanded site tours, and quarterly industry roundtables in Canada Toronto.</w:t>
      </w:r>
    </w:p>
    <w:p>
      <w:pPr>
        <w:pStyle w:val="BodyText"/>
      </w:pPr>
      <w:r>
        <w:rPr>
          <w:bCs/>
          <w:b/>
        </w:rPr>
        <w:t xml:space="preserve">Months 16-18:</w:t>
      </w:r>
      <w:r>
        <w:t xml:space="preserve"> </w:t>
      </w:r>
      <w:r>
        <w:t xml:space="preserve">Comprehensive KPI analysis, strategy refinement based on Toronto market data, and expansion of successful initiatives.</w:t>
      </w:r>
    </w:p>
    <w:bookmarkEnd w:id="29"/>
    <w:bookmarkStart w:id="30" w:name="evaluation-framework"/>
    <w:p>
      <w:pPr>
        <w:pStyle w:val="Heading2"/>
      </w:pPr>
      <w:r>
        <w:t xml:space="preserve">Evaluation Framework</w:t>
      </w:r>
    </w:p>
    <w:p>
      <w:pPr>
        <w:pStyle w:val="FirstParagraph"/>
      </w:pPr>
      <w:r>
        <w:t xml:space="preserve">This Marketing Plan incorporates continuous measurement through:</w:t>
      </w:r>
    </w:p>
    <w:p>
      <w:pPr>
        <w:numPr>
          <w:ilvl w:val="0"/>
          <w:numId w:val="1005"/>
        </w:numPr>
        <w:pStyle w:val="Compact"/>
      </w:pPr>
      <w:r>
        <w:rPr>
          <w:bCs/>
          <w:b/>
        </w:rPr>
        <w:t xml:space="preserve">Quantitative Metrics:</w:t>
      </w:r>
      <w:r>
        <w:t xml:space="preserve"> </w:t>
      </w:r>
      <w:r>
        <w:t xml:space="preserve">Application volume from target geographies, time-to-hire statistics, cost-per-hire vs. industry benchmarks for Civil Engineer roles in Toronto</w:t>
      </w:r>
    </w:p>
    <w:p>
      <w:pPr>
        <w:numPr>
          <w:ilvl w:val="0"/>
          <w:numId w:val="1005"/>
        </w:numPr>
        <w:pStyle w:val="Compact"/>
      </w:pPr>
      <w:r>
        <w:rPr>
          <w:bCs/>
          <w:b/>
        </w:rPr>
        <w:t xml:space="preserve">Qualitative Feedback:</w:t>
      </w:r>
      <w:r>
        <w:t xml:space="preserve"> </w:t>
      </w:r>
      <w:r>
        <w:t xml:space="preserve">Candidate satisfaction surveys specifically asking about Toronto's infrastructure opportunities as a career motivator</w:t>
      </w:r>
    </w:p>
    <w:p>
      <w:pPr>
        <w:numPr>
          <w:ilvl w:val="0"/>
          <w:numId w:val="1005"/>
        </w:numPr>
        <w:pStyle w:val="Compact"/>
      </w:pPr>
      <w:r>
        <w:rPr>
          <w:bCs/>
          <w:b/>
        </w:rPr>
        <w:t xml:space="preserve">Market Positioning Analysis:</w:t>
      </w:r>
      <w:r>
        <w:t xml:space="preserve"> </w:t>
      </w:r>
      <w:r>
        <w:t xml:space="preserve">Annual tracking of Toronto's ranking among Canadian cities for Civil Engineer employment attractiveness via third-party industry reports</w:t>
      </w:r>
    </w:p>
    <w:bookmarkEnd w:id="30"/>
    <w:bookmarkStart w:id="31" w:name="X0913866410598fa73091a5d74817a7182bc3643"/>
    <w:p>
      <w:pPr>
        <w:pStyle w:val="Heading2"/>
      </w:pPr>
      <w:r>
        <w:t xml:space="preserve">Conclusion: The Future of Civil Engineering in Canada Toronto</w:t>
      </w:r>
    </w:p>
    <w:p>
      <w:pPr>
        <w:pStyle w:val="FirstParagraph"/>
      </w:pPr>
      <w:r>
        <w:t xml:space="preserve">This Marketing Plan represents a transformative approach to attracting and retaining Civil Engineer talent in Canada's most vibrant urban center. By directly addressing Toronto's infrastructure crisis through strategic marketing initiatives, we position the city as the undisputed hub for innovative civil engineering practice in North America. Every campaign element reinforces that choosing to become a Civil Engineer in Toronto means contributing to projects that shape Canada's future – from resilient waterfront developments to smart transit systems serving 3 million residents. This isn't just a recruitment strategy; it's an investment in Toronto's infrastructure legacy and the professional fulfillment of every Civil Engineer who chooses our city. With this plan, we will transform how the world perceives civil engineering careers in Canada Toronto, making it the destination of choice for engineering excellence across North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Canada Toronto</dc:title>
  <dc:creator/>
  <dc:language>en</dc:language>
  <cp:keywords/>
  <dcterms:created xsi:type="dcterms:W3CDTF">2026-07-21T08:07:56Z</dcterms:created>
  <dcterms:modified xsi:type="dcterms:W3CDTF">2026-07-21T08:07:56Z</dcterms:modified>
</cp:coreProperties>
</file>

<file path=docProps/custom.xml><?xml version="1.0" encoding="utf-8"?>
<Properties xmlns="http://schemas.openxmlformats.org/officeDocument/2006/custom-properties" xmlns:vt="http://schemas.openxmlformats.org/officeDocument/2006/docPropsVTypes"/>
</file>