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Cultivating</w:t>
      </w:r>
      <w:r>
        <w:t xml:space="preserve"> </w:t>
      </w:r>
      <w:r>
        <w:t xml:space="preserve">Computer</w:t>
      </w:r>
      <w:r>
        <w:t xml:space="preserve"> </w:t>
      </w:r>
      <w:r>
        <w:t xml:space="preserve">Engineering</w:t>
      </w:r>
      <w:r>
        <w:t xml:space="preserve"> </w:t>
      </w:r>
      <w:r>
        <w:t xml:space="preserve">Talent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eb843c7a96be6d3c3d3e15aae99637b81496eb9"/>
    <w:p>
      <w:pPr>
        <w:pStyle w:val="Heading1"/>
      </w:pPr>
      <w:r>
        <w:t xml:space="preserve">Marketing Plan: Strategic Talent Acquisition &amp; Development for Computer Engineers in DR Congo Kinshasa</w:t>
      </w:r>
    </w:p>
    <w:bookmarkStart w:id="20" w:name="executive-summary"/>
    <w:p>
      <w:pPr>
        <w:pStyle w:val="Heading2"/>
      </w:pPr>
      <w:r>
        <w:t xml:space="preserve">Executive Summary</w:t>
      </w:r>
    </w:p>
    <w:p>
      <w:pPr>
        <w:pStyle w:val="FirstParagraph"/>
      </w:pPr>
      <w:r>
        <w:t xml:space="preserve">This comprehensive Marketing Plan addresses the critical shortage of skilled Computer Engineers in DR Congo Kinshasa through a targeted talent acquisition and retention strategy. As Kinshasa accelerates its digital transformation, driven by mobile money adoption, e-commerce growth, and government ICT initiatives, demand for specialized Computer Engineering expertise has surged. This plan outlines actionable steps to position Kinshasa as an emerging hub for tech talent development and deployment within the Central African region. The core focus remains on attracting, developing, and retaining high-caliber</w:t>
      </w:r>
      <w:r>
        <w:t xml:space="preserve"> </w:t>
      </w:r>
      <w:r>
        <w:rPr>
          <w:bCs/>
          <w:b/>
        </w:rPr>
        <w:t xml:space="preserve">Computer Engineer</w:t>
      </w:r>
      <w:r>
        <w:t xml:space="preserve"> </w:t>
      </w:r>
      <w:r>
        <w:t xml:space="preserve">professionals within the unique socio-economic context of DR Congo Kinshasa.</w:t>
      </w:r>
    </w:p>
    <w:bookmarkEnd w:id="20"/>
    <w:bookmarkStart w:id="21" w:name="Xc7ababe2fe163ff3ce19e56af8fea87d7f01f9d"/>
    <w:p>
      <w:pPr>
        <w:pStyle w:val="Heading2"/>
      </w:pPr>
      <w:r>
        <w:t xml:space="preserve">Market Analysis: DR Congo Kinshasa Tech Landscape</w:t>
      </w:r>
    </w:p>
    <w:p>
      <w:pPr>
        <w:pStyle w:val="FirstParagraph"/>
      </w:pPr>
      <w:r>
        <w:t xml:space="preserve">Kinshasa's digital economy is burgeoning yet faces significant structural challenges. While mobile penetration exceeds 80%, internet accessibility remains uneven, and reliable electricity is a persistent hurdle. Despite this, Kinshasa hosts over 50 active tech startups (e.g., in fintech like M-Pesa integrations and agritech), government e-governance projects (like the national ID system), and expanding corporate IT departments. However, a severe skills gap exists: only ~20% of local universities produce graduates with industry-relevant Computer Engineering competencies. The majority of high-level tech roles are filled by expatriates or professionals who emigrated due to limited career growth opportunities within Kinshasa. This talent deficit directly impedes DR Congo's digital sovereignty goals and economic diversification plans, making the strategic development of local</w:t>
      </w:r>
      <w:r>
        <w:t xml:space="preserve"> </w:t>
      </w:r>
      <w:r>
        <w:rPr>
          <w:bCs/>
          <w:b/>
        </w:rPr>
        <w:t xml:space="preserve">Computer Engineer</w:t>
      </w:r>
      <w:r>
        <w:t xml:space="preserve"> </w:t>
      </w:r>
      <w:r>
        <w:t xml:space="preserve">talent a national priority.</w:t>
      </w:r>
    </w:p>
    <w:bookmarkEnd w:id="21"/>
    <w:bookmarkStart w:id="22" w:name="X5c72b1b56863cd10f1071895e61b66d6319315c"/>
    <w:p>
      <w:pPr>
        <w:pStyle w:val="Heading2"/>
      </w:pPr>
      <w:r>
        <w:t xml:space="preserve">Target Audience: The Computer Engineer in Kinshasa</w:t>
      </w:r>
    </w:p>
    <w:p>
      <w:pPr>
        <w:pStyle w:val="FirstParagraph"/>
      </w:pPr>
      <w:r>
        <w:t xml:space="preserve">The primary audience for this Marketing Plan is not just any potential hire, but the aspiring and mid-career</w:t>
      </w:r>
      <w:r>
        <w:t xml:space="preserve"> </w:t>
      </w:r>
      <w:r>
        <w:rPr>
          <w:bCs/>
          <w:b/>
        </w:rPr>
        <w:t xml:space="preserve">Computer Engineer</w:t>
      </w:r>
      <w:r>
        <w:t xml:space="preserve"> </w:t>
      </w:r>
      <w:r>
        <w:t xml:space="preserve">actively seeking meaningful work within DR Congo Kinshasa. This includes:</w:t>
      </w:r>
    </w:p>
    <w:p>
      <w:pPr>
        <w:numPr>
          <w:ilvl w:val="0"/>
          <w:numId w:val="1001"/>
        </w:numPr>
        <w:pStyle w:val="Compact"/>
      </w:pPr>
      <w:r>
        <w:t xml:space="preserve">University graduates (UNILU, UCB, EPF) in Computer Science/Engineering with limited local job prospects.</w:t>
      </w:r>
    </w:p>
    <w:p>
      <w:pPr>
        <w:numPr>
          <w:ilvl w:val="0"/>
          <w:numId w:val="1001"/>
        </w:numPr>
        <w:pStyle w:val="Compact"/>
      </w:pPr>
      <w:r>
        <w:t xml:space="preserve">Experienced engineers who have migrated abroad but are open to returning due to strong local opportunities.</w:t>
      </w:r>
    </w:p>
    <w:p>
      <w:pPr>
        <w:numPr>
          <w:ilvl w:val="0"/>
          <w:numId w:val="1001"/>
        </w:numPr>
        <w:pStyle w:val="Compact"/>
      </w:pPr>
      <w:r>
        <w:t xml:space="preserve">Youth from Kinshasa's vibrant informal tech communities (e.g., coding clubs at universities like the "Kinshasa Tech Hub").</w:t>
      </w:r>
    </w:p>
    <w:p>
      <w:pPr>
        <w:pStyle w:val="FirstParagraph"/>
      </w:pPr>
      <w:r>
        <w:t xml:space="preserve">Key motivations for this audience include competitive compensation (addressing DR Congo's cost-of-living reality), clear career progression paths within Kinshasa, meaningful projects contributing to national development, and access to modern infrastructure (e.g., reliable high-speed internet hubs in tech parks). The Marketing Plan must directly address the specific pain points of operating as a</w:t>
      </w:r>
      <w:r>
        <w:t xml:space="preserve"> </w:t>
      </w:r>
      <w:r>
        <w:rPr>
          <w:bCs/>
          <w:b/>
        </w:rPr>
        <w:t xml:space="preserve">Computer Engineer</w:t>
      </w:r>
      <w:r>
        <w:t xml:space="preserve"> </w:t>
      </w:r>
      <w:r>
        <w:t xml:space="preserve">in DR Congo Kinshasa: unreliable power grids affecting work continuity, limited access to global tech resources, and bureaucratic hurdles.</w:t>
      </w:r>
    </w:p>
    <w:bookmarkEnd w:id="22"/>
    <w:bookmarkStart w:id="23" w:name="marketing-strategy-tactics"/>
    <w:p>
      <w:pPr>
        <w:pStyle w:val="Heading2"/>
      </w:pPr>
      <w:r>
        <w:t xml:space="preserve">Marketing Strategy &amp; Tactics</w:t>
      </w:r>
    </w:p>
    <w:p>
      <w:pPr>
        <w:pStyle w:val="FirstParagraph"/>
      </w:pPr>
      <w:r>
        <w:t xml:space="preserve">This Marketing Plan adopts a multi-channel "Talent Branding" approach focused on Kinshasa's unique environment:</w:t>
      </w:r>
    </w:p>
    <w:p>
      <w:pPr>
        <w:numPr>
          <w:ilvl w:val="0"/>
          <w:numId w:val="1002"/>
        </w:numPr>
        <w:pStyle w:val="Compact"/>
      </w:pPr>
      <w:r>
        <w:rPr>
          <w:bCs/>
          <w:b/>
        </w:rPr>
        <w:t xml:space="preserve">Localized Digital Presence:</w:t>
      </w:r>
      <w:r>
        <w:t xml:space="preserve"> </w:t>
      </w:r>
      <w:r>
        <w:t xml:space="preserve">Develop a dedicated website and social media campaign (Facebook, LinkedIn, WhatsApp) in Lingala/French/English specifically targeting Kinshasa. Content will showcase real projects (e.g., "How our team built the Kinshasa Health Data Platform"), address infrastructure solutions (e.g., solar-powered co-working spaces), and feature testimonials from local</w:t>
      </w:r>
      <w:r>
        <w:t xml:space="preserve"> </w:t>
      </w:r>
      <w:r>
        <w:rPr>
          <w:bCs/>
          <w:b/>
        </w:rPr>
        <w:t xml:space="preserve">Computer Engineer</w:t>
      </w:r>
      <w:r>
        <w:t xml:space="preserve">s thriving in their careers.</w:t>
      </w:r>
    </w:p>
    <w:p>
      <w:pPr>
        <w:numPr>
          <w:ilvl w:val="0"/>
          <w:numId w:val="1002"/>
        </w:numPr>
        <w:pStyle w:val="Compact"/>
      </w:pPr>
      <w:r>
        <w:rPr>
          <w:bCs/>
          <w:b/>
        </w:rPr>
        <w:t xml:space="preserve">University Partnerships &amp; Apprenticeship Programs:</w:t>
      </w:r>
      <w:r>
        <w:t xml:space="preserve"> </w:t>
      </w:r>
      <w:r>
        <w:t xml:space="preserve">Forge strategic alliances with major universities in DR Congo Kinshasa. Offer sponsored workshops on emerging tech (AI, cybersecurity) and establish paid apprenticeships within partner companies. This directly addresses the skills mismatch and builds a pipeline of qualified local</w:t>
      </w:r>
      <w:r>
        <w:t xml:space="preserve"> </w:t>
      </w:r>
      <w:r>
        <w:rPr>
          <w:bCs/>
          <w:b/>
        </w:rPr>
        <w:t xml:space="preserve">Computer Engineer</w:t>
      </w:r>
      <w:r>
        <w:t xml:space="preserve">s.</w:t>
      </w:r>
    </w:p>
    <w:p>
      <w:pPr>
        <w:numPr>
          <w:ilvl w:val="0"/>
          <w:numId w:val="1002"/>
        </w:numPr>
        <w:pStyle w:val="Compact"/>
      </w:pPr>
      <w:r>
        <w:rPr>
          <w:bCs/>
          <w:b/>
        </w:rPr>
        <w:t xml:space="preserve">Kinshasa Tech Ecosystem Events:</w:t>
      </w:r>
      <w:r>
        <w:t xml:space="preserve"> </w:t>
      </w:r>
      <w:r>
        <w:t xml:space="preserve">Sponsor and host high-profile events like "Kinshasa Tech Summit" or "Hackathons for National Challenges" within Kinshasa. These events provide visibility, networking, and showcase the vibrancy of the local tech scene to potential talent.</w:t>
      </w:r>
    </w:p>
    <w:p>
      <w:pPr>
        <w:numPr>
          <w:ilvl w:val="0"/>
          <w:numId w:val="1002"/>
        </w:numPr>
        <w:pStyle w:val="Compact"/>
      </w:pPr>
      <w:r>
        <w:rPr>
          <w:bCs/>
          <w:b/>
        </w:rPr>
        <w:t xml:space="preserve">Competitive Value Proposition (CVP) Marketing:</w:t>
      </w:r>
      <w:r>
        <w:t xml:space="preserve"> </w:t>
      </w:r>
      <w:r>
        <w:t xml:space="preserve">Develop a CVP centered on "Impact in Your Backyard": Highlighting how working as a</w:t>
      </w:r>
      <w:r>
        <w:t xml:space="preserve"> </w:t>
      </w:r>
      <w:r>
        <w:rPr>
          <w:bCs/>
          <w:b/>
        </w:rPr>
        <w:t xml:space="preserve">Computer Engineer</w:t>
      </w:r>
      <w:r>
        <w:t xml:space="preserve"> </w:t>
      </w:r>
      <w:r>
        <w:t xml:space="preserve">in Kinshasa directly solves local problems (e.g., improving mobile money security for 10M users, building rural education apps). This resonates more powerfully than generic salary discussions.</w:t>
      </w:r>
    </w:p>
    <w:p>
      <w:pPr>
        <w:numPr>
          <w:ilvl w:val="0"/>
          <w:numId w:val="1002"/>
        </w:numPr>
        <w:pStyle w:val="Compact"/>
      </w:pPr>
      <w:r>
        <w:rPr>
          <w:bCs/>
          <w:b/>
        </w:rPr>
        <w:t xml:space="preserve">Infrastructure &amp; Support Network Marketing:</w:t>
      </w:r>
      <w:r>
        <w:t xml:space="preserve"> </w:t>
      </w:r>
      <w:r>
        <w:t xml:space="preserve">Explicitly market solutions to Kinshasa-specific challenges: "Reliable Power for Your Work: Partnered with [Local Solar Provider] for 24/7 Backup at Our Kinshasa Tech Hubs," "Global Tech Access via Dedicated Fiber Links at Our Kinshasa Office."</w:t>
      </w:r>
    </w:p>
    <w:bookmarkEnd w:id="23"/>
    <w:bookmarkStart w:id="24" w:name="Xbb7c6af4248386cd61ae1bc266b61d59e297e5f"/>
    <w:p>
      <w:pPr>
        <w:pStyle w:val="Heading2"/>
      </w:pPr>
      <w:r>
        <w:t xml:space="preserve">Implementation Timeline &amp; Budget (Key Phases)</w:t>
      </w:r>
    </w:p>
    <w:p>
      <w:pPr>
        <w:pStyle w:val="FirstParagraph"/>
      </w:pPr>
      <w:r>
        <w:rPr>
          <w:bCs/>
          <w:b/>
        </w:rPr>
        <w:t xml:space="preserve">Months 1-3: Foundation</w:t>
      </w:r>
      <w:r>
        <w:t xml:space="preserve"> </w:t>
      </w:r>
      <w:r>
        <w:t xml:space="preserve">- Market research, university MOUs finalized, website/social strategy launched. Budget Allocation: $15,000 (Digital tools, local staff for outreach).</w:t>
      </w:r>
      <w:r>
        <w:br/>
      </w:r>
      <w:r>
        <w:rPr>
          <w:bCs/>
          <w:b/>
        </w:rPr>
        <w:t xml:space="preserve">Months 4-6: Activation</w:t>
      </w:r>
      <w:r>
        <w:t xml:space="preserve"> </w:t>
      </w:r>
      <w:r>
        <w:t xml:space="preserve">- First Tech Summit in Kinshasa; Launch of apprenticeship program with 3 universities; Begin targeted social media campaigns. Budget Allocation: $40,000 (Events, content creation, stipends).</w:t>
      </w:r>
      <w:r>
        <w:br/>
      </w:r>
      <w:r>
        <w:rPr>
          <w:bCs/>
          <w:b/>
        </w:rPr>
        <w:t xml:space="preserve">Months 7-12: Scale &amp; Retention</w:t>
      </w:r>
      <w:r>
        <w:t xml:space="preserve"> </w:t>
      </w:r>
      <w:r>
        <w:t xml:space="preserve">- Expand university partnerships; Implement employee referral program for local</w:t>
      </w:r>
      <w:r>
        <w:t xml:space="preserve"> </w:t>
      </w:r>
      <w:r>
        <w:rPr>
          <w:bCs/>
          <w:b/>
        </w:rPr>
        <w:t xml:space="preserve">Computer Engineer</w:t>
      </w:r>
      <w:r>
        <w:t xml:space="preserve">s; Launch "Kinshasa Tech Innovator" awards. Budget Allocation: $35,000 (Retention initiatives, recognition).</w:t>
      </w:r>
    </w:p>
    <w:bookmarkEnd w:id="24"/>
    <w:bookmarkStart w:id="25" w:name="X616d74276b7cb97a5b8e415c178b06371ff1ae1"/>
    <w:p>
      <w:pPr>
        <w:pStyle w:val="Heading2"/>
      </w:pPr>
      <w:r>
        <w:t xml:space="preserve">KPIs for Success in DR Congo Kinshasa Context</w:t>
      </w:r>
    </w:p>
    <w:p>
      <w:pPr>
        <w:pStyle w:val="FirstParagraph"/>
      </w:pPr>
      <w:r>
        <w:t xml:space="preserve">Success is measured not just by hires, but by sustainable impact within the DR Congo Kinshasa ecosystem:</w:t>
      </w:r>
    </w:p>
    <w:p>
      <w:pPr>
        <w:numPr>
          <w:ilvl w:val="0"/>
          <w:numId w:val="1003"/>
        </w:numPr>
        <w:pStyle w:val="Compact"/>
      </w:pPr>
      <w:r>
        <w:rPr>
          <w:bCs/>
          <w:b/>
        </w:rPr>
        <w:t xml:space="preserve">Talent Pipeline Growth:</w:t>
      </w:r>
      <w:r>
        <w:t xml:space="preserve"> </w:t>
      </w:r>
      <w:r>
        <w:t xml:space="preserve">Increase university graduates with employable Computer Engineering skills by 40% in Kinshasa within 18 months.</w:t>
      </w:r>
    </w:p>
    <w:p>
      <w:pPr>
        <w:numPr>
          <w:ilvl w:val="0"/>
          <w:numId w:val="1003"/>
        </w:numPr>
        <w:pStyle w:val="Compact"/>
      </w:pPr>
      <w:r>
        <w:rPr>
          <w:bCs/>
          <w:b/>
        </w:rPr>
        <w:t xml:space="preserve">Local Hire Rate:</w:t>
      </w:r>
      <w:r>
        <w:t xml:space="preserve"> </w:t>
      </w:r>
      <w:r>
        <w:t xml:space="preserve">Achieve 75% of new Computer Engineer roles filled by Kinshasa-based candidates (vs. importing talent).</w:t>
      </w:r>
    </w:p>
    <w:p>
      <w:pPr>
        <w:numPr>
          <w:ilvl w:val="0"/>
          <w:numId w:val="1003"/>
        </w:numPr>
        <w:pStyle w:val="Compact"/>
      </w:pPr>
      <w:r>
        <w:rPr>
          <w:bCs/>
          <w:b/>
        </w:rPr>
        <w:t xml:space="preserve">Talent Retention Rate:</w:t>
      </w:r>
      <w:r>
        <w:t xml:space="preserve"> </w:t>
      </w:r>
      <w:r>
        <w:t xml:space="preserve">Maintain a minimum 80% retention rate for Computer Engineers in the first two years within Kinshasa.</w:t>
      </w:r>
    </w:p>
    <w:p>
      <w:pPr>
        <w:numPr>
          <w:ilvl w:val="0"/>
          <w:numId w:val="1003"/>
        </w:numPr>
        <w:pStyle w:val="Compact"/>
      </w:pPr>
      <w:r>
        <w:rPr>
          <w:bCs/>
          <w:b/>
        </w:rPr>
        <w:t xml:space="preserve">Ecosystem Impact:</w:t>
      </w:r>
      <w:r>
        <w:t xml:space="preserve"> </w:t>
      </w:r>
      <w:r>
        <w:t xml:space="preserve">Directly contribute to 5+ significant local digital projects (e.g., government portals, startup scaling) driven by locally developed Computer Engineering talent.</w:t>
      </w:r>
    </w:p>
    <w:bookmarkEnd w:id="25"/>
    <w:bookmarkStart w:id="26" w:name="Xbf38c5e7021f78f49006cb82d97178a588a49b8"/>
    <w:p>
      <w:pPr>
        <w:pStyle w:val="Heading2"/>
      </w:pPr>
      <w:r>
        <w:t xml:space="preserve">Conclusion: Building Kinshasa's Tech Future</w:t>
      </w:r>
    </w:p>
    <w:p>
      <w:pPr>
        <w:pStyle w:val="FirstParagraph"/>
      </w:pPr>
      <w:r>
        <w:t xml:space="preserve">This Marketing Plan is not merely about recruitment; it's an investment in the long-term digital resilience and economic growth of DR Congo Kinshasa. By strategically marketing the unique opportunity to be a pioneering</w:t>
      </w:r>
      <w:r>
        <w:t xml:space="preserve"> </w:t>
      </w:r>
      <w:r>
        <w:rPr>
          <w:bCs/>
          <w:b/>
        </w:rPr>
        <w:t xml:space="preserve">Computer Engineer</w:t>
      </w:r>
      <w:r>
        <w:t xml:space="preserve"> </w:t>
      </w:r>
      <w:r>
        <w:t xml:space="preserve">within Kinshasa – overcoming local challenges while driving national development – companies can build a self-sustaining talent pipeline. It directly addresses the urgent need for skilled professionals in DR Congo's capital, transforming it from a hub of talent outflow into a beacon of innovation for Central Africa. The success of this Marketing Plan will be measured by the number of young Kinshasa residents who choose to build their Computer Engineering careers right where they live, contributing to a more connected and prosperous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Cultivating Computer Engineering Talent in DR Congo Kinshasa</dc:title>
  <dc:creator/>
  <dc:language>en</dc:language>
  <cp:keywords/>
  <dcterms:created xsi:type="dcterms:W3CDTF">2026-07-14T00:13:18Z</dcterms:created>
  <dcterms:modified xsi:type="dcterms:W3CDTF">2026-07-14T00:13:18Z</dcterms:modified>
</cp:coreProperties>
</file>

<file path=docProps/custom.xml><?xml version="1.0" encoding="utf-8"?>
<Properties xmlns="http://schemas.openxmlformats.org/officeDocument/2006/custom-properties" xmlns:vt="http://schemas.openxmlformats.org/officeDocument/2006/docPropsVTypes"/>
</file>