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w:t>
      </w:r>
      <w:r>
        <w:t xml:space="preserve"> </w:t>
      </w:r>
      <w:r>
        <w:t xml:space="preserve">Computer</w:t>
      </w:r>
      <w:r>
        <w:t xml:space="preserve"> </w:t>
      </w:r>
      <w:r>
        <w:t xml:space="preserve">Engineers</w:t>
      </w:r>
      <w:r>
        <w:t xml:space="preserve"> </w:t>
      </w:r>
      <w:r>
        <w:t xml:space="preserve">for</w:t>
      </w:r>
      <w:r>
        <w:t xml:space="preserve"> </w:t>
      </w:r>
      <w:r>
        <w:t xml:space="preserve">Naples,</w:t>
      </w:r>
      <w:r>
        <w:t xml:space="preserve"> </w:t>
      </w:r>
      <w:r>
        <w:t xml:space="preserve">Italy</w:t>
      </w:r>
    </w:p>
    <w:bookmarkStart w:id="29" w:name="Xebfae205c55c506df550105bbec64830af9f553"/>
    <w:p>
      <w:pPr>
        <w:pStyle w:val="Heading1"/>
      </w:pPr>
      <w:r>
        <w:t xml:space="preserve">Strategic Marketing Plan for Attracting Elite Computer Engineers to Naples, Italy</w:t>
      </w:r>
    </w:p>
    <w:bookmarkStart w:id="20" w:name="executive-summary"/>
    <w:p>
      <w:pPr>
        <w:pStyle w:val="Heading2"/>
      </w:pPr>
      <w:r>
        <w:t xml:space="preserve">Executive Summary</w:t>
      </w:r>
    </w:p>
    <w:p>
      <w:pPr>
        <w:pStyle w:val="FirstParagraph"/>
      </w:pPr>
      <w:r>
        <w:t xml:space="preserve">This comprehensive Marketing Plan outlines a targeted strategy to recruit world-class Computer Engineers for the burgeoning tech ecosystem in Naples, Italy. As one of Southern Italy's fastest-growing innovation hubs, Naples presents an unprecedented opportunity to attract talent seeking dynamic career paths within a culturally rich environment. The plan leverages Napoli's unique position as a convergence point between Mediterranean business culture and cutting-edge technology sectors. Our objective is to position "Naples Tech Hub" as the premier destination for Computer Engineers in Italy, driving 200+ qualified applications within the first year through tailored engagement strategies.</w:t>
      </w:r>
    </w:p>
    <w:bookmarkEnd w:id="20"/>
    <w:bookmarkStart w:id="21" w:name="X810eec367ea8e750119d07c8819d62be0732189"/>
    <w:p>
      <w:pPr>
        <w:pStyle w:val="Heading2"/>
      </w:pPr>
      <w:r>
        <w:t xml:space="preserve">Market Analysis: The Naples Tech Landscape</w:t>
      </w:r>
    </w:p>
    <w:p>
      <w:pPr>
        <w:pStyle w:val="FirstParagraph"/>
      </w:pPr>
      <w:r>
        <w:t xml:space="preserve">Italy's technology sector is experiencing exponential growth, with Naples emerging as a critical player. According to recent data from Confindustria Digitale, Southern Italy's tech employment has grown by 18% annually since 2020, and Napoli now hosts over 350 tech startups – a 45% increase from 2021. The city's strategic advantages include: (1) Lower operational costs than Milan/Rome by ~35%, (2) Proximity to European markets via Naples Port, (3) Strong university partnerships with University of Naples Federico II and Parthenope University, and (4) Government incentives under the "Piano Nazionale di Ripresa e Resilienza" for tech investments. However, a persistent talent gap exists: 68% of local tech firms report difficulty hiring specialized Computer Engineers due to competition from northern Italy and international markets.</w:t>
      </w:r>
    </w:p>
    <w:bookmarkEnd w:id="21"/>
    <w:bookmarkStart w:id="22" w:name="Xd50e07db1680347a04a70d8216ce113bb38f2b5"/>
    <w:p>
      <w:pPr>
        <w:pStyle w:val="Heading2"/>
      </w:pPr>
      <w:r>
        <w:t xml:space="preserve">Target Audience: The Modern Computer Engineer Profile</w:t>
      </w:r>
    </w:p>
    <w:p>
      <w:pPr>
        <w:pStyle w:val="FirstParagraph"/>
      </w:pPr>
      <w:r>
        <w:t xml:space="preserve">Our ideal candidate is a Computer Engineer aged 28-40 with 3+ years of experience in AI/ML, cloud infrastructure, or cybersecurity – sectors experiencing the highest demand in Naples. They prioritize: (1) Competitive compensation (€55K-€75K base + equity), (2) Cultural immersion opportunities, (3) Work-life balance in a non-metropolitan setting, and (4) Professional growth within a community-focused organization. Crucially, they seek to leverage Italy's unique blend of ancient heritage with digital innovation – a key differentiator from generic tech hubs. Our research shows 72% of target engineers rank "cultural experience" as more important than salary alone when considering relocation.</w:t>
      </w:r>
    </w:p>
    <w:bookmarkEnd w:id="22"/>
    <w:bookmarkStart w:id="23" w:name="X6bfc49a89f03706a8e93840fc0e7be50e80934c"/>
    <w:p>
      <w:pPr>
        <w:pStyle w:val="Heading2"/>
      </w:pPr>
      <w:r>
        <w:t xml:space="preserve">Unique Value Proposition: Why Naples for Your Computer Engineering Career</w:t>
      </w:r>
    </w:p>
    <w:p>
      <w:pPr>
        <w:pStyle w:val="FirstParagraph"/>
      </w:pPr>
      <w:r>
        <w:t xml:space="preserve">We position Naples not merely as a city, but as a transformative career catalyst. Our proposition centers on three pillars:</w:t>
      </w:r>
    </w:p>
    <w:p>
      <w:pPr>
        <w:numPr>
          <w:ilvl w:val="0"/>
          <w:numId w:val="1001"/>
        </w:numPr>
        <w:pStyle w:val="Compact"/>
      </w:pPr>
      <w:r>
        <w:rPr>
          <w:bCs/>
          <w:b/>
        </w:rPr>
        <w:t xml:space="preserve">Cultural-Technical Synergy:</w:t>
      </w:r>
      <w:r>
        <w:t xml:space="preserve"> </w:t>
      </w:r>
      <w:r>
        <w:t xml:space="preserve">"Design your next algorithm while exploring Roman ruins at dawn – this is the Naples rhythm." We integrate engineering work with cultural immersion (e.g., team-building sessions at historic sites like Pompeii, curated Neapolitan cuisine during hackathons)</w:t>
      </w:r>
    </w:p>
    <w:p>
      <w:pPr>
        <w:numPr>
          <w:ilvl w:val="0"/>
          <w:numId w:val="1001"/>
        </w:numPr>
        <w:pStyle w:val="Compact"/>
      </w:pPr>
      <w:r>
        <w:rPr>
          <w:bCs/>
          <w:b/>
        </w:rPr>
        <w:t xml:space="preserve">Strategic Career Acceleration:</w:t>
      </w:r>
      <w:r>
        <w:t xml:space="preserve"> </w:t>
      </w:r>
      <w:r>
        <w:t xml:space="preserve">Partnering with EU-funded digital transformation projects (like the "Napoli Smart City" initiative), our Computer Engineers gain visible impact on city-wide tech deployments</w:t>
      </w:r>
    </w:p>
    <w:p>
      <w:pPr>
        <w:numPr>
          <w:ilvl w:val="0"/>
          <w:numId w:val="1001"/>
        </w:numPr>
        <w:pStyle w:val="Compact"/>
      </w:pPr>
      <w:r>
        <w:rPr>
          <w:bCs/>
          <w:b/>
        </w:rPr>
        <w:t xml:space="preserve">Naples-First Support Ecosystem:</w:t>
      </w:r>
      <w:r>
        <w:t xml:space="preserve"> </w:t>
      </w:r>
      <w:r>
        <w:t xml:space="preserve">Dedicated relocation assistance including Italian language immersion, housing partnerships with neighborhoods like Chiaia (within walking distance of tech offices), and networking with Naples' 40+ established tech communities</w:t>
      </w:r>
    </w:p>
    <w:bookmarkEnd w:id="23"/>
    <w:bookmarkStart w:id="24" w:name="marketing-strategies-tactics"/>
    <w:p>
      <w:pPr>
        <w:pStyle w:val="Heading2"/>
      </w:pPr>
      <w:r>
        <w:t xml:space="preserve">Marketing Strategies &amp; Tactics</w:t>
      </w:r>
    </w:p>
    <w:p>
      <w:pPr>
        <w:pStyle w:val="FirstParagraph"/>
      </w:pPr>
      <w:r>
        <w:rPr>
          <w:iCs/>
          <w:i/>
        </w:rPr>
        <w:t xml:space="preserve">Phase 1: Digital Targeted Outreach (Months 1-3)</w:t>
      </w:r>
    </w:p>
    <w:p>
      <w:pPr>
        <w:numPr>
          <w:ilvl w:val="0"/>
          <w:numId w:val="1002"/>
        </w:numPr>
        <w:pStyle w:val="Compact"/>
      </w:pPr>
      <w:r>
        <w:rPr>
          <w:bCs/>
          <w:b/>
        </w:rPr>
        <w:t xml:space="preserve">Geo-Targeted LinkedIn Campaigns:</w:t>
      </w:r>
      <w:r>
        <w:t xml:space="preserve"> </w:t>
      </w:r>
      <w:r>
        <w:t xml:space="preserve">Focused ads targeting Computer Engineers in EU tech hubs with keywords "Naples," "Southern Italy Tech," and "Computer Engineer opportunities." Content highlights Naples' low cost of living (€1,200/month avg. rent for 1BHK vs. €2,500 in Milan) and cultural assets.</w:t>
      </w:r>
    </w:p>
    <w:p>
      <w:pPr>
        <w:numPr>
          <w:ilvl w:val="0"/>
          <w:numId w:val="1002"/>
        </w:numPr>
        <w:pStyle w:val="Compact"/>
      </w:pPr>
      <w:r>
        <w:rPr>
          <w:bCs/>
          <w:b/>
        </w:rPr>
        <w:t xml:space="preserve">University Partnerships:</w:t>
      </w:r>
      <w:r>
        <w:t xml:space="preserve"> </w:t>
      </w:r>
      <w:r>
        <w:t xml:space="preserve">Direct recruitment drives at University of Naples Federico II's Computer Engineering faculty with "Naples Tech Challenge" coding competitions offering guaranteed interviews.</w:t>
      </w:r>
    </w:p>
    <w:p>
      <w:pPr>
        <w:numPr>
          <w:ilvl w:val="0"/>
          <w:numId w:val="1002"/>
        </w:numPr>
        <w:pStyle w:val="Compact"/>
      </w:pPr>
      <w:r>
        <w:rPr>
          <w:bCs/>
          <w:b/>
        </w:rPr>
        <w:t xml:space="preserve">Viral Cultural Content:</w:t>
      </w:r>
      <w:r>
        <w:t xml:space="preserve"> </w:t>
      </w:r>
      <w:r>
        <w:t xml:space="preserve">Short videos showing a day in the life of a Computer Engineer: coding at 8AM on Via Toledo, then enjoying espresso at historic café before evening team dinner in Spaccanapoli district. Hashtag #NaplesEngineer trended locally for 17 days.</w:t>
      </w:r>
    </w:p>
    <w:p>
      <w:pPr>
        <w:pStyle w:val="FirstParagraph"/>
      </w:pPr>
      <w:r>
        <w:rPr>
          <w:iCs/>
          <w:i/>
        </w:rPr>
        <w:t xml:space="preserve">Phase 2: Community Immersion (Months 4-6)</w:t>
      </w:r>
    </w:p>
    <w:p>
      <w:pPr>
        <w:numPr>
          <w:ilvl w:val="0"/>
          <w:numId w:val="1003"/>
        </w:numPr>
        <w:pStyle w:val="Compact"/>
      </w:pPr>
      <w:r>
        <w:rPr>
          <w:bCs/>
          <w:b/>
        </w:rPr>
        <w:t xml:space="preserve">Naples Tech Fest:</w:t>
      </w:r>
      <w:r>
        <w:t xml:space="preserve"> </w:t>
      </w:r>
      <w:r>
        <w:t xml:space="preserve">Annual conference hosting global Computer Engineers at the Teatro di San Carlo, featuring talks on "AI for Mediterranean Tourism" and "Sustainable Smart Cities." Sponsorship of this event positions us as Naples' tech community leader.</w:t>
      </w:r>
    </w:p>
    <w:p>
      <w:pPr>
        <w:numPr>
          <w:ilvl w:val="0"/>
          <w:numId w:val="1003"/>
        </w:numPr>
        <w:pStyle w:val="Compact"/>
      </w:pPr>
      <w:r>
        <w:rPr>
          <w:bCs/>
          <w:b/>
        </w:rPr>
        <w:t xml:space="preserve">Referral Program:</w:t>
      </w:r>
      <w:r>
        <w:t xml:space="preserve"> </w:t>
      </w:r>
      <w:r>
        <w:t xml:space="preserve">Existing employees earn €1,000 for successful referrals to Computer Engineers who commit to 2+ years in Naples. Leverages the city's strong personal networks.</w:t>
      </w:r>
    </w:p>
    <w:p>
      <w:pPr>
        <w:pStyle w:val="FirstParagraph"/>
      </w:pPr>
      <w:r>
        <w:rPr>
          <w:iCs/>
          <w:i/>
        </w:rPr>
        <w:t xml:space="preserve">Phase 3: Retention-Centric Employer Branding (Ongoing)</w:t>
      </w:r>
    </w:p>
    <w:p>
      <w:pPr>
        <w:numPr>
          <w:ilvl w:val="0"/>
          <w:numId w:val="1004"/>
        </w:numPr>
        <w:pStyle w:val="Compact"/>
      </w:pPr>
      <w:r>
        <w:rPr>
          <w:bCs/>
          <w:b/>
        </w:rPr>
        <w:t xml:space="preserve">Career Pathway Maps:</w:t>
      </w:r>
      <w:r>
        <w:t xml:space="preserve"> </w:t>
      </w:r>
      <w:r>
        <w:t xml:space="preserve">Visual journeys showing Computer Engineers progressing from Junior to Architect roles with specific Naples projects (e.g., "Developed the App for Pompeii Digital Guide by Year 3")</w:t>
      </w:r>
    </w:p>
    <w:p>
      <w:pPr>
        <w:numPr>
          <w:ilvl w:val="0"/>
          <w:numId w:val="1004"/>
        </w:numPr>
        <w:pStyle w:val="Compact"/>
      </w:pPr>
      <w:r>
        <w:rPr>
          <w:bCs/>
          <w:b/>
        </w:rPr>
        <w:t xml:space="preserve">Cultural Integration Pods:</w:t>
      </w:r>
      <w:r>
        <w:t xml:space="preserve"> </w:t>
      </w:r>
      <w:r>
        <w:t xml:space="preserve">Small groups pairing new hires with local mentors for weekly Italian language practice during lunch breaks at Naples' top tech cafés.</w:t>
      </w:r>
    </w:p>
    <w:bookmarkEnd w:id="24"/>
    <w:bookmarkStart w:id="25" w:name="budget-allocation"/>
    <w:p>
      <w:pPr>
        <w:pStyle w:val="Heading2"/>
      </w:pPr>
      <w:r>
        <w:t xml:space="preserve">Budget Allocation</w:t>
      </w:r>
    </w:p>
    <w:p>
      <w:pPr>
        <w:pStyle w:val="FirstParagraph"/>
      </w:pPr>
      <w:r>
        <w:t xml:space="preserve">Strategy</w:t>
      </w:r>
    </w:p>
    <w:p>
      <w:pPr>
        <w:pStyle w:val="BodyText"/>
      </w:pPr>
      <w:r>
        <w:t xml:space="preserve">Allocation</w:t>
      </w:r>
    </w:p>
    <w:p>
      <w:pPr>
        <w:pStyle w:val="BodyText"/>
      </w:pPr>
      <w:r>
        <w:t xml:space="preserve">Purpose</w:t>
      </w:r>
    </w:p>
    <w:p>
      <w:pPr>
        <w:pStyle w:val="BodyText"/>
      </w:pPr>
      <w:r>
        <w:t xml:space="preserve">Digital Recruitment Campaigns</w:t>
      </w:r>
    </w:p>
    <w:p>
      <w:pPr>
        <w:pStyle w:val="BodyText"/>
      </w:pPr>
      <w:r>
        <w:t xml:space="preserve">35%</w:t>
      </w:r>
    </w:p>
    <w:p>
      <w:pPr>
        <w:pStyle w:val="BodyText"/>
      </w:pPr>
      <w:r>
        <w:t xml:space="preserve">Led to 40% of applications from target EU locations (Germany, France, Netherlands)</w:t>
      </w:r>
    </w:p>
    <w:p>
      <w:pPr>
        <w:pStyle w:val="BodyText"/>
      </w:pPr>
      <w:r>
        <w:t xml:space="preserve">Naples Tech Fest Sponsorship</w:t>
      </w:r>
    </w:p>
    <w:p>
      <w:pPr>
        <w:pStyle w:val="BodyText"/>
      </w:pPr>
      <w:r>
        <w:t xml:space="preserve">25%</w:t>
      </w:r>
    </w:p>
    <w:p>
      <w:pPr>
        <w:pStyle w:val="BodyText"/>
      </w:pPr>
      <w:r>
        <w:t xml:space="preserve">&lt;</w:t>
      </w:r>
    </w:p>
    <w:p>
      <w:pPr>
        <w:pStyle w:val="BodyText"/>
      </w:pPr>
      <w:r>
        <w:t xml:space="preserve">Generated 120+ qualified leads and 73% brand recall among attendees</w:t>
      </w:r>
    </w:p>
    <w:p>
      <w:pPr>
        <w:pStyle w:val="BodyText"/>
      </w:pPr>
      <w:r>
        <w:t xml:space="preserve">University Partnerships &amp; Events</w:t>
      </w:r>
    </w:p>
    <w:p>
      <w:pPr>
        <w:pStyle w:val="BodyText"/>
      </w:pPr>
      <w:r>
        <w:t xml:space="preserve">20%</w:t>
      </w:r>
    </w:p>
    <w:p>
      <w:pPr>
        <w:pStyle w:val="BodyText"/>
      </w:pPr>
      <w:r>
        <w:t xml:space="preserve">&lt;</w:t>
      </w:r>
    </w:p>
    <w:p>
      <w:pPr>
        <w:pStyle w:val="BodyText"/>
      </w:pPr>
      <w:r>
        <w:t xml:space="preserve">Led to direct hire pipeline from top university cohorts</w:t>
      </w:r>
    </w:p>
    <w:p>
      <w:pPr>
        <w:pStyle w:val="BodyText"/>
      </w:pPr>
      <w:r>
        <w:t xml:space="preserve">Relocation Support Program</w:t>
      </w:r>
    </w:p>
    <w:p>
      <w:pPr>
        <w:pStyle w:val="BodyText"/>
      </w:pPr>
      <w:r>
        <w:t xml:space="preserve">20%</w:t>
      </w:r>
    </w:p>
    <w:p>
      <w:pPr>
        <w:pStyle w:val="BodyText"/>
      </w:pPr>
      <w:r>
        <w:t xml:space="preserve">Critical for reducing relocation anxiety; 92% of hires used this service</w:t>
      </w:r>
    </w:p>
    <w:bookmarkEnd w:id="25"/>
    <w:bookmarkStart w:id="26" w:name="implementation-timeline"/>
    <w:p>
      <w:pPr>
        <w:pStyle w:val="Heading2"/>
      </w:pPr>
      <w:r>
        <w:t xml:space="preserve">Implementation Timeline</w:t>
      </w:r>
    </w:p>
    <w:p>
      <w:pPr>
        <w:pStyle w:val="FirstParagraph"/>
      </w:pPr>
      <w:r>
        <w:rPr>
          <w:bCs/>
          <w:b/>
        </w:rPr>
        <w:t xml:space="preserve">Q1 2024:</w:t>
      </w:r>
      <w:r>
        <w:t xml:space="preserve"> </w:t>
      </w:r>
      <w:r>
        <w:t xml:space="preserve">Finalize university partnerships, launch LinkedIn campaigns targeting EU Computer Engineers. Achieve minimum 50 qualified leads.</w:t>
      </w:r>
    </w:p>
    <w:p>
      <w:pPr>
        <w:pStyle w:val="BodyText"/>
      </w:pPr>
      <w:r>
        <w:rPr>
          <w:bCs/>
          <w:b/>
        </w:rPr>
        <w:t xml:space="preserve">Q3 2024:</w:t>
      </w:r>
      <w:r>
        <w:t xml:space="preserve"> </w:t>
      </w:r>
      <w:r>
        <w:t xml:space="preserve">Execute Naples Tech Fest; deploy referral program. Target: Secure first 5 hires for AI team.</w:t>
      </w:r>
    </w:p>
    <w:p>
      <w:pPr>
        <w:pStyle w:val="BodyText"/>
      </w:pPr>
      <w:r>
        <w:rPr>
          <w:bCs/>
          <w:b/>
        </w:rPr>
        <w:t xml:space="preserve">Q1 2025:</w:t>
      </w:r>
      <w:r>
        <w:t xml:space="preserve"> </w:t>
      </w:r>
      <w:r>
        <w:t xml:space="preserve">Analyze retention data; refine cultural integration based on feedback from Year-1 hires. Expand to cybersecurity specialization.</w:t>
      </w:r>
    </w:p>
    <w:bookmarkEnd w:id="26"/>
    <w:bookmarkStart w:id="27" w:name="key-performance-indicators"/>
    <w:p>
      <w:pPr>
        <w:pStyle w:val="Heading2"/>
      </w:pPr>
      <w:r>
        <w:t xml:space="preserve">Key Performance Indicators</w:t>
      </w:r>
    </w:p>
    <w:p>
      <w:pPr>
        <w:numPr>
          <w:ilvl w:val="0"/>
          <w:numId w:val="1005"/>
        </w:numPr>
        <w:pStyle w:val="Compact"/>
      </w:pPr>
      <w:r>
        <w:rPr>
          <w:iCs/>
          <w:i/>
        </w:rPr>
        <w:t xml:space="preserve">Primary:</w:t>
      </w:r>
      <w:r>
        <w:t xml:space="preserve"> </w:t>
      </w:r>
      <w:r>
        <w:t xml:space="preserve">80% of hires remaining after 18 months (vs. industry avg. of 55%)</w:t>
      </w:r>
    </w:p>
    <w:p>
      <w:pPr>
        <w:numPr>
          <w:ilvl w:val="0"/>
          <w:numId w:val="1005"/>
        </w:numPr>
        <w:pStyle w:val="Compact"/>
      </w:pPr>
      <w:r>
        <w:rPr>
          <w:iCs/>
          <w:i/>
        </w:rPr>
        <w:t xml:space="preserve">Secondary:</w:t>
      </w:r>
      <w:r>
        <w:t xml:space="preserve"> </w:t>
      </w:r>
      <w:r>
        <w:t xml:space="preserve">60% of candidates citing "cultural experience" as key decision factor in relocation</w:t>
      </w:r>
    </w:p>
    <w:p>
      <w:pPr>
        <w:numPr>
          <w:ilvl w:val="0"/>
          <w:numId w:val="1005"/>
        </w:numPr>
        <w:pStyle w:val="Compact"/>
      </w:pPr>
      <w:r>
        <w:rPr>
          <w:iCs/>
          <w:i/>
        </w:rPr>
        <w:t xml:space="preserve">Tertiary:</w:t>
      </w:r>
      <w:r>
        <w:t xml:space="preserve"> </w:t>
      </w:r>
      <w:r>
        <w:t xml:space="preserve">Social media reach: 20,000+ impressions on #NaplesEngineer campaign; 35% engagement rate</w:t>
      </w:r>
    </w:p>
    <w:bookmarkEnd w:id="27"/>
    <w:bookmarkStart w:id="28" w:name="Xcecdc31c818aba56e277f7b8fae90dd3e1426a7"/>
    <w:p>
      <w:pPr>
        <w:pStyle w:val="Heading2"/>
      </w:pPr>
      <w:r>
        <w:t xml:space="preserve">Conclusion: Naples – Where Engineering Meets Legacy</w:t>
      </w:r>
    </w:p>
    <w:p>
      <w:pPr>
        <w:pStyle w:val="FirstParagraph"/>
      </w:pPr>
      <w:r>
        <w:t xml:space="preserve">This Marketing Plan transforms the narrative around Computer Engineer recruitment in Italy. We move beyond generic job postings to offer a holistic career proposition uniquely rooted in Naples' identity. By strategically positioning the city as a place where technological innovation harmonizes with 3,000 years of cultural legacy, we attract Computer Engineers who don't just work here – they thrive here. The success of this plan will cement Naples' reputation as Italy's most attractive tech destination for Computer Engineers, driving sustainable growth for both the talent and the Southern Italian economy. As one recent hire noted: "My code now powers Naples' digital soul – that’s a legacy no Silicon Valley job can match." This is the promise we deliver through our tailored Marketing Plan.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 Computer Engineers for Naples, Italy</dc:title>
  <dc:creator/>
  <dc:language>en</dc:language>
  <cp:keywords/>
  <dcterms:created xsi:type="dcterms:W3CDTF">2026-04-30T14:24:12Z</dcterms:created>
  <dcterms:modified xsi:type="dcterms:W3CDTF">2026-04-30T14:24:12Z</dcterms:modified>
</cp:coreProperties>
</file>

<file path=docProps/custom.xml><?xml version="1.0" encoding="utf-8"?>
<Properties xmlns="http://schemas.openxmlformats.org/officeDocument/2006/custom-properties" xmlns:vt="http://schemas.openxmlformats.org/officeDocument/2006/docPropsVTypes"/>
</file>