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Nepal</w:t>
      </w:r>
      <w:r>
        <w:t xml:space="preserve"> </w:t>
      </w:r>
      <w:r>
        <w:t xml:space="preserve">Kathmandu</w:t>
      </w:r>
    </w:p>
    <w:bookmarkStart w:id="32" w:name="Xc3d3cd46ebd059c365445cd1ce5858c110470e1"/>
    <w:p>
      <w:pPr>
        <w:pStyle w:val="Heading1"/>
      </w:pPr>
      <w:r>
        <w:t xml:space="preserve">Comprehensive Marketing Plan for Premium Computer Engineer Services in Nepal Kathmandu</w:t>
      </w:r>
    </w:p>
    <w:bookmarkStart w:id="20" w:name="executive-summary"/>
    <w:p>
      <w:pPr>
        <w:pStyle w:val="Heading2"/>
      </w:pPr>
      <w:r>
        <w:t xml:space="preserve">Executive Summary</w:t>
      </w:r>
    </w:p>
    <w:p>
      <w:pPr>
        <w:pStyle w:val="FirstParagraph"/>
      </w:pPr>
      <w:r>
        <w:t xml:space="preserve">This marketing plan outlines a strategic approach to position our Computer Engineer services as the premier technology solution provider in Kathmandu, Nepal. With Nepal's digital transformation accelerating and Kathmandu emerging as the nation's tech hub, this plan targets businesses and institutions requiring specialized computer engineering expertise. Our unique value proposition combines local market understanding with internationally certified technical capabilities to address critical gaps in Nepal's IT infrastructure development.</w:t>
      </w:r>
    </w:p>
    <w:bookmarkEnd w:id="20"/>
    <w:bookmarkStart w:id="21" w:name="market-analysis-nepal-kathmandu-context"/>
    <w:p>
      <w:pPr>
        <w:pStyle w:val="Heading2"/>
      </w:pPr>
      <w:r>
        <w:t xml:space="preserve">Market Analysis: Nepal Kathmandu Context</w:t>
      </w:r>
    </w:p>
    <w:p>
      <w:pPr>
        <w:pStyle w:val="FirstParagraph"/>
      </w:pPr>
      <w:r>
        <w:t xml:space="preserve">Kathmandu's technology landscape presents unprecedented opportunities. As the capital of Nepal, it hosts 40% of the country's IT companies and is home to major educational institutions like Tribhuvan University and Kathmandu University. The government's Digital Nepal Framework aims for 10 million digital users by 2025, creating massive demand for Computer Engineers. However, a severe shortage of certified professionals persists—only 15% of Nepali IT companies have in-house engineering teams. This gap represents our core market opportunity.</w:t>
      </w:r>
    </w:p>
    <w:bookmarkEnd w:id="21"/>
    <w:bookmarkStart w:id="22" w:name="target-audience-segmentation"/>
    <w:p>
      <w:pPr>
        <w:pStyle w:val="Heading2"/>
      </w:pPr>
      <w:r>
        <w:t xml:space="preserve">Target Audience Segmentation</w:t>
      </w:r>
    </w:p>
    <w:p>
      <w:pPr>
        <w:pStyle w:val="FirstParagraph"/>
      </w:pPr>
      <w:r>
        <w:rPr>
          <w:bCs/>
          <w:b/>
        </w:rPr>
        <w:t xml:space="preserve">Enterprise Clients:</w:t>
      </w:r>
      <w:r>
        <w:t xml:space="preserve"> </w:t>
      </w:r>
      <w:r>
        <w:t xml:space="preserve">Banks (Nepal SBI, Nabil), telecoms (Ncell, SmartCell), and insurance firms requiring network infrastructure upgrades and cybersecurity solutions</w:t>
      </w:r>
    </w:p>
    <w:p>
      <w:pPr>
        <w:pStyle w:val="BodyText"/>
      </w:pPr>
      <w:r>
        <w:rPr>
          <w:bCs/>
          <w:b/>
        </w:rPr>
        <w:t xml:space="preserve">Educational Institutions:</w:t>
      </w:r>
      <w:r>
        <w:t xml:space="preserve"> </w:t>
      </w:r>
      <w:r>
        <w:t xml:space="preserve">Universities needing campus-wide IT system modernization and lab setup</w:t>
      </w:r>
    </w:p>
    <w:p>
      <w:pPr>
        <w:pStyle w:val="BodyText"/>
      </w:pPr>
      <w:r>
        <w:rPr>
          <w:bCs/>
          <w:b/>
        </w:rPr>
        <w:t xml:space="preserve">Government Agencies:</w:t>
      </w:r>
      <w:r>
        <w:t xml:space="preserve"> </w:t>
      </w:r>
      <w:r>
        <w:t xml:space="preserve">Local municipalities implementing digital governance projects under Nepal's e-Governance Strategy</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35% market share among Computer Engineer service providers in Kathmandu within 18 months</w:t>
      </w:r>
    </w:p>
    <w:bookmarkEnd w:id="23"/>
    <w:bookmarkStart w:id="27" w:name="core-marketing-strategies-tactics"/>
    <w:p>
      <w:pPr>
        <w:pStyle w:val="Heading2"/>
      </w:pPr>
      <w:r>
        <w:t xml:space="preserve">Core Marketing Strategies &amp; Tactics</w:t>
      </w:r>
    </w:p>
    <w:bookmarkStart w:id="24" w:name="hyper-localized-service-differentiation"/>
    <w:p>
      <w:pPr>
        <w:pStyle w:val="Heading3"/>
      </w:pPr>
      <w:r>
        <w:t xml:space="preserve">1. Hyper-Localized Service Differentiation</w:t>
      </w:r>
    </w:p>
    <w:p>
      <w:pPr>
        <w:pStyle w:val="FirstParagraph"/>
      </w:pPr>
      <w:r>
        <w:t xml:space="preserve">We address Nepal Kathmandu's specific pain points through:</w:t>
      </w:r>
    </w:p>
    <w:p>
      <w:pPr>
        <w:numPr>
          <w:ilvl w:val="0"/>
          <w:numId w:val="1003"/>
        </w:numPr>
        <w:pStyle w:val="Compact"/>
      </w:pPr>
      <w:r>
        <w:rPr>
          <w:bCs/>
          <w:b/>
        </w:rPr>
        <w:t xml:space="preserve">Nepal-Specific Infrastructure Solutions:</w:t>
      </w:r>
      <w:r>
        <w:t xml:space="preserve"> </w:t>
      </w:r>
      <w:r>
        <w:t xml:space="preserve">All systems designed for monsoon-season power fluctuations and limited bandwidth (e.g., offline-capable network architectures)</w:t>
      </w:r>
    </w:p>
    <w:p>
      <w:pPr>
        <w:numPr>
          <w:ilvl w:val="0"/>
          <w:numId w:val="1003"/>
        </w:numPr>
        <w:pStyle w:val="Compact"/>
      </w:pPr>
      <w:r>
        <w:rPr>
          <w:bCs/>
          <w:b/>
        </w:rPr>
        <w:t xml:space="preserve">Cultural Integration:</w:t>
      </w:r>
      <w:r>
        <w:t xml:space="preserve"> </w:t>
      </w:r>
      <w:r>
        <w:t xml:space="preserve">Service teams trained in Nepali business etiquette with bilingual (English/Nepali) technical support</w:t>
      </w:r>
    </w:p>
    <w:p>
      <w:pPr>
        <w:numPr>
          <w:ilvl w:val="0"/>
          <w:numId w:val="1003"/>
        </w:numPr>
        <w:pStyle w:val="Compact"/>
      </w:pPr>
      <w:r>
        <w:rPr>
          <w:bCs/>
          <w:b/>
        </w:rPr>
        <w:t xml:space="preserve">Community Engagement:</w:t>
      </w:r>
      <w:r>
        <w:t xml:space="preserve"> </w:t>
      </w:r>
      <w:r>
        <w:t xml:space="preserve">Free "Digital Literacy Workshops" at Kathmandu colleges to build brand trust</w:t>
      </w:r>
    </w:p>
    <w:bookmarkEnd w:id="24"/>
    <w:bookmarkStart w:id="25" w:name="Xc2ee5b3d8a880342a396b6e3c3428541e84342c"/>
    <w:p>
      <w:pPr>
        <w:pStyle w:val="Heading3"/>
      </w:pPr>
      <w:r>
        <w:t xml:space="preserve">2. Digital Marketing Campaigns (Kathmandu Focus)</w:t>
      </w:r>
    </w:p>
    <w:p>
      <w:pPr>
        <w:pStyle w:val="FirstParagraph"/>
      </w:pPr>
      <w:r>
        <w:t xml:space="preserve">Leveraging Nepal's rising mobile usage (68% penetration in Kathmandu):</w:t>
      </w:r>
    </w:p>
    <w:p>
      <w:pPr>
        <w:numPr>
          <w:ilvl w:val="0"/>
          <w:numId w:val="1004"/>
        </w:numPr>
        <w:pStyle w:val="Compact"/>
      </w:pPr>
      <w:r>
        <w:rPr>
          <w:bCs/>
          <w:b/>
        </w:rPr>
        <w:t xml:space="preserve">Geo-Targeted Social Ads:</w:t>
      </w:r>
      <w:r>
        <w:t xml:space="preserve"> </w:t>
      </w:r>
      <w:r>
        <w:t xml:space="preserve">Facebook/Instagram campaigns focusing on Kathmandu business districts (Thamel, Lazimpat, Durbarmarg) with case studies like "How we modernized Nepal Bank's IT systems in 45 days"</w:t>
      </w:r>
    </w:p>
    <w:p>
      <w:pPr>
        <w:numPr>
          <w:ilvl w:val="0"/>
          <w:numId w:val="1004"/>
        </w:numPr>
        <w:pStyle w:val="Compact"/>
      </w:pPr>
      <w:r>
        <w:rPr>
          <w:bCs/>
          <w:b/>
        </w:rPr>
        <w:t xml:space="preserve">Kathmandu Tech Influencer Partnerships:</w:t>
      </w:r>
      <w:r>
        <w:t xml:space="preserve"> </w:t>
      </w:r>
      <w:r>
        <w:t xml:space="preserve">Collaborating with local tech bloggers (e.g., TechNepal) for authentic service reviews</w:t>
      </w:r>
    </w:p>
    <w:p>
      <w:pPr>
        <w:numPr>
          <w:ilvl w:val="0"/>
          <w:numId w:val="1004"/>
        </w:numPr>
        <w:pStyle w:val="Compact"/>
      </w:pPr>
      <w:r>
        <w:rPr>
          <w:bCs/>
          <w:b/>
        </w:rPr>
        <w:t xml:space="preserve">SEO Optimization:</w:t>
      </w:r>
      <w:r>
        <w:t xml:space="preserve"> </w:t>
      </w:r>
      <w:r>
        <w:t xml:space="preserve">Ranking for keywords "Computer Engineer Kathmandu", "IT Solutions Nepal" through locally relevant content</w:t>
      </w:r>
    </w:p>
    <w:bookmarkEnd w:id="25"/>
    <w:bookmarkStart w:id="26" w:name="strategic-partnerships"/>
    <w:p>
      <w:pPr>
        <w:pStyle w:val="Heading3"/>
      </w:pPr>
      <w:r>
        <w:t xml:space="preserve">3. Strategic Partnerships</w:t>
      </w:r>
    </w:p>
    <w:p>
      <w:pPr>
        <w:pStyle w:val="FirstParagraph"/>
      </w:pPr>
      <w:r>
        <w:t xml:space="preserve">Critical for market entry in Nepal Kathmandu:</w:t>
      </w:r>
    </w:p>
    <w:p>
      <w:pPr>
        <w:numPr>
          <w:ilvl w:val="0"/>
          <w:numId w:val="1005"/>
        </w:numPr>
        <w:pStyle w:val="Compact"/>
      </w:pPr>
      <w:r>
        <w:rPr>
          <w:bCs/>
          <w:b/>
        </w:rPr>
        <w:t xml:space="preserve">Collaboration with NEA (Nepal Electricity Authority):</w:t>
      </w:r>
      <w:r>
        <w:t xml:space="preserve"> </w:t>
      </w:r>
      <w:r>
        <w:t xml:space="preserve">Co-developing backup power solutions for client sites during frequent outages</w:t>
      </w:r>
    </w:p>
    <w:p>
      <w:pPr>
        <w:numPr>
          <w:ilvl w:val="0"/>
          <w:numId w:val="1005"/>
        </w:numPr>
        <w:pStyle w:val="Compact"/>
      </w:pPr>
      <w:r>
        <w:rPr>
          <w:bCs/>
          <w:b/>
        </w:rPr>
        <w:t xml:space="preserve">Nepal Computer Society Affiliation:</w:t>
      </w:r>
      <w:r>
        <w:t xml:space="preserve"> </w:t>
      </w:r>
      <w:r>
        <w:t xml:space="preserve">Becoming official partner for certification programs, enhancing credibility</w:t>
      </w:r>
    </w:p>
    <w:p>
      <w:pPr>
        <w:numPr>
          <w:ilvl w:val="0"/>
          <w:numId w:val="1005"/>
        </w:numPr>
        <w:pStyle w:val="Compact"/>
      </w:pPr>
      <w:r>
        <w:rPr>
          <w:bCs/>
          <w:b/>
        </w:rPr>
        <w:t xml:space="preserve">University Internship Programs:</w:t>
      </w:r>
      <w:r>
        <w:t xml:space="preserve"> </w:t>
      </w:r>
      <w:r>
        <w:t xml:space="preserve">Partnering with Kathmandu University's Computer Engineering department to train future talent and source referrals</w:t>
      </w:r>
    </w:p>
    <w:bookmarkEnd w:id="26"/>
    <w:bookmarkEnd w:id="27"/>
    <w:bookmarkStart w:id="28" w:name="budget-allocation-first-year"/>
    <w:p>
      <w:pPr>
        <w:pStyle w:val="Heading2"/>
      </w:pPr>
      <w:r>
        <w:t xml:space="preserve">Budget Allocation (First Year)</w:t>
      </w:r>
    </w:p>
    <w:p>
      <w:pPr>
        <w:pStyle w:val="FirstParagraph"/>
      </w:pPr>
      <w:r>
        <w:t xml:space="preserve">Marketing Channel</w:t>
      </w:r>
    </w:p>
    <w:p>
      <w:pPr>
        <w:pStyle w:val="BodyText"/>
      </w:pPr>
      <w:r>
        <w:t xml:space="preserve">Allocation (%)</w:t>
      </w:r>
    </w:p>
    <w:p>
      <w:pPr>
        <w:pStyle w:val="BodyText"/>
      </w:pPr>
      <w:r>
        <w:t xml:space="preserve">Purpose</w:t>
      </w:r>
    </w:p>
    <w:p>
      <w:pPr>
        <w:pStyle w:val="BodyText"/>
      </w:pPr>
      <w:r>
        <w:t xml:space="preserve">Digital Advertising (Kathmandu Geo-Targeted)</w:t>
      </w:r>
    </w:p>
    <w:p>
      <w:pPr>
        <w:pStyle w:val="BodyText"/>
      </w:pPr>
      <w:r>
        <w:t xml:space="preserve">35%</w:t>
      </w:r>
    </w:p>
    <w:p>
      <w:pPr>
        <w:pStyle w:val="BodyText"/>
      </w:pPr>
      <w:r>
        <w:t xml:space="preserve">Leverage local social media dominance for lead generation</w:t>
      </w:r>
    </w:p>
    <w:p>
      <w:pPr>
        <w:pStyle w:val="BodyText"/>
      </w:pPr>
      <w:r>
        <w:t xml:space="preserve">Local Partnerships &amp; Events</w:t>
      </w:r>
    </w:p>
    <w:p>
      <w:pPr>
        <w:pStyle w:val="BodyText"/>
      </w:pPr>
      <w:r>
        <w:t xml:space="preserve">25%</w:t>
      </w:r>
    </w:p>
    <w:p>
      <w:pPr>
        <w:pStyle w:val="BodyText"/>
      </w:pPr>
      <w:r>
        <w:t xml:space="preserve">University collaborations, Nepal Computer Society events</w:t>
      </w:r>
    </w:p>
    <w:p>
      <w:pPr>
        <w:pStyle w:val="BodyText"/>
      </w:pPr>
      <w:r>
        <w:t xml:space="preserve">Content Marketing (Nepali-English)</w:t>
      </w:r>
    </w:p>
    <w:p>
      <w:pPr>
        <w:pStyle w:val="BodyText"/>
      </w:pPr>
      <w:r>
        <w:t xml:space="preserve">20%</w:t>
      </w:r>
    </w:p>
    <w:p>
      <w:pPr>
        <w:pStyle w:val="BodyText"/>
      </w:pPr>
      <w:r>
        <w:t xml:space="preserve">Blogging on Kathmandu tech challenges, case studies</w:t>
      </w:r>
    </w:p>
    <w:p>
      <w:pPr>
        <w:pStyle w:val="BodyText"/>
      </w:pPr>
      <w:r>
        <w:t xml:space="preserve">Cold Outreach (Enterprise)</w:t>
      </w:r>
    </w:p>
    <w:p>
      <w:pPr>
        <w:pStyle w:val="BodyText"/>
      </w:pPr>
      <w:r>
        <w:t xml:space="preserve">15%</w:t>
      </w:r>
    </w:p>
    <w:p>
      <w:pPr>
        <w:pStyle w:val="BodyText"/>
      </w:pPr>
      <w:r>
        <w:t xml:space="preserve">Dedicated sales team targeting top 100 Kathmandu businesses</w:t>
      </w:r>
    </w:p>
    <w:p>
      <w:pPr>
        <w:pStyle w:val="BodyText"/>
      </w:pPr>
      <w:r>
        <w:t xml:space="preserve">Contingency Reserve</w:t>
      </w:r>
    </w:p>
    <w:p>
      <w:pPr>
        <w:pStyle w:val="BodyText"/>
      </w:pPr>
      <w:r>
        <w:t xml:space="preserve">&lt;</w:t>
      </w:r>
    </w:p>
    <w:p>
      <w:pPr>
        <w:pStyle w:val="BodyText"/>
      </w:pPr>
      <w:r>
        <w:t xml:space="preserve">5%</w:t>
      </w:r>
    </w:p>
    <w:p>
      <w:pPr>
        <w:pStyle w:val="BodyText"/>
      </w:pPr>
      <w:r>
        <w:t xml:space="preserve">Unexpected market opportunities in Nepal Kathmandu</w:t>
      </w:r>
    </w:p>
    <w:bookmarkEnd w:id="28"/>
    <w:bookmarkStart w:id="29" w:name="X98b637b91518f81bc2acd2d90013304051c97ec"/>
    <w:p>
      <w:pPr>
        <w:pStyle w:val="Heading2"/>
      </w:pPr>
      <w:r>
        <w:t xml:space="preserve">Implementation Timeline: Nepal Kathmandu Rollout</w:t>
      </w:r>
    </w:p>
    <w:p>
      <w:pPr>
        <w:numPr>
          <w:ilvl w:val="0"/>
          <w:numId w:val="1006"/>
        </w:numPr>
        <w:pStyle w:val="Compact"/>
      </w:pPr>
      <w:r>
        <w:rPr>
          <w:bCs/>
          <w:b/>
        </w:rPr>
        <w:t xml:space="preserve">Months 1-3:</w:t>
      </w:r>
      <w:r>
        <w:t xml:space="preserve"> </w:t>
      </w:r>
      <w:r>
        <w:t xml:space="preserve">Complete local market research across Kathmandu districts; finalize partnerships with two universities</w:t>
      </w:r>
    </w:p>
    <w:p>
      <w:pPr>
        <w:numPr>
          <w:ilvl w:val="0"/>
          <w:numId w:val="1006"/>
        </w:numPr>
        <w:pStyle w:val="Compact"/>
      </w:pPr>
      <w:r>
        <w:rPr>
          <w:bCs/>
          <w:b/>
        </w:rPr>
        <w:t xml:space="preserve">Months 4-6:</w:t>
      </w:r>
      <w:r>
        <w:t xml:space="preserve"> </w:t>
      </w:r>
      <w:r>
        <w:t xml:space="preserve">Launch digital campaigns targeting Thamel/Durbarmarg business zones; conduct first community workshop at Tribhuvan University</w:t>
      </w:r>
    </w:p>
    <w:p>
      <w:pPr>
        <w:numPr>
          <w:ilvl w:val="0"/>
          <w:numId w:val="1006"/>
        </w:numPr>
        <w:pStyle w:val="Compact"/>
      </w:pPr>
      <w:r>
        <w:rPr>
          <w:bCs/>
          <w:b/>
        </w:rPr>
        <w:t xml:space="preserve">Months 7-9:</w:t>
      </w:r>
      <w:r>
        <w:t xml:space="preserve"> </w:t>
      </w:r>
      <w:r>
        <w:t xml:space="preserve">Secure first enterprise contracts (target: Nepal Bank, Ncell); host "Kathmandu Tech Summit" for client networking</w:t>
      </w:r>
    </w:p>
    <w:p>
      <w:pPr>
        <w:numPr>
          <w:ilvl w:val="0"/>
          <w:numId w:val="1006"/>
        </w:numPr>
        <w:pStyle w:val="Compact"/>
      </w:pPr>
      <w:r>
        <w:rPr>
          <w:bCs/>
          <w:b/>
        </w:rPr>
        <w:t xml:space="preserve">Months 10-12:</w:t>
      </w:r>
      <w:r>
        <w:t xml:space="preserve"> </w:t>
      </w:r>
      <w:r>
        <w:t xml:space="preserve">Expand services to Pokhara via Kathmandu hub; publish annual Nepal IT Infrastructure Report highlighting market trends</w:t>
      </w:r>
    </w:p>
    <w:bookmarkEnd w:id="29"/>
    <w:bookmarkStart w:id="30" w:name="evaluation-metrics-control-mechanisms"/>
    <w:p>
      <w:pPr>
        <w:pStyle w:val="Heading2"/>
      </w:pPr>
      <w:r>
        <w:t xml:space="preserve">Evaluation Metrics &amp; Control Mechanisms</w:t>
      </w:r>
    </w:p>
    <w:p>
      <w:pPr>
        <w:pStyle w:val="FirstParagraph"/>
      </w:pPr>
      <w:r>
        <w:t xml:space="preserve">We measure success through Nepal-specific KPIs:</w:t>
      </w:r>
    </w:p>
    <w:p>
      <w:pPr>
        <w:pStyle w:val="BodyText"/>
      </w:pPr>
      <w:r>
        <w:rPr>
          <w:bCs/>
          <w:b/>
        </w:rPr>
        <w:t xml:space="preserve">Local Market Penetration:</w:t>
      </w:r>
      <w:r>
        <w:t xml:space="preserve"> </w:t>
      </w:r>
      <w:r>
        <w:t xml:space="preserve">Track monthly new clients from Kathmandu vs. other cities (target: 85% Kathmandu focus)</w:t>
      </w:r>
    </w:p>
    <w:p>
      <w:pPr>
        <w:pStyle w:val="BodyText"/>
      </w:pPr>
      <w:r>
        <w:rPr>
          <w:bCs/>
          <w:b/>
        </w:rPr>
        <w:t xml:space="preserve">Cultural Relevance Score:</w:t>
      </w:r>
      <w:r>
        <w:t xml:space="preserve"> </w:t>
      </w:r>
      <w:r>
        <w:t xml:space="preserve">Client satisfaction surveys measuring "Nepali business understanding" (target: 4.6/5)</w:t>
      </w:r>
    </w:p>
    <w:p>
      <w:pPr>
        <w:pStyle w:val="BodyText"/>
      </w:pPr>
      <w:r>
        <w:rPr>
          <w:bCs/>
          <w:b/>
        </w:rPr>
        <w:t xml:space="preserve">Partnership ROI:</w:t>
      </w:r>
      <w:r>
        <w:t xml:space="preserve"> </w:t>
      </w:r>
      <w:r>
        <w:t xml:space="preserve">Revenue generated through Nepal Computer Society referrals</w:t>
      </w:r>
    </w:p>
    <w:bookmarkEnd w:id="30"/>
    <w:bookmarkStart w:id="31" w:name="Xe019a46b6b4893c0f060c299dfb633d87f44ec4"/>
    <w:p>
      <w:pPr>
        <w:pStyle w:val="Heading2"/>
      </w:pPr>
      <w:r>
        <w:t xml:space="preserve">Conclusion: Why This Marketing Plan Works for Nepal Kathmandu</w:t>
      </w:r>
    </w:p>
    <w:p>
      <w:pPr>
        <w:pStyle w:val="FirstParagraph"/>
      </w:pPr>
      <w:r>
        <w:t xml:space="preserve">This comprehensive Marketing Plan directly addresses the unique challenges and opportunities in Nepal Kathmandu. Unlike generic IT service providers, we've engineered every tactic around local realities—power instability, cultural nuances, and government digital initiatives. Our Computer Engineer services aren't just technical solutions; they're Nepal-specific digital transformation engines designed for Kathmandu's ecosystem. By embedding ourselves within Nepal's tech community through university partnerships and local events, we transform from vendors to trusted technology partners in the heart of Kathmandu.</w:t>
      </w:r>
    </w:p>
    <w:p>
      <w:pPr>
        <w:pStyle w:val="BodyText"/>
      </w:pPr>
      <w:r>
        <w:t xml:space="preserve">The path forward is clear: Execute with hyper-local precision, measure using Nepali market KPIs, and relentlessly focus on solving Kathmandu's infrastructure challenges. This isn't just another marketing plan—it's Nepal's next generation Computer Engineer service provider being built from the ground up in Kathmandu.</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Services in Nepal Kathmandu</dc:title>
  <dc:creator/>
  <dc:language>en</dc:language>
  <cp:keywords/>
  <dcterms:created xsi:type="dcterms:W3CDTF">2026-07-15T04:16:33Z</dcterms:created>
  <dcterms:modified xsi:type="dcterms:W3CDTF">2026-07-15T04:16:33Z</dcterms:modified>
</cp:coreProperties>
</file>

<file path=docProps/custom.xml><?xml version="1.0" encoding="utf-8"?>
<Properties xmlns="http://schemas.openxmlformats.org/officeDocument/2006/custom-properties" xmlns:vt="http://schemas.openxmlformats.org/officeDocument/2006/docPropsVTypes"/>
</file>