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5c2e6eae5b66974c057b7cd9873a38d5fa6e0da"/>
    <w:p>
      <w:pPr>
        <w:pStyle w:val="Heading1"/>
      </w:pPr>
      <w:r>
        <w:t xml:space="preserve">Comprehensive Marketing Plan for Computer Engineer Services in New Zealand Auckland</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Computer Engineer service provider in New Zealand's most dynamic city: Auckland. As digital transformation accelerates across sectors including healthcare, finance, and smart infrastructure, the demand for specialized Computer Engineering expertise has surged exponentially in Auckland. This plan details how our firm will capture market share by delivering cutting-edge solutions tailored to Auckland businesses' unique needs while leveraging New Zealand's innovation ecosystem. We project achieving 35% market penetration among mid-sized enterprises within 24 months through targeted digital strategies, community engagement, and strategic partnerships across New Zealand Auckland.</w:t>
      </w:r>
    </w:p>
    <w:bookmarkEnd w:id="20"/>
    <w:bookmarkStart w:id="21" w:name="market-analysis-opportunity"/>
    <w:p>
      <w:pPr>
        <w:pStyle w:val="Heading2"/>
      </w:pPr>
      <w:r>
        <w:t xml:space="preserve">Market Analysis &amp; Opportunity</w:t>
      </w:r>
    </w:p>
    <w:p>
      <w:pPr>
        <w:pStyle w:val="FirstParagraph"/>
      </w:pPr>
      <w:r>
        <w:t xml:space="preserve">Auckland represents 36% of New Zealand's total population and hosts over 60% of the country's tech sector jobs. According to Stats NZ (2023), the digital economy contributes $14.7 billion annually to Auckland's GDP, yet 78% of local businesses report critical shortages in Computer Engineering talent for AI integration, cybersecurity, and IoT implementation. This gap presents a significant opportunity for a specialized Computer Engineer service provider operating within New Zealand Auckland.</w:t>
      </w:r>
    </w:p>
    <w:p>
      <w:pPr>
        <w:pStyle w:val="BodyText"/>
      </w:pPr>
      <w:r>
        <w:t xml:space="preserve">Our competitive analysis reveals three key gaps:</w:t>
      </w:r>
    </w:p>
    <w:p>
      <w:pPr>
        <w:numPr>
          <w:ilvl w:val="0"/>
          <w:numId w:val="1001"/>
        </w:numPr>
        <w:pStyle w:val="Compact"/>
      </w:pPr>
      <w:r>
        <w:t xml:space="preserve">Most vendors offer generic IT support rather than deep Computer Engineering expertise</w:t>
      </w:r>
    </w:p>
    <w:p>
      <w:pPr>
        <w:numPr>
          <w:ilvl w:val="0"/>
          <w:numId w:val="1001"/>
        </w:numPr>
        <w:pStyle w:val="Compact"/>
      </w:pPr>
      <w:r>
        <w:t xml:space="preserve">Local firms lack specialization in New Zealand-specific compliance requirements (e.g., Privacy Act 2020)</w:t>
      </w:r>
    </w:p>
    <w:p>
      <w:pPr>
        <w:numPr>
          <w:ilvl w:val="0"/>
          <w:numId w:val="1001"/>
        </w:numPr>
        <w:pStyle w:val="Compact"/>
      </w:pPr>
      <w:r>
        <w:t xml:space="preserve">No service provider combines Auckland-based on-site engineering with nationwide cloud infrastructure capabilities</w:t>
      </w:r>
    </w:p>
    <w:bookmarkEnd w:id="21"/>
    <w:bookmarkStart w:id="22" w:name="target-audience"/>
    <w:p>
      <w:pPr>
        <w:pStyle w:val="Heading2"/>
      </w:pPr>
      <w:r>
        <w:t xml:space="preserve">Target Audience</w:t>
      </w:r>
    </w:p>
    <w:p>
      <w:pPr>
        <w:pStyle w:val="FirstParagraph"/>
      </w:pPr>
      <w:r>
        <w:t xml:space="preserve">We will prioritize three high-value segments in New Zealand Auckland:</w:t>
      </w:r>
    </w:p>
    <w:p>
      <w:pPr>
        <w:numPr>
          <w:ilvl w:val="0"/>
          <w:numId w:val="1002"/>
        </w:numPr>
        <w:pStyle w:val="Compact"/>
      </w:pPr>
      <w:r>
        <w:rPr>
          <w:bCs/>
          <w:b/>
        </w:rPr>
        <w:t xml:space="preserve">Mid-Sized Enterprises (50-200 employees)</w:t>
      </w:r>
      <w:r>
        <w:t xml:space="preserve">: Manufacturing firms requiring IoT integration for smart factories, and finance companies needing blockchain solutions compliant with NZ regulations.</w:t>
      </w:r>
    </w:p>
    <w:p>
      <w:pPr>
        <w:numPr>
          <w:ilvl w:val="0"/>
          <w:numId w:val="1002"/>
        </w:numPr>
        <w:pStyle w:val="Compact"/>
      </w:pPr>
      <w:r>
        <w:rPr>
          <w:bCs/>
          <w:b/>
        </w:rPr>
        <w:t xml:space="preserve">Government &amp; Public Sector</w:t>
      </w:r>
      <w:r>
        <w:t xml:space="preserve">: Auckland Council initiatives like "Auckland Smart City" seeking Computer Engineers for traffic management systems and energy grid optimization.</w:t>
      </w:r>
    </w:p>
    <w:p>
      <w:pPr>
        <w:numPr>
          <w:ilvl w:val="0"/>
          <w:numId w:val="1002"/>
        </w:numPr>
        <w:pStyle w:val="Compact"/>
      </w:pPr>
      <w:r>
        <w:rPr>
          <w:bCs/>
          <w:b/>
        </w:rPr>
        <w:t xml:space="preserve">Startups in Auckland Tech Hubs</w:t>
      </w:r>
      <w:r>
        <w:t xml:space="preserve">: Companies in Silo Park, Aotea Centre, and University of Auckland incubators requiring scalable architecture design without long-term hiring commitments.</w:t>
      </w:r>
    </w:p>
    <w:bookmarkEnd w:id="22"/>
    <w:bookmarkStart w:id="23" w:name="marketing-objectives-12-month"/>
    <w:p>
      <w:pPr>
        <w:pStyle w:val="Heading2"/>
      </w:pPr>
      <w:r>
        <w:t xml:space="preserve">Marketing Objectives (12-Month)</w:t>
      </w:r>
    </w:p>
    <w:p>
      <w:pPr>
        <w:pStyle w:val="FirstParagraph"/>
      </w:pPr>
      <w:r>
        <w:t xml:space="preserve">1. Achieve 50+ paid client engagements in New Zealand Auckland by Month 10</w:t>
      </w:r>
    </w:p>
    <w:p>
      <w:pPr>
        <w:pStyle w:val="BodyText"/>
      </w:pPr>
      <w:r>
        <w:t xml:space="preserve">2. Establish brand as the top Computer Engineer service provider for AI/ML solutions in Auckland (measured via market perception surveys)</w:t>
      </w:r>
    </w:p>
    <w:p>
      <w:pPr>
        <w:pStyle w:val="BodyText"/>
      </w:pPr>
      <w:r>
        <w:t xml:space="preserve">3. Secure 3 strategic partnerships with major NZ organizations (e.g., Callaghan Innovation, Microsoft NZ) within 18 months</w:t>
      </w:r>
    </w:p>
    <w:p>
      <w:pPr>
        <w:pStyle w:val="BodyText"/>
      </w:pPr>
      <w:r>
        <w:t xml:space="preserve">4. Generate $1.2M in revenue from Computer Engineer service contracts in Auckland during Year 1</w:t>
      </w:r>
    </w:p>
    <w:bookmarkEnd w:id="23"/>
    <w:bookmarkStart w:id="26" w:name="core-marketing-strategies"/>
    <w:p>
      <w:pPr>
        <w:pStyle w:val="Heading2"/>
      </w:pPr>
      <w:r>
        <w:t xml:space="preserve">Core Marketing Strategies</w:t>
      </w:r>
    </w:p>
    <w:bookmarkStart w:id="24" w:name="Xec5b4922ac2130370b6d52692bacc73999c525d"/>
    <w:p>
      <w:pPr>
        <w:pStyle w:val="Heading3"/>
      </w:pPr>
      <w:r>
        <w:t xml:space="preserve">Localized Digital Presence (Auckland-Centric)</w:t>
      </w:r>
    </w:p>
    <w:p>
      <w:pPr>
        <w:pStyle w:val="FirstParagraph"/>
      </w:pPr>
      <w:r>
        <w:t xml:space="preserve">We will implement hyper-localized digital marketing through:</w:t>
      </w:r>
    </w:p>
    <w:p>
      <w:pPr>
        <w:numPr>
          <w:ilvl w:val="0"/>
          <w:numId w:val="1003"/>
        </w:numPr>
        <w:pStyle w:val="Compact"/>
      </w:pPr>
      <w:r>
        <w:rPr>
          <w:bCs/>
          <w:b/>
        </w:rPr>
        <w:t xml:space="preserve">Auckland-Specific SEO:</w:t>
      </w:r>
      <w:r>
        <w:t xml:space="preserve"> </w:t>
      </w:r>
      <w:r>
        <w:t xml:space="preserve">Targeting keywords like "Computer Engineer Auckland," "IoT solutions New Zealand," and "cybersecurity experts Auckland" to capture 65% of local search volume</w:t>
      </w:r>
    </w:p>
    <w:p>
      <w:pPr>
        <w:numPr>
          <w:ilvl w:val="0"/>
          <w:numId w:val="1003"/>
        </w:numPr>
        <w:pStyle w:val="Compact"/>
      </w:pPr>
      <w:r>
        <w:rPr>
          <w:bCs/>
          <w:b/>
        </w:rPr>
        <w:t xml:space="preserve">Geo-Targeted LinkedIn Campaigns:</w:t>
      </w:r>
      <w:r>
        <w:t xml:space="preserve"> </w:t>
      </w:r>
      <w:r>
        <w:t xml:space="preserve">Focused exclusively on Auckland business decision-makers (IT directors, CTOs) with case studies showing NZ-specific outcomes</w:t>
      </w:r>
    </w:p>
    <w:p>
      <w:pPr>
        <w:numPr>
          <w:ilvl w:val="0"/>
          <w:numId w:val="1003"/>
        </w:numPr>
        <w:pStyle w:val="Compact"/>
      </w:pPr>
      <w:r>
        <w:rPr>
          <w:bCs/>
          <w:b/>
        </w:rPr>
        <w:t xml:space="preserve">Auckland Community Engagement:</w:t>
      </w:r>
      <w:r>
        <w:t xml:space="preserve"> </w:t>
      </w:r>
      <w:r>
        <w:t xml:space="preserve">Sponsorship of Techweek Auckland events and participation in AUT University engineering workshops to build credibility as the go-to Computer Engineer resource</w:t>
      </w:r>
    </w:p>
    <w:bookmarkEnd w:id="24"/>
    <w:bookmarkStart w:id="25" w:name="value-based-service-positioning"/>
    <w:p>
      <w:pPr>
        <w:pStyle w:val="Heading3"/>
      </w:pPr>
      <w:r>
        <w:t xml:space="preserve">Value-Based Service Positioning</w:t>
      </w:r>
    </w:p>
    <w:p>
      <w:pPr>
        <w:pStyle w:val="FirstParagraph"/>
      </w:pPr>
      <w:r>
        <w:t xml:space="preserve">Our marketing differentiators center on New Zealand-specific expertise:</w:t>
      </w:r>
    </w:p>
    <w:p>
      <w:pPr>
        <w:numPr>
          <w:ilvl w:val="0"/>
          <w:numId w:val="1004"/>
        </w:numPr>
        <w:pStyle w:val="Compact"/>
      </w:pPr>
      <w:r>
        <w:rPr>
          <w:bCs/>
          <w:b/>
        </w:rPr>
        <w:t xml:space="preserve">NZ Compliance Mastery:</w:t>
      </w:r>
      <w:r>
        <w:t xml:space="preserve"> </w:t>
      </w:r>
      <w:r>
        <w:t xml:space="preserve">All solutions adhere to NZ Privacy Principles and Commerce Act requirements - a critical unmet need for local businesses</w:t>
      </w:r>
    </w:p>
    <w:p>
      <w:pPr>
        <w:numPr>
          <w:ilvl w:val="0"/>
          <w:numId w:val="1004"/>
        </w:numPr>
        <w:pStyle w:val="Compact"/>
      </w:pPr>
      <w:r>
        <w:rPr>
          <w:bCs/>
          <w:b/>
        </w:rPr>
        <w:t xml:space="preserve">Auckland Infrastructure Integration:</w:t>
      </w:r>
      <w:r>
        <w:t xml:space="preserve"> </w:t>
      </w:r>
      <w:r>
        <w:t xml:space="preserve">Specialized knowledge of Auckland's unique network topology (e.g., fibre optic limitations in North Shore)</w:t>
      </w:r>
    </w:p>
    <w:p>
      <w:pPr>
        <w:numPr>
          <w:ilvl w:val="0"/>
          <w:numId w:val="1004"/>
        </w:numPr>
        <w:pStyle w:val="Compact"/>
      </w:pPr>
      <w:r>
        <w:rPr>
          <w:bCs/>
          <w:b/>
        </w:rPr>
        <w:t xml:space="preserve">Cost Efficiency:</w:t>
      </w:r>
      <w:r>
        <w:t xml:space="preserve"> </w:t>
      </w:r>
      <w:r>
        <w:t xml:space="preserve">30% lower implementation costs than international firms by leveraging Auckland-based talent pools</w:t>
      </w:r>
    </w:p>
    <w:p>
      <w:pPr>
        <w:pStyle w:val="FirstParagraph"/>
      </w:pPr>
      <w:r>
        <w:t xml:space="preserve">Strategic Partnerships</w:t>
      </w:r>
    </w:p>
    <w:p>
      <w:pPr>
        <w:pStyle w:val="BodyText"/>
      </w:pPr>
      <w:r>
        <w:t xml:space="preserve">We will forge alliances with key New Zealand entities:</w:t>
      </w:r>
    </w:p>
    <w:p>
      <w:pPr>
        <w:numPr>
          <w:ilvl w:val="0"/>
          <w:numId w:val="1005"/>
        </w:numPr>
        <w:pStyle w:val="Compact"/>
      </w:pPr>
      <w:r>
        <w:rPr>
          <w:bCs/>
          <w:b/>
        </w:rPr>
        <w:t xml:space="preserve">Callaghan Innovation:</w:t>
      </w:r>
      <w:r>
        <w:t xml:space="preserve"> </w:t>
      </w:r>
      <w:r>
        <w:t xml:space="preserve">Co-hosting "Digital Transformation Workshops" across Auckland business hubs to position as the preferred Computer Engineer partner</w:t>
      </w:r>
    </w:p>
    <w:p>
      <w:pPr>
        <w:numPr>
          <w:ilvl w:val="0"/>
          <w:numId w:val="1005"/>
        </w:numPr>
        <w:pStyle w:val="Compact"/>
      </w:pPr>
      <w:r>
        <w:rPr>
          <w:bCs/>
          <w:b/>
        </w:rPr>
        <w:t xml:space="preserve">Local Chambers of Commerce:</w:t>
      </w:r>
      <w:r>
        <w:t xml:space="preserve"> </w:t>
      </w:r>
      <w:r>
        <w:t xml:space="preserve">Becoming official tech sponsor for Auckland Chamber of Commerce, providing free engineering consultations to members</w:t>
      </w:r>
    </w:p>
    <w:p>
      <w:pPr>
        <w:numPr>
          <w:ilvl w:val="0"/>
          <w:numId w:val="1005"/>
        </w:numPr>
        <w:pStyle w:val="Compact"/>
      </w:pPr>
      <w:r>
        <w:rPr>
          <w:bCs/>
          <w:b/>
        </w:rPr>
        <w:t xml:space="preserve">Auckland University:</w:t>
      </w:r>
      <w:r>
        <w:t xml:space="preserve"> </w:t>
      </w:r>
      <w:r>
        <w:t xml:space="preserve">Establishing a student internship program that delivers real-world Computer Engineering projects while building talent pipelines</w:t>
      </w:r>
    </w:p>
    <w:bookmarkEnd w:id="25"/>
    <w:bookmarkEnd w:id="26"/>
    <w:bookmarkStart w:id="27"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(SEO/PPC)</w:t>
            </w:r>
          </w:p>
        </w:tc>
        <w:tc>
          <w:tcPr/>
          <w:p>
            <w:pPr>
              <w:pStyle w:val="Compact"/>
              <w:jc w:val="left"/>
            </w:pPr>
            <w:r>
              <w:t xml:space="preserve">$48,000 (25%)</w:t>
            </w:r>
          </w:p>
        </w:tc>
        <w:tc>
          <w:tcPr/>
          <w:p>
            <w:pPr>
              <w:pStyle w:val="Compact"/>
              <w:jc w:val="left"/>
            </w:pPr>
            <w:r>
              <w:t xml:space="preserve">Focused on Auckland geographic targeting and NZ-specific keywords for Computer Engineer services</w:t>
            </w:r>
          </w:p>
        </w:tc>
      </w:tr>
      <w:tr>
        <w:tc>
          <w:tcPr/>
          <w:p>
            <w:pPr>
              <w:pStyle w:val="Compact"/>
              <w:jc w:val="left"/>
            </w:pPr>
            <w:r>
              <w:t xml:space="preserve">Community Engagement</w:t>
            </w:r>
          </w:p>
        </w:tc>
        <w:tc>
          <w:tcPr/>
          <w:p>
            <w:pPr>
              <w:pStyle w:val="Compact"/>
              <w:jc w:val="left"/>
            </w:pPr>
            <w:r>
              <w:t xml:space="preserve">$32,000 (17%)</w:t>
            </w:r>
          </w:p>
        </w:tc>
        <w:tc>
          <w:tcPr/>
          <w:p>
            <w:pPr>
              <w:pStyle w:val="Compact"/>
              <w:jc w:val="left"/>
            </w:pPr>
            <w:r>
              <w:t xml:space="preserve">Sponsorships at Techweek Auckland, university events, and business networking groups across New Zealand Auckland</w:t>
            </w:r>
          </w:p>
        </w:tc>
      </w:tr>
      <w:tr>
        <w:tc>
          <w:tcPr/>
          <w:p>
            <w:pPr>
              <w:pStyle w:val="Compact"/>
              <w:jc w:val="left"/>
            </w:pPr>
            <w:r>
              <w:t xml:space="preserve">Content Development</w:t>
            </w:r>
          </w:p>
        </w:tc>
        <w:tc>
          <w:tcPr/>
          <w:p>
            <w:pPr>
              <w:pStyle w:val="Compact"/>
              <w:jc w:val="left"/>
            </w:pPr>
            <w:r>
              <w:t xml:space="preserve">$45,000 (23%)</w:t>
            </w:r>
          </w:p>
        </w:tc>
        <w:tc>
          <w:tcPr/>
          <w:p>
            <w:pPr>
              <w:pStyle w:val="Compact"/>
              <w:jc w:val="left"/>
            </w:pPr>
            <w:r>
              <w:t xml:space="preserve">Creation of NZ-specific case studies (e.g., "How We Optimized Auckland Waste Management IoT System") and compliance guides</w:t>
            </w:r>
          </w:p>
        </w:tc>
      </w:tr>
      <w:tr>
        <w:tc>
          <w:tcPr/>
          <w:p>
            <w:pPr>
              <w:pStyle w:val="Compact"/>
              <w:jc w:val="left"/>
            </w:pPr>
            <w:r>
              <w:t xml:space="preserve">Partnership Development</w:t>
            </w:r>
          </w:p>
        </w:tc>
        <w:tc>
          <w:tcPr/>
          <w:p>
            <w:pPr>
              <w:pStyle w:val="Compact"/>
              <w:jc w:val="left"/>
            </w:pPr>
            <w:r>
              <w:t xml:space="preserve">$35,000 (18%)</w:t>
            </w:r>
          </w:p>
        </w:tc>
        <w:tc>
          <w:tcPr/>
          <w:p>
            <w:pPr>
              <w:pStyle w:val="Compact"/>
              <w:jc w:val="left"/>
            </w:pPr>
            <w:r>
              <w:t xml:space="preserve">Co-marketing with Callaghan Innovation and Chamber of Commerce in Auckland locations</w:t>
            </w:r>
          </w:p>
        </w:tc>
      </w:tr>
      <w:tr>
        <w:tc>
          <w:tcPr/>
          <w:p>
            <w:pPr>
              <w:pStyle w:val="Compact"/>
              <w:jc w:val="left"/>
            </w:pPr>
            <w:r>
              <w:t xml:space="preserve">Operational Costs</w:t>
            </w:r>
          </w:p>
        </w:tc>
        <w:tc>
          <w:tcPr/>
          <w:p>
            <w:pPr>
              <w:pStyle w:val="Compact"/>
              <w:jc w:val="left"/>
            </w:pPr>
            <w:r>
              <w:t xml:space="preserve">$30,000 (17%)</w:t>
            </w:r>
          </w:p>
        </w:tc>
        <w:tc>
          <w:tcPr/>
          <w:p>
            <w:pPr>
              <w:pStyle w:val="Compact"/>
              <w:jc w:val="left"/>
            </w:pPr>
            <w:r>
              <w:t xml:space="preserve">Auckland office setup, local staff training, and NZ-specific compliance certification expenses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Auckland presence with physical office in central business district; complete NZ compliance certifications; launch targeted SEO campaign for Computer Engineer services.</w:t>
      </w:r>
    </w:p>
    <w:p>
      <w:pPr>
        <w:pStyle w:val="BodyText"/>
      </w:pPr>
      <w:r>
        <w:rPr>
          <w:bCs/>
          <w:b/>
        </w:rPr>
        <w:t xml:space="preserve">Months 4-6:</w:t>
      </w:r>
      <w:r>
        <w:t xml:space="preserve"> </w:t>
      </w:r>
      <w:r>
        <w:t xml:space="preserve">Execute first Techweek Auckland sponsorship; develop case studies featuring New Zealand clients; onboard first 10 corporate clients in Auckland.</w:t>
      </w:r>
    </w:p>
    <w:p>
      <w:pPr>
        <w:pStyle w:val="BodyText"/>
      </w:pPr>
      <w:r>
        <w:rPr>
          <w:bCs/>
          <w:b/>
        </w:rPr>
        <w:t xml:space="preserve">Months 7-9:</w:t>
      </w:r>
      <w:r>
        <w:t xml:space="preserve"> </w:t>
      </w:r>
      <w:r>
        <w:t xml:space="preserve">Secure Callaghan Innovation partnership; expand to South Auckland enterprise clients; launch "NZ Digital Health" service line for healthcare providers.</w:t>
      </w:r>
    </w:p>
    <w:p>
      <w:pPr>
        <w:pStyle w:val="BodyText"/>
      </w:pPr>
      <w:r>
        <w:rPr>
          <w:bCs/>
          <w:b/>
        </w:rPr>
        <w:t xml:space="preserve">Months 10-12:</w:t>
      </w:r>
      <w:r>
        <w:t xml:space="preserve"> </w:t>
      </w:r>
      <w:r>
        <w:t xml:space="preserve">Achieve target client count; host first Auckland-wide Computer Engineering summit; refine marketing based on NZ-specific feedback loops.</w:t>
      </w:r>
    </w:p>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Market Penetration Rate:</w:t>
      </w:r>
      <w:r>
        <w:t xml:space="preserve"> </w:t>
      </w:r>
      <w:r>
        <w:t xml:space="preserve">Percentage of target Auckland businesses engaging with our Computer Engineer services</w:t>
      </w:r>
    </w:p>
    <w:p>
      <w:pPr>
        <w:numPr>
          <w:ilvl w:val="0"/>
          <w:numId w:val="1006"/>
        </w:numPr>
        <w:pStyle w:val="Compact"/>
      </w:pPr>
      <w:r>
        <w:rPr>
          <w:bCs/>
          <w:b/>
        </w:rPr>
        <w:t xml:space="preserve">NZ Compliance Adherence Score:</w:t>
      </w:r>
      <w:r>
        <w:t xml:space="preserve"> </w:t>
      </w:r>
      <w:r>
        <w:t xml:space="preserve">100% of projects meeting Privacy Act 2020 requirements (verified by independent audit)</w:t>
      </w:r>
    </w:p>
    <w:p>
      <w:pPr>
        <w:numPr>
          <w:ilvl w:val="0"/>
          <w:numId w:val="1006"/>
        </w:numPr>
        <w:pStyle w:val="Compact"/>
      </w:pPr>
      <w:r>
        <w:rPr>
          <w:bCs/>
          <w:b/>
        </w:rPr>
        <w:t xml:space="preserve">Client Retention Rate:</w:t>
      </w:r>
      <w:r>
        <w:t xml:space="preserve"> </w:t>
      </w:r>
      <w:r>
        <w:t xml:space="preserve">Targeting 85%+ retention in Auckland's competitive tech market</w:t>
      </w:r>
    </w:p>
    <w:p>
      <w:pPr>
        <w:numPr>
          <w:ilvl w:val="0"/>
          <w:numId w:val="1006"/>
        </w:numPr>
        <w:pStyle w:val="Compact"/>
      </w:pPr>
      <w:r>
        <w:rPr>
          <w:bCs/>
          <w:b/>
        </w:rPr>
        <w:t xml:space="preserve">Local Brand Recognition:</w:t>
      </w:r>
      <w:r>
        <w:t xml:space="preserve"> </w:t>
      </w:r>
      <w:r>
        <w:t xml:space="preserve">Surveys tracking "Top Computer Engineer Service Provider" perception among Auckland businesses</w:t>
      </w:r>
    </w:p>
    <w:bookmarkEnd w:id="29"/>
    <w:bookmarkStart w:id="30" w:name="X681bd28335b2f5cb37931d6d6022d36d23dfffb"/>
    <w:p>
      <w:pPr>
        <w:pStyle w:val="Heading2"/>
      </w:pPr>
      <w:r>
        <w:t xml:space="preserve">Conclusion: Driving Digital Transformation in New Zealand Auckland</w:t>
      </w:r>
    </w:p>
    <w:p>
      <w:pPr>
        <w:pStyle w:val="FirstParagraph"/>
      </w:pPr>
      <w:r>
        <w:t xml:space="preserve">This Marketing Plan positions our Computer Engineer services as the essential partner for digital success in New Zealand's economic heartland. By embedding our strategy within Auckland's unique business landscape - addressing its infrastructure challenges, compliance needs, and innovation culture - we will establish an unmatchable reputation. Unlike generic IT providers, this plan focuses exclusively on delivering specialized Computer Engineering solutions that solve real problems for Auckland businesses while adhering to New Zealand's regulatory framework. As the digital economy continues its rapid expansion in New Zealand Auckland, our Marketing Plan ensures we capture market leadership through hyper-localized expertise and strategic community integration. We will not just offer Computer Engineer services; we will become synonymous with trusted technological advancement across all sectors of New Zealand Auckland.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New Zealand Auckland</dc:title>
  <dc:creator/>
  <dc:language>en</dc:language>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file>