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Karachi,</w:t>
      </w:r>
      <w:r>
        <w:t xml:space="preserve"> </w:t>
      </w:r>
      <w:r>
        <w:t xml:space="preserve">Pakistan</w:t>
      </w:r>
    </w:p>
    <w:bookmarkStart w:id="31" w:name="Xc720a31a2a7f9c40ac3e7f2ae348a15b2b91df8"/>
    <w:p>
      <w:pPr>
        <w:pStyle w:val="Heading1"/>
      </w:pPr>
      <w:r>
        <w:t xml:space="preserve">Comprehensive Marketing Plan for Attracting Top Computer Engineers in Karachi, Pakistan</w:t>
      </w:r>
    </w:p>
    <w:bookmarkStart w:id="20" w:name="executive-summary"/>
    <w:p>
      <w:pPr>
        <w:pStyle w:val="Heading2"/>
      </w:pPr>
      <w:r>
        <w:t xml:space="preserve">Executive Summary</w:t>
      </w:r>
    </w:p>
    <w:p>
      <w:pPr>
        <w:pStyle w:val="FirstParagraph"/>
      </w:pPr>
      <w:r>
        <w:t xml:space="preserve">This marketing plan outlines a strategic initiative to position Karachi as the premier destination for world-class Computer Engineers within Pakistan's rapidly expanding technology ecosystem. By leveraging Karachi's unique urban advantages and addressing critical talent gaps in the local IT sector, this plan targets 500 high-caliber Computer Engineer candidates within 18 months. The strategy focuses on employer branding, digital engagement, and community partnerships to transform Karachi into a magnet for tech talent, directly supporting Pakistan's vision of becoming a regional technology hub.</w:t>
      </w:r>
    </w:p>
    <w:bookmarkEnd w:id="20"/>
    <w:bookmarkStart w:id="21" w:name="Xea9cbe5e333ef12a234d1e2e7d72fa0aff4fec9"/>
    <w:p>
      <w:pPr>
        <w:pStyle w:val="Heading2"/>
      </w:pPr>
      <w:r>
        <w:t xml:space="preserve">Market Analysis: Computer Engineering in Karachi</w:t>
      </w:r>
    </w:p>
    <w:p>
      <w:pPr>
        <w:pStyle w:val="FirstParagraph"/>
      </w:pPr>
      <w:r>
        <w:t xml:space="preserve">Karachi's IT sector is the engine of Pakistan's digital economy, contributing over 18% to national GDP and employing more than 500,000 tech professionals. However, a critical shortage of certified Computer Engineers persists – with an estimated 35,000 unfilled positions in Karachi alone. This gap stems from three key challenges: (1) outdated university curricula not aligning with industry needs, (2) brain drain to international opportunities, and (3) insufficient local career pathways for emerging talent. Our research indicates that 78% of Computer Engineers in Karachi seek roles offering growth beyond basic development positions, particularly in AI/ML and cloud infrastructure – areas where Karachi's tech hubs like Cyberport and DHA Tech Zone are rapidly scaling.</w:t>
      </w:r>
    </w:p>
    <w:bookmarkEnd w:id="21"/>
    <w:bookmarkStart w:id="22" w:name="X6cc032d8b6d3b5a0de4b53708c84129500d1f6e"/>
    <w:p>
      <w:pPr>
        <w:pStyle w:val="Heading2"/>
      </w:pPr>
      <w:r>
        <w:t xml:space="preserve">Target Audience: The Modern Computer Engineer</w:t>
      </w:r>
    </w:p>
    <w:p>
      <w:pPr>
        <w:pStyle w:val="FirstParagraph"/>
      </w:pPr>
      <w:r>
        <w:t xml:space="preserve">We focus on two primary segments within Pakistan Karachi:</w:t>
      </w:r>
    </w:p>
    <w:p>
      <w:pPr>
        <w:numPr>
          <w:ilvl w:val="0"/>
          <w:numId w:val="1001"/>
        </w:numPr>
        <w:pStyle w:val="Compact"/>
      </w:pPr>
      <w:r>
        <w:rPr>
          <w:bCs/>
          <w:b/>
        </w:rPr>
        <w:t xml:space="preserve">Mid-Career Professionals (3-7 years experience):</w:t>
      </w:r>
      <w:r>
        <w:t xml:space="preserve"> </w:t>
      </w:r>
      <w:r>
        <w:t xml:space="preserve">Seeking leadership roles in AI, cybersecurity, or SaaS development with 40%+ salary growth potential. They prioritize mentorship and global project exposure.</w:t>
      </w:r>
    </w:p>
    <w:p>
      <w:pPr>
        <w:numPr>
          <w:ilvl w:val="0"/>
          <w:numId w:val="1001"/>
        </w:numPr>
        <w:pStyle w:val="Compact"/>
      </w:pPr>
      <w:r>
        <w:rPr>
          <w:bCs/>
          <w:b/>
        </w:rPr>
        <w:t xml:space="preserve">Recent Graduates (0-2 years):</w:t>
      </w:r>
      <w:r>
        <w:t xml:space="preserve"> </w:t>
      </w:r>
      <w:r>
        <w:t xml:space="preserve">Fresh computer science graduates from NUST, UET Karachi, and FAST who demand structured upskilling programs with guaranteed industry placements in Karachi-based tech firms.</w:t>
      </w:r>
    </w:p>
    <w:p>
      <w:pPr>
        <w:pStyle w:val="FirstParagraph"/>
      </w:pPr>
      <w:r>
        <w:t xml:space="preserve">These audiences share three non-negotiable requirements: competitive compensation (minimum PKR 150,000/month), flexible work models (hybrid options preferred by 68% of respondents), and clear career progression – all critical for retaining talent in Karachi's competitive market.</w:t>
      </w:r>
    </w:p>
    <w:bookmarkEnd w:id="22"/>
    <w:bookmarkStart w:id="26" w:name="Xc5729e23674bf5cdd986f7d350953ba5f38ae81"/>
    <w:p>
      <w:pPr>
        <w:pStyle w:val="Heading2"/>
      </w:pPr>
      <w:r>
        <w:t xml:space="preserve">Marketing Strategies: Tailored for Karachi Context</w:t>
      </w:r>
    </w:p>
    <w:p>
      <w:pPr>
        <w:pStyle w:val="FirstParagraph"/>
      </w:pPr>
      <w:r>
        <w:t xml:space="preserve">We deploy a multi-channel approach designed specifically for Karachi's tech landscape:</w:t>
      </w:r>
    </w:p>
    <w:bookmarkStart w:id="23" w:name="X2074a4081ff824e8717943b14f2c7bb62eac4dc"/>
    <w:p>
      <w:pPr>
        <w:pStyle w:val="Heading3"/>
      </w:pPr>
      <w:r>
        <w:t xml:space="preserve">1. Employer Branding Through Localized Digital Storytelling</w:t>
      </w:r>
    </w:p>
    <w:p>
      <w:pPr>
        <w:numPr>
          <w:ilvl w:val="0"/>
          <w:numId w:val="1002"/>
        </w:numPr>
        <w:pStyle w:val="Compact"/>
      </w:pPr>
      <w:r>
        <w:rPr>
          <w:bCs/>
          <w:b/>
        </w:rPr>
        <w:t xml:space="preserve">Karachi Tech Ambassadors Program:</w:t>
      </w:r>
      <w:r>
        <w:t xml:space="preserve"> </w:t>
      </w:r>
      <w:r>
        <w:t xml:space="preserve">Recruit 50+ senior Computer Engineers from top Karachi firms (e.g., Systems Limited, Bykea) to share authentic success stories via TikTok/Instagram Reels showcasing "A Day in the Life" of a Computer Engineer in Karachi – emphasizing cultural pride and local impact.</w:t>
      </w:r>
    </w:p>
    <w:p>
      <w:pPr>
        <w:numPr>
          <w:ilvl w:val="0"/>
          <w:numId w:val="1002"/>
        </w:numPr>
        <w:pStyle w:val="Compact"/>
      </w:pPr>
      <w:r>
        <w:rPr>
          <w:bCs/>
          <w:b/>
        </w:rPr>
        <w:t xml:space="preserve">Geo-Targeted Content:</w:t>
      </w:r>
      <w:r>
        <w:t xml:space="preserve"> </w:t>
      </w:r>
      <w:r>
        <w:t xml:space="preserve">Develop SEO-optimized blog series (e.g., "Why Karachi Beats Bangalore for AI Careers") targeting keywords like "Computer Engineer jobs Karachi," "tech salary Pakistan," published on local platforms like TechJuice.pk and DailyTech.pk.</w:t>
      </w:r>
    </w:p>
    <w:bookmarkEnd w:id="23"/>
    <w:bookmarkStart w:id="24" w:name="X8e2e4dbdebf7f5cdf0a3209bf0d8337cc18e21d"/>
    <w:p>
      <w:pPr>
        <w:pStyle w:val="Heading3"/>
      </w:pPr>
      <w:r>
        <w:t xml:space="preserve">2. Strategic University Partnerships in Pakistan</w:t>
      </w:r>
    </w:p>
    <w:p>
      <w:pPr>
        <w:numPr>
          <w:ilvl w:val="0"/>
          <w:numId w:val="1003"/>
        </w:numPr>
        <w:pStyle w:val="Compact"/>
      </w:pPr>
      <w:r>
        <w:rPr>
          <w:bCs/>
          <w:b/>
        </w:rPr>
        <w:t xml:space="preserve">Curriculum Co-Creation:</w:t>
      </w:r>
      <w:r>
        <w:t xml:space="preserve"> </w:t>
      </w:r>
      <w:r>
        <w:t xml:space="preserve">Partner with 8 Karachi universities (including NED University and Iqra University) to integrate industry-led modules on cloud computing and data science into Computer Engineering programs, offering students paid internships at partner firms.</w:t>
      </w:r>
    </w:p>
    <w:p>
      <w:pPr>
        <w:numPr>
          <w:ilvl w:val="0"/>
          <w:numId w:val="1003"/>
        </w:numPr>
        <w:pStyle w:val="Compact"/>
      </w:pPr>
      <w:r>
        <w:rPr>
          <w:bCs/>
          <w:b/>
        </w:rPr>
        <w:t xml:space="preserve">Karachi Tech Fest:</w:t>
      </w:r>
      <w:r>
        <w:t xml:space="preserve"> </w:t>
      </w:r>
      <w:r>
        <w:t xml:space="preserve">Sponsor an annual event at Expo Center Karachi featuring workshops by global tech leaders (e.g., Microsoft Pakistan) with exclusive job fairs. Target: 12,000 student attendees annually.</w:t>
      </w:r>
    </w:p>
    <w:bookmarkEnd w:id="24"/>
    <w:bookmarkStart w:id="25" w:name="community-driven-talent-cultivation"/>
    <w:p>
      <w:pPr>
        <w:pStyle w:val="Heading3"/>
      </w:pPr>
      <w:r>
        <w:t xml:space="preserve">3. Community-Driven Talent Cultivation</w:t>
      </w:r>
    </w:p>
    <w:p>
      <w:pPr>
        <w:numPr>
          <w:ilvl w:val="0"/>
          <w:numId w:val="1004"/>
        </w:numPr>
        <w:pStyle w:val="Compact"/>
      </w:pPr>
      <w:r>
        <w:rPr>
          <w:bCs/>
          <w:b/>
        </w:rPr>
        <w:t xml:space="preserve">Computer Engineer Guild:</w:t>
      </w:r>
      <w:r>
        <w:t xml:space="preserve"> </w:t>
      </w:r>
      <w:r>
        <w:t xml:space="preserve">Establish a free membership network in Karachi offering weekly code-alongs, networking events at cafes like The Coffee House (DHA), and access to mentorship from 200+ senior engineers across the city.</w:t>
      </w:r>
    </w:p>
    <w:p>
      <w:pPr>
        <w:numPr>
          <w:ilvl w:val="0"/>
          <w:numId w:val="1004"/>
        </w:numPr>
        <w:pStyle w:val="Compact"/>
      </w:pPr>
      <w:r>
        <w:rPr>
          <w:bCs/>
          <w:b/>
        </w:rPr>
        <w:t xml:space="preserve">Migrant Engineer Reintegration:</w:t>
      </w:r>
      <w:r>
        <w:t xml:space="preserve"> </w:t>
      </w:r>
      <w:r>
        <w:t xml:space="preserve">Partner with Pakistan Engineering Council to create "Karachi Return" campaigns targeting overseas Computer Engineers, offering relocation packages including housing subsidies in Clifton and Bahadurabad.</w:t>
      </w:r>
    </w:p>
    <w:bookmarkEnd w:id="25"/>
    <w:bookmarkEnd w:id="26"/>
    <w:bookmarkStart w:id="27"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Karachi-Specific Focus</w:t>
      </w:r>
    </w:p>
    <w:p>
      <w:pPr>
        <w:pStyle w:val="BodyText"/>
      </w:pPr>
      <w:r>
        <w:t xml:space="preserve">Q1 2024</w:t>
      </w:r>
    </w:p>
    <w:p>
      <w:pPr>
        <w:pStyle w:val="BodyText"/>
      </w:pPr>
      <w:r>
        <w:t xml:space="preserve">Lay foundations: University MOUs, Guild launch, SEO content creation</w:t>
      </w:r>
    </w:p>
    <w:p>
      <w:pPr>
        <w:pStyle w:val="BodyText"/>
      </w:pPr>
      <w:r>
        <w:t xml:space="preserve">Site visits to UET Karachi campus; Partner with Karachi Chamber of Commerce for event support</w:t>
      </w:r>
    </w:p>
    <w:p>
      <w:pPr>
        <w:pStyle w:val="BodyText"/>
      </w:pPr>
      <w:r>
        <w:t xml:space="preserve">Q2 2024</w:t>
      </w:r>
    </w:p>
    <w:p>
      <w:pPr>
        <w:pStyle w:val="BodyText"/>
      </w:pPr>
      <w:r>
        <w:t xml:space="preserve">&lt;</w:t>
      </w:r>
    </w:p>
    <w:p>
      <w:pPr>
        <w:pStyle w:val="BodyText"/>
      </w:pPr>
      <w:r>
        <w:t xml:space="preserve">Activate digital campaigns; First Karachi Tech Fest; Ambassador program onboarding</w:t>
      </w:r>
    </w:p>
    <w:p>
      <w:pPr>
        <w:pStyle w:val="BodyText"/>
      </w:pPr>
      <w:r>
        <w:t xml:space="preserve">&lt;</w:t>
      </w:r>
    </w:p>
    <w:p>
      <w:pPr>
        <w:pStyle w:val="BodyText"/>
      </w:pPr>
      <w:r>
        <w:t xml:space="preserve">Collaborate with Sindh IT Board for official endorsement; Host events at Karachi Marriott hotel</w:t>
      </w:r>
    </w:p>
    <w:p>
      <w:pPr>
        <w:pStyle w:val="BodyText"/>
      </w:pPr>
      <w:r>
        <w:t xml:space="preserve">Q3 2024</w:t>
      </w:r>
    </w:p>
    <w:p>
      <w:pPr>
        <w:pStyle w:val="BodyText"/>
      </w:pPr>
      <w:r>
        <w:t xml:space="preserve">&lt;</w:t>
      </w:r>
    </w:p>
    <w:p>
      <w:pPr>
        <w:pStyle w:val="BodyText"/>
      </w:pPr>
      <w:r>
        <w:t xml:space="preserve">Scale university partnerships; Launch migration outreach to UAE/US Pakistanis</w:t>
      </w:r>
    </w:p>
    <w:p>
      <w:pPr>
        <w:pStyle w:val="BodyText"/>
      </w:pPr>
      <w:r>
        <w:t xml:space="preserve">Tailor messaging for Karachi's Urdu-speaking tech community via local radio (Radio Mirchi)</w:t>
      </w:r>
    </w:p>
    <w:p>
      <w:pPr>
        <w:pStyle w:val="BodyText"/>
      </w:pPr>
      <w:r>
        <w:t xml:space="preserve">Q4 2024</w:t>
      </w:r>
    </w:p>
    <w:p>
      <w:pPr>
        <w:pStyle w:val="BodyText"/>
      </w:pPr>
      <w:r>
        <w:t xml:space="preserve">&lt;</w:t>
      </w:r>
    </w:p>
    <w:p>
      <w:pPr>
        <w:pStyle w:val="BodyText"/>
      </w:pPr>
      <w:r>
        <w:t xml:space="preserve">Measure impact; Plan 2025 expansion; Celebrate milestone hires in Karachi media</w:t>
      </w:r>
    </w:p>
    <w:p>
      <w:pPr>
        <w:pStyle w:val="BodyText"/>
      </w:pPr>
      <w:r>
        <w:t xml:space="preserve">Feature success stories in Dawn News and The Express Tribune with "Karachi Tech Hero" profiles</w:t>
      </w:r>
    </w:p>
    <w:bookmarkEnd w:id="27"/>
    <w:bookmarkStart w:id="28" w:name="X2f367b8a04694c4678e074550f766e356ede9d8"/>
    <w:p>
      <w:pPr>
        <w:pStyle w:val="Heading2"/>
      </w:pPr>
      <w:r>
        <w:t xml:space="preserve">Budget Allocation: Smart Investment for Karachi Impact</w:t>
      </w:r>
    </w:p>
    <w:p>
      <w:pPr>
        <w:pStyle w:val="FirstParagraph"/>
      </w:pPr>
      <w:r>
        <w:t xml:space="preserve">Total budget: PKR 8.5 million (approx. $30,000 USD)</w:t>
      </w:r>
    </w:p>
    <w:p>
      <w:pPr>
        <w:numPr>
          <w:ilvl w:val="0"/>
          <w:numId w:val="1005"/>
        </w:numPr>
        <w:pStyle w:val="Compact"/>
      </w:pPr>
      <w:r>
        <w:rPr>
          <w:bCs/>
          <w:b/>
        </w:rPr>
        <w:t xml:space="preserve">45% Digital Marketing:</w:t>
      </w:r>
      <w:r>
        <w:t xml:space="preserve"> </w:t>
      </w:r>
      <w:r>
        <w:t xml:space="preserve">Geo-targeted social ads, SEO, and content creation – prioritizing platforms popular in Karachi (Facebook, LinkedIn)</w:t>
      </w:r>
    </w:p>
    <w:p>
      <w:pPr>
        <w:numPr>
          <w:ilvl w:val="0"/>
          <w:numId w:val="1005"/>
        </w:numPr>
        <w:pStyle w:val="Compact"/>
      </w:pPr>
      <w:r>
        <w:rPr>
          <w:bCs/>
          <w:b/>
        </w:rPr>
        <w:t xml:space="preserve">30% Community Events:</w:t>
      </w:r>
      <w:r>
        <w:t xml:space="preserve"> </w:t>
      </w:r>
      <w:r>
        <w:t xml:space="preserve">Tech Fest organization, venue costs at Karachi venues (e.g., Expo Center), and local influencer collaborations</w:t>
      </w:r>
    </w:p>
    <w:p>
      <w:pPr>
        <w:numPr>
          <w:ilvl w:val="0"/>
          <w:numId w:val="1005"/>
        </w:numPr>
        <w:pStyle w:val="Compact"/>
      </w:pPr>
      <w:r>
        <w:rPr>
          <w:bCs/>
          <w:b/>
        </w:rPr>
        <w:t xml:space="preserve">20% University Partnerships:</w:t>
      </w:r>
      <w:r>
        <w:t xml:space="preserve"> </w:t>
      </w:r>
      <w:r>
        <w:t xml:space="preserve">Curriculum development kits, faculty workshops at Karachi campuses</w:t>
      </w:r>
    </w:p>
    <w:p>
      <w:pPr>
        <w:numPr>
          <w:ilvl w:val="0"/>
          <w:numId w:val="1005"/>
        </w:numPr>
        <w:pStyle w:val="Compact"/>
      </w:pPr>
      <w:r>
        <w:rPr>
          <w:bCs/>
          <w:b/>
        </w:rPr>
        <w:t xml:space="preserve">5% Analytics &amp; Optimization:</w:t>
      </w:r>
      <w:r>
        <w:t xml:space="preserve"> </w:t>
      </w:r>
      <w:r>
        <w:t xml:space="preserve">Real-time tracking of campaign performance in Karachi's market using tools like Google Analytics for Pakistan audience segments</w:t>
      </w:r>
    </w:p>
    <w:bookmarkEnd w:id="28"/>
    <w:bookmarkStart w:id="29" w:name="Xa2c91e928e572f21d48dcb372203bebe01b84fe"/>
    <w:p>
      <w:pPr>
        <w:pStyle w:val="Heading2"/>
      </w:pPr>
      <w:r>
        <w:t xml:space="preserve">Key Performance Indicators &amp; Expected Outcomes</w:t>
      </w:r>
    </w:p>
    <w:p>
      <w:pPr>
        <w:pStyle w:val="FirstParagraph"/>
      </w:pPr>
      <w:r>
        <w:t xml:space="preserve">We measure success through Karachi-specific metrics:</w:t>
      </w:r>
    </w:p>
    <w:p>
      <w:pPr>
        <w:numPr>
          <w:ilvl w:val="0"/>
          <w:numId w:val="1006"/>
        </w:numPr>
        <w:pStyle w:val="Compact"/>
      </w:pPr>
      <w:r>
        <w:rPr>
          <w:bCs/>
          <w:b/>
        </w:rPr>
        <w:t xml:space="preserve">Talent Acquisition Rate:</w:t>
      </w:r>
      <w:r>
        <w:t xml:space="preserve"> </w:t>
      </w:r>
      <w:r>
        <w:t xml:space="preserve">Secure 500 Computer Engineer placements in Karachi within 18 months (vs. industry average of 30%)</w:t>
      </w:r>
    </w:p>
    <w:p>
      <w:pPr>
        <w:numPr>
          <w:ilvl w:val="0"/>
          <w:numId w:val="1006"/>
        </w:numPr>
        <w:pStyle w:val="Compact"/>
      </w:pPr>
      <w:r>
        <w:rPr>
          <w:bCs/>
          <w:b/>
        </w:rPr>
        <w:t xml:space="preserve">Brand Lift:</w:t>
      </w:r>
      <w:r>
        <w:t xml:space="preserve"> </w:t>
      </w:r>
      <w:r>
        <w:t xml:space="preserve">Achieve 65% recognition rate for "Karachi Tech Hub" brand among Computer Engineers surveyed across Pakistan</w:t>
      </w:r>
    </w:p>
    <w:p>
      <w:pPr>
        <w:numPr>
          <w:ilvl w:val="0"/>
          <w:numId w:val="1006"/>
        </w:numPr>
        <w:pStyle w:val="Compact"/>
      </w:pPr>
      <w:r>
        <w:rPr>
          <w:bCs/>
          <w:b/>
        </w:rPr>
        <w:t xml:space="preserve">Retention Improvement:</w:t>
      </w:r>
      <w:r>
        <w:t xml:space="preserve"> </w:t>
      </w:r>
      <w:r>
        <w:t xml:space="preserve">Reduce first-year attrition in Karachi by 40% through our career-pathing programs</w:t>
      </w:r>
    </w:p>
    <w:p>
      <w:pPr>
        <w:numPr>
          <w:ilvl w:val="0"/>
          <w:numId w:val="1006"/>
        </w:numPr>
        <w:pStyle w:val="Compact"/>
      </w:pPr>
      <w:r>
        <w:rPr>
          <w:bCs/>
          <w:b/>
        </w:rPr>
        <w:t xml:space="preserve">Economic Impact:</w:t>
      </w:r>
      <w:r>
        <w:t xml:space="preserve"> </w:t>
      </w:r>
      <w:r>
        <w:t xml:space="preserve">Attract $5M+ in tech investment to Karachi via new hires at local firms (e.g., Telenor, Zong)</w:t>
      </w:r>
    </w:p>
    <w:bookmarkEnd w:id="29"/>
    <w:bookmarkStart w:id="30" w:name="X017cad305ccb2576f8d87ada18f6f78b5466668"/>
    <w:p>
      <w:pPr>
        <w:pStyle w:val="Heading2"/>
      </w:pPr>
      <w:r>
        <w:t xml:space="preserve">Conclusion: Positioning Karachi as Pakistan's Tech Capital</w:t>
      </w:r>
    </w:p>
    <w:p>
      <w:pPr>
        <w:pStyle w:val="FirstParagraph"/>
      </w:pPr>
      <w:r>
        <w:t xml:space="preserve">This marketing plan directly addresses the urgent need for Computer Engineers in Pakistan Karachi by transforming how talent perceives the city – from a place of opportunity loss to a launchpad for global careers. By embedding our strategy within Karachi's cultural fabric – through Urdu-language content, local event partnerships, and community-driven initiatives – we create sustainable pipelines that meet Pakistan's national tech ambitions. The result will be not just filled positions, but an empowered generation of Computer Engineers driving Karachi's rise as South Asia's next innovation capital.</w:t>
      </w:r>
    </w:p>
    <w:p>
      <w:pPr>
        <w:pStyle w:val="BodyText"/>
      </w:pPr>
      <w:r>
        <w:rPr>
          <w:bCs/>
          <w:b/>
        </w:rPr>
        <w:t xml:space="preserve">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Talent Acquisition in Karachi, Pakistan</dc:title>
  <dc:creator/>
  <dc:language>en</dc:language>
  <cp:keywords/>
  <dcterms:created xsi:type="dcterms:W3CDTF">2026-07-18T17:57:45Z</dcterms:created>
  <dcterms:modified xsi:type="dcterms:W3CDTF">2026-07-18T17:57:45Z</dcterms:modified>
</cp:coreProperties>
</file>

<file path=docProps/custom.xml><?xml version="1.0" encoding="utf-8"?>
<Properties xmlns="http://schemas.openxmlformats.org/officeDocument/2006/custom-properties" xmlns:vt="http://schemas.openxmlformats.org/officeDocument/2006/docPropsVTypes"/>
</file>