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Role</w:t>
      </w:r>
      <w:r>
        <w:t xml:space="preserve"> </w:t>
      </w:r>
      <w:r>
        <w:t xml:space="preserve">in</w:t>
      </w:r>
      <w:r>
        <w:t xml:space="preserve"> </w:t>
      </w:r>
      <w:r>
        <w:t xml:space="preserve">Singapore</w:t>
      </w:r>
    </w:p>
    <w:bookmarkStart w:id="32" w:name="X194228103c9efd309f2f3ad4f8364d5f3bf75a1"/>
    <w:p>
      <w:pPr>
        <w:pStyle w:val="Heading1"/>
      </w:pPr>
      <w:r>
        <w:t xml:space="preserve">Comprehensive Marketing Plan for Attracting Top Computer Engineers in Singapore</w:t>
      </w:r>
    </w:p>
    <w:bookmarkStart w:id="20" w:name="executive-summary"/>
    <w:p>
      <w:pPr>
        <w:pStyle w:val="Heading2"/>
      </w:pPr>
      <w:r>
        <w:t xml:space="preserve">Executive Summary</w:t>
      </w:r>
    </w:p>
    <w:p>
      <w:pPr>
        <w:pStyle w:val="FirstParagraph"/>
      </w:pPr>
      <w:r>
        <w:t xml:space="preserve">This Marketing Plan outlines a strategic framework to recruit and retain elite Computer Engineers within Singapore's competitive tech ecosystem. As Singapore solidifies its position as Southeast Asia's premier technology hub, the demand for specialized Computer Engineer talent has surged by 37% year-over-year (Singapore Ministry of Manpower, 2023). This plan directly addresses critical talent gaps in AI/ML, cybersecurity, and cloud infrastructure while leveraging Singapore's unique economic advantages. The core objective is to position our organization as the premier employer for Computer Engineers across Singapore Singapore through targeted recruitment campaigns, competitive value propositions, and strategic community engagement.</w:t>
      </w:r>
    </w:p>
    <w:bookmarkEnd w:id="20"/>
    <w:bookmarkStart w:id="21" w:name="X0b49dd3ba21bfc4b18a4825879a94d717385808"/>
    <w:p>
      <w:pPr>
        <w:pStyle w:val="Heading2"/>
      </w:pPr>
      <w:r>
        <w:t xml:space="preserve">Market Analysis: Computer Engineer Landscape in Singapore</w:t>
      </w:r>
    </w:p>
    <w:p>
      <w:pPr>
        <w:pStyle w:val="FirstParagraph"/>
      </w:pPr>
      <w:r>
        <w:t xml:space="preserve">Singapore's tech sector employs over 140,000 professionals (TechStraits Report 2023), with Computer Engineers representing the largest specialized talent pool. Key trends shaping demand include:</w:t>
      </w:r>
    </w:p>
    <w:p>
      <w:pPr>
        <w:numPr>
          <w:ilvl w:val="0"/>
          <w:numId w:val="1001"/>
        </w:numPr>
        <w:pStyle w:val="Compact"/>
      </w:pPr>
      <w:r>
        <w:rPr>
          <w:bCs/>
          <w:b/>
        </w:rPr>
        <w:t xml:space="preserve">Government-Driven Initiatives:</w:t>
      </w:r>
      <w:r>
        <w:t xml:space="preserve"> </w:t>
      </w:r>
      <w:r>
        <w:t xml:space="preserve">SG Digital Transformations and AI Singapore programs creating 5,894 new Computer Engineer roles in 2023</w:t>
      </w:r>
    </w:p>
    <w:p>
      <w:pPr>
        <w:numPr>
          <w:ilvl w:val="0"/>
          <w:numId w:val="1001"/>
        </w:numPr>
        <w:pStyle w:val="Compact"/>
      </w:pPr>
      <w:r>
        <w:rPr>
          <w:bCs/>
          <w:b/>
        </w:rPr>
        <w:t xml:space="preserve">Critical Skill Shortages:</w:t>
      </w:r>
      <w:r>
        <w:t xml:space="preserve"> </w:t>
      </w:r>
      <w:r>
        <w:t xml:space="preserve">Cybersecurity Engineers (+42% demand), Cloud Infrastructure Specialists (+38%), and AI/ML Developers (+61%) face the steepest talent gaps</w:t>
      </w:r>
    </w:p>
    <w:p>
      <w:pPr>
        <w:numPr>
          <w:ilvl w:val="0"/>
          <w:numId w:val="1001"/>
        </w:numPr>
        <w:pStyle w:val="Compact"/>
      </w:pPr>
      <w:r>
        <w:rPr>
          <w:bCs/>
          <w:b/>
        </w:rPr>
        <w:t xml:space="preserve">Competitive Salary Benchmarks:</w:t>
      </w:r>
      <w:r>
        <w:t xml:space="preserve"> </w:t>
      </w:r>
      <w:r>
        <w:t xml:space="preserve">Senior Computer Engineers earn SGD 120k–250k annually, with tech unicorns offering 25% premium over public sector roles</w:t>
      </w:r>
    </w:p>
    <w:p>
      <w:pPr>
        <w:pStyle w:val="FirstParagraph"/>
      </w:pPr>
      <w:r>
        <w:t xml:space="preserve">Singapore Singapore's strategic location as ASEAN's innovation capital drives multinational corporations to establish R&amp;D centers here, intensifying competition for Computer Engineer talent.</w:t>
      </w:r>
    </w:p>
    <w:bookmarkEnd w:id="21"/>
    <w:bookmarkStart w:id="22" w:name="X49067c5b16b932a2bbea89bd4ed946e8eed342e"/>
    <w:p>
      <w:pPr>
        <w:pStyle w:val="Heading2"/>
      </w:pPr>
      <w:r>
        <w:t xml:space="preserve">Target Audience: The Ideal Computer Engineer in Singapore</w:t>
      </w:r>
    </w:p>
    <w:p>
      <w:pPr>
        <w:pStyle w:val="FirstParagraph"/>
      </w:pPr>
      <w:r>
        <w:t xml:space="preserve">We define our primary audience as mid-senior level Computer Engineers (5–10 years experience) who prioritize:</w:t>
      </w:r>
    </w:p>
    <w:p>
      <w:pPr>
        <w:numPr>
          <w:ilvl w:val="0"/>
          <w:numId w:val="1002"/>
        </w:numPr>
        <w:pStyle w:val="Compact"/>
      </w:pPr>
      <w:r>
        <w:rPr>
          <w:bCs/>
          <w:b/>
        </w:rPr>
        <w:t xml:space="preserve">Career Acceleration:</w:t>
      </w:r>
      <w:r>
        <w:t xml:space="preserve"> </w:t>
      </w:r>
      <w:r>
        <w:t xml:space="preserve">Opportunities to lead AI/ML projects for SingPass or GovTech initiatives</w:t>
      </w:r>
    </w:p>
    <w:p>
      <w:pPr>
        <w:numPr>
          <w:ilvl w:val="0"/>
          <w:numId w:val="1002"/>
        </w:numPr>
        <w:pStyle w:val="Compact"/>
      </w:pPr>
      <w:r>
        <w:rPr>
          <w:bCs/>
          <w:b/>
        </w:rPr>
        <w:t xml:space="preserve">Work-Life Integration:</w:t>
      </w:r>
      <w:r>
        <w:t xml:space="preserve"> </w:t>
      </w:r>
      <w:r>
        <w:t xml:space="preserve">Flexible Singapore-based hybrid models with 4-day workweeks (mandatory in all public sector contracts)</w:t>
      </w:r>
    </w:p>
    <w:p>
      <w:pPr>
        <w:numPr>
          <w:ilvl w:val="0"/>
          <w:numId w:val="1002"/>
        </w:numPr>
        <w:pStyle w:val="Compact"/>
      </w:pPr>
      <w:r>
        <w:rPr>
          <w:bCs/>
          <w:b/>
        </w:rPr>
        <w:t xml:space="preserve">National Impact:</w:t>
      </w:r>
      <w:r>
        <w:t xml:space="preserve"> </w:t>
      </w:r>
      <w:r>
        <w:t xml:space="preserve">Desire to contribute to Singapore's Smart Nation vision through scalable tech solutions</w:t>
      </w:r>
    </w:p>
    <w:p>
      <w:pPr>
        <w:numPr>
          <w:ilvl w:val="0"/>
          <w:numId w:val="1002"/>
        </w:numPr>
        <w:pStyle w:val="Compact"/>
      </w:pPr>
      <w:r>
        <w:rPr>
          <w:bCs/>
          <w:b/>
        </w:rPr>
        <w:t xml:space="preserve">Professional Growth:</w:t>
      </w:r>
      <w:r>
        <w:t xml:space="preserve"> </w:t>
      </w:r>
      <w:r>
        <w:t xml:space="preserve">Access to AWS/Azure certifications and AI Singapore training pathways</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Talent Acquisition Target:</w:t>
      </w:r>
      <w:r>
        <w:t xml:space="preserve"> </w:t>
      </w:r>
      <w:r>
        <w:t xml:space="preserve">Secure 35 Computer Engineers across cybersecurity, cloud infrastructure, and AI/ML specializations by Q4 2024</w:t>
      </w:r>
    </w:p>
    <w:p>
      <w:pPr>
        <w:numPr>
          <w:ilvl w:val="0"/>
          <w:numId w:val="1003"/>
        </w:numPr>
        <w:pStyle w:val="Compact"/>
      </w:pPr>
      <w:r>
        <w:rPr>
          <w:bCs/>
          <w:b/>
        </w:rPr>
        <w:t xml:space="preserve">Employer Brand Positioning:</w:t>
      </w:r>
      <w:r>
        <w:t xml:space="preserve"> </w:t>
      </w:r>
      <w:r>
        <w:t xml:space="preserve">Achieve 85% recognition as "Top Employer for Computer Engineers" in Singapore (measured via LinkedIn surveys)</w:t>
      </w:r>
    </w:p>
    <w:p>
      <w:pPr>
        <w:numPr>
          <w:ilvl w:val="0"/>
          <w:numId w:val="1003"/>
        </w:numPr>
        <w:pStyle w:val="Compact"/>
      </w:pPr>
      <w:r>
        <w:rPr>
          <w:bCs/>
          <w:b/>
        </w:rPr>
        <w:t xml:space="preserve">Talent Pipeline Growth:</w:t>
      </w:r>
      <w:r>
        <w:t xml:space="preserve"> </w:t>
      </w:r>
      <w:r>
        <w:t xml:space="preserve">Build a database of 1,200 qualified Computer Engineers through Singapore-specific channels</w:t>
      </w:r>
    </w:p>
    <w:p>
      <w:pPr>
        <w:numPr>
          <w:ilvl w:val="0"/>
          <w:numId w:val="1003"/>
        </w:numPr>
        <w:pStyle w:val="Compact"/>
      </w:pPr>
      <w:r>
        <w:rPr>
          <w:bCs/>
          <w:b/>
        </w:rPr>
        <w:t xml:space="preserve">Diversity Goals:</w:t>
      </w:r>
      <w:r>
        <w:t xml:space="preserve"> </w:t>
      </w:r>
      <w:r>
        <w:t xml:space="preserve">Attain 45% female representation among Computer Engineer hires by end-2024 (vs. current 31%)</w:t>
      </w:r>
    </w:p>
    <w:bookmarkEnd w:id="23"/>
    <w:bookmarkStart w:id="27" w:name="marketing-strategies-tactics"/>
    <w:p>
      <w:pPr>
        <w:pStyle w:val="Heading2"/>
      </w:pPr>
      <w:r>
        <w:t xml:space="preserve">Marketing Strategies &amp; Tactics</w:t>
      </w:r>
    </w:p>
    <w:bookmarkStart w:id="24" w:name="singapore-centric-recruitment-campaigns"/>
    <w:p>
      <w:pPr>
        <w:pStyle w:val="Heading3"/>
      </w:pPr>
      <w:r>
        <w:t xml:space="preserve">1. Singapore-Centric Recruitment Campaigns</w:t>
      </w:r>
    </w:p>
    <w:p>
      <w:pPr>
        <w:pStyle w:val="FirstParagraph"/>
      </w:pPr>
      <w:r>
        <w:t xml:space="preserve">We deploy hyper-localized campaigns leveraging Singapore-specific platforms:</w:t>
      </w:r>
    </w:p>
    <w:p>
      <w:pPr>
        <w:numPr>
          <w:ilvl w:val="0"/>
          <w:numId w:val="1004"/>
        </w:numPr>
        <w:pStyle w:val="Compact"/>
      </w:pPr>
      <w:r>
        <w:rPr>
          <w:bCs/>
          <w:b/>
        </w:rPr>
        <w:t xml:space="preserve">LinkedIn &amp; Facebook Targeting:</w:t>
      </w:r>
      <w:r>
        <w:t xml:space="preserve"> </w:t>
      </w:r>
      <w:r>
        <w:t xml:space="preserve">Geofenced to Singapore with keywords "Computer Engineer", "AI Singapore", "Smart Nation" for 20% higher engagement than generic posts</w:t>
      </w:r>
    </w:p>
    <w:p>
      <w:pPr>
        <w:numPr>
          <w:ilvl w:val="0"/>
          <w:numId w:val="1004"/>
        </w:numPr>
        <w:pStyle w:val="Compact"/>
      </w:pPr>
      <w:r>
        <w:rPr>
          <w:bCs/>
          <w:b/>
        </w:rPr>
        <w:t xml:space="preserve">National Media Partnerships:</w:t>
      </w:r>
      <w:r>
        <w:t xml:space="preserve"> </w:t>
      </w:r>
      <w:r>
        <w:t xml:space="preserve">Sponsored content on Today Online Tech Section and Channel NewsAsia's Digital Economy segment</w:t>
      </w:r>
    </w:p>
    <w:p>
      <w:pPr>
        <w:numPr>
          <w:ilvl w:val="0"/>
          <w:numId w:val="1004"/>
        </w:numPr>
        <w:pStyle w:val="Compact"/>
      </w:pPr>
      <w:r>
        <w:rPr>
          <w:bCs/>
          <w:b/>
        </w:rPr>
        <w:t xml:space="preserve">University Collaborations:</w:t>
      </w:r>
      <w:r>
        <w:t xml:space="preserve"> </w:t>
      </w:r>
      <w:r>
        <w:t xml:space="preserve">Strategic partnerships with NUS School of Computing, NTU, and SUTD for targeted intern-to-hire programs</w:t>
      </w:r>
    </w:p>
    <w:bookmarkEnd w:id="24"/>
    <w:bookmarkStart w:id="25" w:name="Xdb6100580987b1fffd988bc795a30f3bb456b02"/>
    <w:p>
      <w:pPr>
        <w:pStyle w:val="Heading3"/>
      </w:pPr>
      <w:r>
        <w:t xml:space="preserve">2. Value Proposition Differentiation in Singapore Context</w:t>
      </w:r>
    </w:p>
    <w:p>
      <w:pPr>
        <w:pStyle w:val="FirstParagraph"/>
      </w:pPr>
      <w:r>
        <w:t xml:space="preserve">We position our Computer Engineer roles through Singapore-specific benefits:</w:t>
      </w:r>
    </w:p>
    <w:p>
      <w:pPr>
        <w:numPr>
          <w:ilvl w:val="0"/>
          <w:numId w:val="1005"/>
        </w:numPr>
        <w:pStyle w:val="Compact"/>
      </w:pPr>
      <w:r>
        <w:rPr>
          <w:bCs/>
          <w:b/>
        </w:rPr>
        <w:t xml:space="preserve">National Impact Statements:</w:t>
      </w:r>
      <w:r>
        <w:t xml:space="preserve"> </w:t>
      </w:r>
      <w:r>
        <w:t xml:space="preserve">"Build systems powering 70% of Singapore's digital government services"</w:t>
      </w:r>
    </w:p>
    <w:p>
      <w:pPr>
        <w:numPr>
          <w:ilvl w:val="0"/>
          <w:numId w:val="1005"/>
        </w:numPr>
        <w:pStyle w:val="Compact"/>
      </w:pPr>
      <w:r>
        <w:rPr>
          <w:bCs/>
          <w:b/>
        </w:rPr>
        <w:t xml:space="preserve">Singapore-Exclusive Perks:</w:t>
      </w:r>
      <w:r>
        <w:t xml:space="preserve"> </w:t>
      </w:r>
      <w:r>
        <w:t xml:space="preserve">12-month paid leave for SingHealth/AI Singapore projects, tax-free allowances for overseas training</w:t>
      </w:r>
    </w:p>
    <w:p>
      <w:pPr>
        <w:numPr>
          <w:ilvl w:val="0"/>
          <w:numId w:val="1005"/>
        </w:numPr>
        <w:pStyle w:val="Compact"/>
      </w:pPr>
      <w:r>
        <w:rPr>
          <w:bCs/>
          <w:b/>
        </w:rPr>
        <w:t xml:space="preserve">Career Pathways:</w:t>
      </w:r>
      <w:r>
        <w:t xml:space="preserve"> </w:t>
      </w:r>
      <w:r>
        <w:t xml:space="preserve">Direct progression to Senior Computer Engineer roles with mandatory leadership rotations at Singapore's Infocomm Media Development Authority (IMDA)</w:t>
      </w:r>
    </w:p>
    <w:bookmarkEnd w:id="25"/>
    <w:bookmarkStart w:id="26" w:name="community-engagement-strategy"/>
    <w:p>
      <w:pPr>
        <w:pStyle w:val="Heading3"/>
      </w:pPr>
      <w:r>
        <w:t xml:space="preserve">3. Community Engagement Strategy</w:t>
      </w:r>
    </w:p>
    <w:p>
      <w:pPr>
        <w:pStyle w:val="FirstParagraph"/>
      </w:pPr>
      <w:r>
        <w:t xml:space="preserve">We establish thought leadership through Singapore-specific community initiatives:</w:t>
      </w:r>
    </w:p>
    <w:p>
      <w:pPr>
        <w:numPr>
          <w:ilvl w:val="0"/>
          <w:numId w:val="1006"/>
        </w:numPr>
        <w:pStyle w:val="Compact"/>
      </w:pPr>
      <w:r>
        <w:rPr>
          <w:bCs/>
          <w:b/>
        </w:rPr>
        <w:t xml:space="preserve">Monthly Tech Talks:</w:t>
      </w:r>
      <w:r>
        <w:t xml:space="preserve"> </w:t>
      </w:r>
      <w:r>
        <w:t xml:space="preserve">Hosted at SGInnovate's co-working spaces on "AI Governance in Singapore Regulatory Environment"</w:t>
      </w:r>
    </w:p>
    <w:p>
      <w:pPr>
        <w:numPr>
          <w:ilvl w:val="0"/>
          <w:numId w:val="1006"/>
        </w:numPr>
        <w:pStyle w:val="Compact"/>
      </w:pPr>
      <w:r>
        <w:rPr>
          <w:bCs/>
          <w:b/>
        </w:rPr>
        <w:t xml:space="preserve">Open-Source Contributions:</w:t>
      </w:r>
      <w:r>
        <w:t xml:space="preserve"> </w:t>
      </w:r>
      <w:r>
        <w:t xml:space="preserve">Sponsor Computer Engineers to contribute to GovTech open-source projects (e.g., SingPass API)</w:t>
      </w:r>
    </w:p>
    <w:p>
      <w:pPr>
        <w:numPr>
          <w:ilvl w:val="0"/>
          <w:numId w:val="1006"/>
        </w:numPr>
        <w:pStyle w:val="Compact"/>
      </w:pPr>
      <w:r>
        <w:rPr>
          <w:bCs/>
          <w:b/>
        </w:rPr>
        <w:t xml:space="preserve">Singapore Tech Fest Participation:</w:t>
      </w:r>
      <w:r>
        <w:t xml:space="preserve"> </w:t>
      </w:r>
      <w:r>
        <w:t xml:space="preserve">Sponsor 3 booths at the annual event with hands-on coding challenges</w:t>
      </w:r>
    </w:p>
    <w:bookmarkEnd w:id="26"/>
    <w:bookmarkEnd w:id="27"/>
    <w:bookmarkStart w:id="28" w:name="X08afbedcb5c65e1b748eb9134ee53d83d2f3e75"/>
    <w:p>
      <w:pPr>
        <w:pStyle w:val="Heading2"/>
      </w:pPr>
      <w:r>
        <w:t xml:space="preserve">Budget Allocation: Singapore-Focused Investment</w:t>
      </w:r>
    </w:p>
    <w:p>
      <w:pPr>
        <w:pStyle w:val="FirstParagraph"/>
      </w:pPr>
      <w:r>
        <w:t xml:space="preserve">Tactic</w:t>
      </w:r>
    </w:p>
    <w:p>
      <w:pPr>
        <w:pStyle w:val="BodyText"/>
      </w:pPr>
      <w:r>
        <w:t xml:space="preserve">Allocation (SGD)</w:t>
      </w:r>
    </w:p>
    <w:p>
      <w:pPr>
        <w:pStyle w:val="BodyText"/>
      </w:pPr>
      <w:r>
        <w:t xml:space="preserve">Targeted Outcome</w:t>
      </w:r>
    </w:p>
    <w:p>
      <w:pPr>
        <w:pStyle w:val="BodyText"/>
      </w:pPr>
      <w:r>
        <w:t xml:space="preserve">Singapore Media Partnerships (CNBC Asia, TODAY)</w:t>
      </w:r>
    </w:p>
    <w:p>
      <w:pPr>
        <w:pStyle w:val="BodyText"/>
      </w:pPr>
      <w:r>
        <w:t xml:space="preserve">120,000</w:t>
      </w:r>
    </w:p>
    <w:p>
      <w:pPr>
        <w:pStyle w:val="BodyText"/>
      </w:pPr>
      <w:r>
        <w:t xml:space="preserve">5,000 qualified applicants</w:t>
      </w:r>
    </w:p>
    <w:p>
      <w:pPr>
        <w:pStyle w:val="BodyText"/>
      </w:pPr>
      <w:r>
        <w:t xml:space="preserve">NUS/NTU University Programs</w:t>
      </w:r>
    </w:p>
    <w:p>
      <w:pPr>
        <w:pStyle w:val="BodyText"/>
      </w:pPr>
      <w:r>
        <w:t xml:space="preserve">95,487</w:t>
      </w:r>
    </w:p>
    <w:p>
      <w:pPr>
        <w:pStyle w:val="BodyText"/>
      </w:pPr>
      <w:r>
        <w:t xml:space="preserve">23% of hires from campus recruitment</w:t>
      </w:r>
    </w:p>
    <w:p>
      <w:pPr>
        <w:pStyle w:val="BodyText"/>
      </w:pPr>
      <w:r>
        <w:t xml:space="preserve">Singapore Tech Fest Sponsorship</w:t>
      </w:r>
    </w:p>
    <w:p>
      <w:pPr>
        <w:pStyle w:val="BodyText"/>
      </w:pPr>
      <w:r>
        <w:t xml:space="preserve">65,000</w:t>
      </w:r>
    </w:p>
    <w:p>
      <w:pPr>
        <w:pStyle w:val="BodyText"/>
      </w:pPr>
      <w:r>
        <w:t xml:space="preserve">&lt;</w:t>
      </w:r>
    </w:p>
    <w:p>
      <w:pPr>
        <w:pStyle w:val="BodyText"/>
      </w:pPr>
      <w:r>
        <w:t xml:space="preserve">15% direct hire conversions from event leads</w:t>
      </w:r>
    </w:p>
    <w:p>
      <w:pPr>
        <w:pStyle w:val="BodyText"/>
      </w:pPr>
      <w:r>
        <w:t xml:space="preserve">Diversity Outreach (Women in Tech Singapore)</w:t>
      </w:r>
    </w:p>
    <w:p>
      <w:pPr>
        <w:pStyle w:val="BodyText"/>
      </w:pPr>
      <w:r>
        <w:t xml:space="preserve">42,729</w:t>
      </w:r>
    </w:p>
    <w:p>
      <w:pPr>
        <w:pStyle w:val="BodyText"/>
      </w:pPr>
      <w:r>
        <w:t xml:space="preserve">45% female hires by 2024 end</w:t>
      </w:r>
    </w:p>
    <w:p>
      <w:pPr>
        <w:pStyle w:val="BodyText"/>
      </w:pPr>
      <w:r>
        <w:t xml:space="preserve">Employee Referral Program (Singapore-specific)</w:t>
      </w:r>
    </w:p>
    <w:p>
      <w:pPr>
        <w:pStyle w:val="BodyText"/>
      </w:pPr>
      <w:r>
        <w:t xml:space="preserve">38,500</w:t>
      </w:r>
    </w:p>
    <w:p>
      <w:pPr>
        <w:pStyle w:val="BodyText"/>
      </w:pPr>
      <w:r>
        <w:t xml:space="preserve">d 18% of hires from referrals</w:t>
      </w:r>
    </w:p>
    <w:bookmarkEnd w:id="28"/>
    <w:bookmarkStart w:id="29" w:name="X853362490ff5b6653c4e4ea20fcb3bf4f2068e1"/>
    <w:p>
      <w:pPr>
        <w:pStyle w:val="Heading2"/>
      </w:pPr>
      <w:r>
        <w:t xml:space="preserve">Timeline &amp; Implementation in Singapore Context</w:t>
      </w:r>
    </w:p>
    <w:p>
      <w:pPr>
        <w:pStyle w:val="FirstParagraph"/>
      </w:pPr>
      <w:r>
        <w:rPr>
          <w:bCs/>
          <w:b/>
        </w:rPr>
        <w:t xml:space="preserve">Q1 2024:</w:t>
      </w:r>
      <w:r>
        <w:t xml:space="preserve"> </w:t>
      </w:r>
      <w:r>
        <w:t xml:space="preserve">Launch "Computer Engineer for Singapore" campaign with IMDA-verified job postings on TechConnect.sg</w:t>
      </w:r>
      <w:r>
        <w:br/>
      </w:r>
      <w:r>
        <w:rPr>
          <w:bCs/>
          <w:b/>
        </w:rPr>
        <w:t xml:space="preserve">Q2 2024:</w:t>
      </w:r>
      <w:r>
        <w:t xml:space="preserve"> </w:t>
      </w:r>
      <w:r>
        <w:t xml:space="preserve">Deploy NUS/NTU campus recruitment drives aligned with Singapore's SkillsFuture credits</w:t>
      </w:r>
      <w:r>
        <w:br/>
      </w:r>
      <w:r>
        <w:rPr>
          <w:bCs/>
          <w:b/>
        </w:rPr>
        <w:t xml:space="preserve">Q3 2024:</w:t>
      </w:r>
      <w:r>
        <w:t xml:space="preserve"> </w:t>
      </w:r>
      <w:r>
        <w:t xml:space="preserve">Host inaugural "Smart Nation Coding Challenge" at Singapore Science Park</w:t>
      </w:r>
      <w:r>
        <w:br/>
      </w:r>
      <w:r>
        <w:rPr>
          <w:bCs/>
          <w:b/>
        </w:rPr>
        <w:t xml:space="preserve">Q4 2024:</w:t>
      </w:r>
      <w:r>
        <w:t xml:space="preserve"> </w:t>
      </w:r>
      <w:r>
        <w:t xml:space="preserve">Evaluate metrics against Singapore-specific KPIs (e.g., # of Computer Engineers contributing to national projects)</w:t>
      </w:r>
    </w:p>
    <w:bookmarkEnd w:id="29"/>
    <w:bookmarkStart w:id="30" w:name="evaluation-metrics-success-in-singapore"/>
    <w:p>
      <w:pPr>
        <w:pStyle w:val="Heading2"/>
      </w:pPr>
      <w:r>
        <w:t xml:space="preserve">Evaluation Metrics: Success in Singapore</w:t>
      </w:r>
    </w:p>
    <w:p>
      <w:pPr>
        <w:pStyle w:val="FirstParagraph"/>
      </w:pPr>
      <w:r>
        <w:t xml:space="preserve">We measure success through Singapore-relevant indicators:</w:t>
      </w:r>
    </w:p>
    <w:p>
      <w:pPr>
        <w:numPr>
          <w:ilvl w:val="0"/>
          <w:numId w:val="1007"/>
        </w:numPr>
        <w:pStyle w:val="Compact"/>
      </w:pPr>
      <w:r>
        <w:rPr>
          <w:bCs/>
          <w:b/>
        </w:rPr>
        <w:t xml:space="preserve">Talent Acquisition Cost:</w:t>
      </w:r>
      <w:r>
        <w:t xml:space="preserve"> </w:t>
      </w:r>
      <w:r>
        <w:t xml:space="preserve">Target SGD 4,800 per Computer Engineer hire (vs. market avg. SGD 6,200)</w:t>
      </w:r>
    </w:p>
    <w:p>
      <w:pPr>
        <w:numPr>
          <w:ilvl w:val="0"/>
          <w:numId w:val="1007"/>
        </w:numPr>
        <w:pStyle w:val="Compact"/>
      </w:pPr>
      <w:r>
        <w:rPr>
          <w:bCs/>
          <w:b/>
        </w:rPr>
        <w:t xml:space="preserve">Time-to-Hire:</w:t>
      </w:r>
      <w:r>
        <w:t xml:space="preserve"> </w:t>
      </w:r>
      <w:r>
        <w:t xml:space="preserve">Reduce to 35 days (Singapore benchmark: 47 days)</w:t>
      </w:r>
    </w:p>
    <w:p>
      <w:pPr>
        <w:numPr>
          <w:ilvl w:val="0"/>
          <w:numId w:val="1007"/>
        </w:numPr>
        <w:pStyle w:val="Compact"/>
      </w:pPr>
      <w:r>
        <w:rPr>
          <w:bCs/>
          <w:b/>
        </w:rPr>
        <w:t xml:space="preserve">Singapore Retention Rate:</w:t>
      </w:r>
      <w:r>
        <w:t xml:space="preserve"> </w:t>
      </w:r>
      <w:r>
        <w:t xml:space="preserve">Achieve 88% retention for Computer Engineers at 12 months (vs. industry avg. 76%)</w:t>
      </w:r>
    </w:p>
    <w:p>
      <w:pPr>
        <w:numPr>
          <w:ilvl w:val="0"/>
          <w:numId w:val="1007"/>
        </w:numPr>
        <w:pStyle w:val="Compact"/>
      </w:pPr>
      <w:r>
        <w:rPr>
          <w:bCs/>
          <w:b/>
        </w:rPr>
        <w:t xml:space="preserve">Employer Brand Score:</w:t>
      </w:r>
      <w:r>
        <w:t xml:space="preserve"> </w:t>
      </w:r>
      <w:r>
        <w:t xml:space="preserve">Maintain &gt;4.5/5 on Singapore-specific platforms like JobStreet and LinkedIn</w:t>
      </w:r>
    </w:p>
    <w:bookmarkEnd w:id="30"/>
    <w:bookmarkStart w:id="31" w:name="X799fd7152b043bd210627de4875baaa2dcb8d57"/>
    <w:p>
      <w:pPr>
        <w:pStyle w:val="Heading2"/>
      </w:pPr>
      <w:r>
        <w:t xml:space="preserve">Conclusion: Securing Singapore's Computer Engineering Future</w:t>
      </w:r>
    </w:p>
    <w:p>
      <w:pPr>
        <w:pStyle w:val="FirstParagraph"/>
      </w:pPr>
      <w:r>
        <w:t xml:space="preserve">This Marketing Plan delivers a precise, actionable strategy to capture top Computer Engineer talent within Singapore Singapore's unique ecosystem. By embedding our recruitment efforts within the national Smart Nation agenda and leveraging Singapore-specific incentives, we establish an employer brand that resonates with engineers seeking meaningful impact. The plan directly addresses critical gaps in cybersecurity (42% shortage), AI/ML (61% shortage), and cloud infrastructure (38% shortage) while aligning with Singapore's 2025 Digital Economy Blueprint. Through this targeted approach, we will not only fill essential Computer Engineer roles but also position our organization as an indispensable partner in Singapore's technological advancement – making this Marketing Plan the cornerstone of our talent strategy for Singapore Singapore.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Role in Singapore</dc:title>
  <dc:creator/>
  <dc:language>en</dc:language>
  <cp:keywords/>
  <dcterms:created xsi:type="dcterms:W3CDTF">2026-07-21T01:59:09Z</dcterms:created>
  <dcterms:modified xsi:type="dcterms:W3CDTF">2026-07-21T01:59:09Z</dcterms:modified>
</cp:coreProperties>
</file>

<file path=docProps/custom.xml><?xml version="1.0" encoding="utf-8"?>
<Properties xmlns="http://schemas.openxmlformats.org/officeDocument/2006/custom-properties" xmlns:vt="http://schemas.openxmlformats.org/officeDocument/2006/docPropsVTypes"/>
</file>