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Attracting</w:t>
      </w:r>
      <w:r>
        <w:t xml:space="preserve"> </w:t>
      </w:r>
      <w:r>
        <w:t xml:space="preserve">Computer</w:t>
      </w:r>
      <w:r>
        <w:t xml:space="preserve"> </w:t>
      </w:r>
      <w:r>
        <w:t xml:space="preserve">Engineers</w:t>
      </w:r>
      <w:r>
        <w:t xml:space="preserve"> </w:t>
      </w:r>
      <w:r>
        <w:t xml:space="preserve">in</w:t>
      </w:r>
      <w:r>
        <w:t xml:space="preserve"> </w:t>
      </w:r>
      <w:r>
        <w:t xml:space="preserve">Sri</w:t>
      </w:r>
      <w:r>
        <w:t xml:space="preserve"> </w:t>
      </w:r>
      <w:r>
        <w:t xml:space="preserve">Lanka</w:t>
      </w:r>
      <w:r>
        <w:t xml:space="preserve"> </w:t>
      </w:r>
      <w:r>
        <w:t xml:space="preserve">Colombo</w:t>
      </w:r>
    </w:p>
    <w:bookmarkStart w:id="31" w:name="X3acd428021858f09116be8ad1d0c4fef743c41c"/>
    <w:p>
      <w:pPr>
        <w:pStyle w:val="Heading1"/>
      </w:pPr>
      <w:r>
        <w:t xml:space="preserve">Strategic Marketing Plan for Recruiting Top-Tier Computer Engineers in Sri Lanka Colombo</w:t>
      </w:r>
    </w:p>
    <w:bookmarkStart w:id="20" w:name="executive-summary"/>
    <w:p>
      <w:pPr>
        <w:pStyle w:val="Heading2"/>
      </w:pPr>
      <w:r>
        <w:t xml:space="preserve">Executive Summary</w:t>
      </w:r>
    </w:p>
    <w:p>
      <w:pPr>
        <w:pStyle w:val="FirstParagraph"/>
      </w:pPr>
      <w:r>
        <w:t xml:space="preserve">This comprehensive marketing plan outlines a targeted strategy to attract, engage, and retain skilled Computer Engineers in the Colombo market. As Sri Lanka's digital transformation accelerates—driven by initiatives like Digital Sri Lanka and growing IT exports—Colombo has emerged as the epicenter for technology talent. This plan directly addresses the acute shortage of Computer Engineers in Sri Lanka Colombo through a data-driven, culturally attuned marketing approach. By positioning Colombo as a dynamic hub for technical innovation, we will position our organization as the employer of choice for Computer Engineers seeking impactful careers within Sri Lanka's evolving tech ecosystem.</w:t>
      </w:r>
    </w:p>
    <w:bookmarkEnd w:id="20"/>
    <w:bookmarkStart w:id="21" w:name="X346406202645ad94e2e3aa6a4a8981266692c1a"/>
    <w:p>
      <w:pPr>
        <w:pStyle w:val="Heading2"/>
      </w:pPr>
      <w:r>
        <w:t xml:space="preserve">Market Analysis: The Computer Engineer Demand in Sri Lanka Colombo</w:t>
      </w:r>
    </w:p>
    <w:p>
      <w:pPr>
        <w:pStyle w:val="FirstParagraph"/>
      </w:pPr>
      <w:r>
        <w:t xml:space="preserve">Sri Lanka’s IT sector contributes over 4.5% to national GDP and employs more than 170,000 professionals. However, Colombo alone faces a critical deficit of approximately 15,000 qualified Computer Engineers annually, with demand outstripping supply by 32% (ICTA Sri Lanka Report 2023). Key drivers include: the rapid expansion of fintech startups (e.g., Ceylon Pay), government digital initiatives (e-Government portal upgrades), and multinational tech subsidiaries establishing regional hubs in Colombo. Crucially, many local Computer Engineers migrate abroad for higher salaries, creating a persistent talent drain. This plan directly confronts this challenge by crafting a compelling value proposition centered on career growth within Sri Lanka Colombo’s vibrant tech community.</w:t>
      </w:r>
    </w:p>
    <w:bookmarkEnd w:id="21"/>
    <w:bookmarkStart w:id="22" w:name="Xd458ac4fe041334641bbdd3f23f246534f0c5a7"/>
    <w:p>
      <w:pPr>
        <w:pStyle w:val="Heading2"/>
      </w:pPr>
      <w:r>
        <w:t xml:space="preserve">Target Audience: The Ideal Computer Engineer Profile</w:t>
      </w:r>
    </w:p>
    <w:p>
      <w:pPr>
        <w:pStyle w:val="FirstParagraph"/>
      </w:pPr>
      <w:r>
        <w:t xml:space="preserve">Our primary focus is on:</w:t>
      </w:r>
    </w:p>
    <w:p>
      <w:pPr>
        <w:numPr>
          <w:ilvl w:val="0"/>
          <w:numId w:val="1001"/>
        </w:numPr>
        <w:pStyle w:val="Compact"/>
      </w:pPr>
      <w:r>
        <w:rPr>
          <w:bCs/>
          <w:b/>
        </w:rPr>
        <w:t xml:space="preserve">Recent Graduates (BSc/BEng in Computer Engineering/CS)</w:t>
      </w:r>
      <w:r>
        <w:t xml:space="preserve">: From top Sri Lankan universities (University of Moratuwa, SLIIT, IIT), seeking roles with clear career progression.</w:t>
      </w:r>
    </w:p>
    <w:p>
      <w:pPr>
        <w:numPr>
          <w:ilvl w:val="0"/>
          <w:numId w:val="1001"/>
        </w:numPr>
        <w:pStyle w:val="Compact"/>
      </w:pPr>
      <w:r>
        <w:rPr>
          <w:bCs/>
          <w:b/>
        </w:rPr>
        <w:t xml:space="preserve">Mid-Career Professionals</w:t>
      </w:r>
      <w:r>
        <w:t xml:space="preserve">: With 3-8 years' experience at local firms or abroad, seeking opportunities to apply global expertise within Colombo's emerging market.</w:t>
      </w:r>
    </w:p>
    <w:p>
      <w:pPr>
        <w:numPr>
          <w:ilvl w:val="0"/>
          <w:numId w:val="1001"/>
        </w:numPr>
        <w:pStyle w:val="Compact"/>
      </w:pPr>
      <w:r>
        <w:rPr>
          <w:bCs/>
          <w:b/>
        </w:rPr>
        <w:t xml:space="preserve">Technical Leaders</w:t>
      </w:r>
      <w:r>
        <w:t xml:space="preserve">: Senior Computer Engineers aiming to lead innovation in Sri Lanka Colombo’s evolving digital landscape.</w:t>
      </w:r>
    </w:p>
    <w:p>
      <w:pPr>
        <w:pStyle w:val="FirstParagraph"/>
      </w:pPr>
      <w:r>
        <w:t xml:space="preserve">Key motivators for this audience include: competitive compensation (aligned with regional standards), opportunities for technical upskilling, meaningful impact on national digital infrastructure, and the quality of life advantages Colombo offers compared to global tech hubs like Singapore or Bangalore.</w:t>
      </w:r>
    </w:p>
    <w:bookmarkEnd w:id="22"/>
    <w:bookmarkStart w:id="23" w:name="X26863661d9fbff1be4873efbd6bfeabce18b901"/>
    <w:p>
      <w:pPr>
        <w:pStyle w:val="Heading2"/>
      </w:pPr>
      <w:r>
        <w:t xml:space="preserve">Competitive Analysis: Positioning in Sri Lanka Colombo's Market</w:t>
      </w:r>
    </w:p>
    <w:p>
      <w:pPr>
        <w:pStyle w:val="FirstParagraph"/>
      </w:pPr>
      <w:r>
        <w:t xml:space="preserve">Colombo’s recruitment landscape is crowded with both local firms (e.g., Wipro, TCS branches) and international players. Our differentiator lies in:</w:t>
      </w:r>
    </w:p>
    <w:p>
      <w:pPr>
        <w:numPr>
          <w:ilvl w:val="0"/>
          <w:numId w:val="1002"/>
        </w:numPr>
        <w:pStyle w:val="Compact"/>
      </w:pPr>
      <w:r>
        <w:rPr>
          <w:bCs/>
          <w:b/>
        </w:rPr>
        <w:t xml:space="preserve">Local Context Expertise</w:t>
      </w:r>
      <w:r>
        <w:t xml:space="preserve">: Deep understanding of Sri Lanka Colombo’s unique regulatory environment and market needs.</w:t>
      </w:r>
    </w:p>
    <w:p>
      <w:pPr>
        <w:numPr>
          <w:ilvl w:val="0"/>
          <w:numId w:val="1002"/>
        </w:numPr>
        <w:pStyle w:val="Compact"/>
      </w:pPr>
      <w:r>
        <w:rPr>
          <w:bCs/>
          <w:b/>
        </w:rPr>
        <w:t xml:space="preserve">Impact-Oriented Projects</w:t>
      </w:r>
      <w:r>
        <w:t xml:space="preserve">: Focus on roles contributing directly to national initiatives (e.g., smart city projects, healthcare digitization).</w:t>
      </w:r>
    </w:p>
    <w:p>
      <w:pPr>
        <w:pStyle w:val="FirstParagraph"/>
      </w:pPr>
      <w:r>
        <w:t xml:space="preserve">Competitors often emphasize generic "global opportunities." We counter this by highlighting the distinct advantage of building a career within Sri Lanka Colombo—where engineers gain cross-cultural experience while directly shaping the nation's technological future.</w:t>
      </w:r>
    </w:p>
    <w:bookmarkEnd w:id="23"/>
    <w:bookmarkStart w:id="27" w:name="X6e0d5eae8f465e379b764d29e8e01156d261847"/>
    <w:p>
      <w:pPr>
        <w:pStyle w:val="Heading2"/>
      </w:pPr>
      <w:r>
        <w:t xml:space="preserve">Marketing Strategy: Key Tactics for Computer Engineer Acquisition</w:t>
      </w:r>
    </w:p>
    <w:p>
      <w:pPr>
        <w:pStyle w:val="FirstParagraph"/>
      </w:pPr>
      <w:r>
        <w:t xml:space="preserve">Our multi-channel strategy targets Computer Engineers throughout their decision journey in Sri Lanka Colombo:</w:t>
      </w:r>
    </w:p>
    <w:bookmarkStart w:id="24" w:name="Xf8a0c2cf6257fed2b42613a13e1ca4d28b73663"/>
    <w:p>
      <w:pPr>
        <w:pStyle w:val="Heading3"/>
      </w:pPr>
      <w:r>
        <w:t xml:space="preserve">1. Digital &amp; Social Media Campaigns (Colombo-Centric)</w:t>
      </w:r>
    </w:p>
    <w:p>
      <w:pPr>
        <w:numPr>
          <w:ilvl w:val="0"/>
          <w:numId w:val="1003"/>
        </w:numPr>
        <w:pStyle w:val="Compact"/>
      </w:pPr>
      <w:r>
        <w:rPr>
          <w:bCs/>
          <w:b/>
        </w:rPr>
        <w:t xml:space="preserve">LinkedIn Targeted Ads</w:t>
      </w:r>
      <w:r>
        <w:t xml:space="preserve">: Geo-fenced to Colombo, targeting job titles (e.g., "Software Engineer," "Systems Analyst") and university alumni networks. Content focuses on "Why Stay in Colombo?" case studies.</w:t>
      </w:r>
    </w:p>
    <w:p>
      <w:pPr>
        <w:numPr>
          <w:ilvl w:val="0"/>
          <w:numId w:val="1003"/>
        </w:numPr>
        <w:pStyle w:val="Compact"/>
      </w:pPr>
      <w:r>
        <w:rPr>
          <w:bCs/>
          <w:b/>
        </w:rPr>
        <w:t xml:space="preserve">Instagram/YouTube Shorts</w:t>
      </w:r>
      <w:r>
        <w:t xml:space="preserve">: Featuring 60-second videos of Computer Engineers in Sri Lanka Colombo discussing project impact, work-life balance, and local culture (featuring landmarks like Galle Face Hotel or Fort area).</w:t>
      </w:r>
    </w:p>
    <w:bookmarkEnd w:id="24"/>
    <w:bookmarkStart w:id="25" w:name="university-industry-partnerships"/>
    <w:p>
      <w:pPr>
        <w:pStyle w:val="Heading3"/>
      </w:pPr>
      <w:r>
        <w:t xml:space="preserve">2. University &amp; Industry Partnerships</w:t>
      </w:r>
    </w:p>
    <w:p>
      <w:pPr>
        <w:numPr>
          <w:ilvl w:val="0"/>
          <w:numId w:val="1004"/>
        </w:numPr>
        <w:pStyle w:val="Compact"/>
      </w:pPr>
      <w:r>
        <w:rPr>
          <w:bCs/>
          <w:b/>
        </w:rPr>
        <w:t xml:space="preserve">Colombo Tech Hub Sponsorships</w:t>
      </w:r>
      <w:r>
        <w:t xml:space="preserve">: Primary sponsor of events at Ceylon Institute of Management (CIM) and University of Colombo, hosting "Computer Engineer Career Panels" with local tech leaders.</w:t>
      </w:r>
    </w:p>
    <w:p>
      <w:pPr>
        <w:numPr>
          <w:ilvl w:val="0"/>
          <w:numId w:val="1004"/>
        </w:numPr>
        <w:pStyle w:val="Compact"/>
      </w:pPr>
      <w:r>
        <w:rPr>
          <w:bCs/>
          <w:b/>
        </w:rPr>
        <w:t xml:space="preserve">Capstone Project Collaborations</w:t>
      </w:r>
      <w:r>
        <w:t xml:space="preserve">: Offering real-world projects for Computer Engineering students in Sri Lanka Colombo, with guaranteed interview pathways for top performers.</w:t>
      </w:r>
    </w:p>
    <w:bookmarkEnd w:id="25"/>
    <w:bookmarkStart w:id="26" w:name="content-marketing-building-authority"/>
    <w:p>
      <w:pPr>
        <w:pStyle w:val="Heading3"/>
      </w:pPr>
      <w:r>
        <w:t xml:space="preserve">3. Content Marketing: Building Authority</w:t>
      </w:r>
    </w:p>
    <w:p>
      <w:pPr>
        <w:numPr>
          <w:ilvl w:val="0"/>
          <w:numId w:val="1005"/>
        </w:numPr>
        <w:pStyle w:val="Compact"/>
      </w:pPr>
      <w:r>
        <w:rPr>
          <w:bCs/>
          <w:b/>
        </w:rPr>
        <w:t xml:space="preserve">"Colombo Tech Insider" Blog Series</w:t>
      </w:r>
      <w:r>
        <w:t xml:space="preserve">: Articles like "5 Emerging AI Opportunities for Computer Engineers in Sri Lanka Colombo" published on our site and shared via local tech newsletters (e.g., TechSriLanka).</w:t>
      </w:r>
    </w:p>
    <w:p>
      <w:pPr>
        <w:numPr>
          <w:ilvl w:val="0"/>
          <w:numId w:val="1005"/>
        </w:numPr>
        <w:pStyle w:val="Compact"/>
      </w:pPr>
      <w:r>
        <w:rPr>
          <w:bCs/>
          <w:b/>
        </w:rPr>
        <w:t xml:space="preserve">Webinar: "Building Your Career Path as a Computer Engineer in Sri Lanka"</w:t>
      </w:r>
      <w:r>
        <w:t xml:space="preserve">: Co-hosted with ICTA Colombo, featuring success stories of engineers who chose to stay.</w:t>
      </w:r>
    </w:p>
    <w:bookmarkEnd w:id="26"/>
    <w:bookmarkEnd w:id="27"/>
    <w:bookmarkStart w:id="28" w:name="X680b03b8d1752c0eabc466e68f22a00f13ddc4b"/>
    <w:p>
      <w:pPr>
        <w:pStyle w:val="Heading2"/>
      </w:pPr>
      <w:r>
        <w:t xml:space="preserve">Budget Allocation &amp; Timeline (Sri Lanka Colombo Focus)</w:t>
      </w:r>
    </w:p>
    <w:p>
      <w:pPr>
        <w:pStyle w:val="FirstParagraph"/>
      </w:pPr>
      <w:r>
        <w:t xml:space="preserve">Initial 12-month budget: LKR 4.2 million (approx. USD $15,000) allocated as: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Tactic</w:t>
            </w:r>
          </w:p>
        </w:tc>
        <w:tc>
          <w:tcPr/>
          <w:p>
            <w:pPr>
              <w:pStyle w:val="Compact"/>
              <w:jc w:val="left"/>
            </w:pPr>
            <w:r>
              <w:t xml:space="preserve">Allocation</w:t>
            </w:r>
          </w:p>
        </w:tc>
        <w:tc>
          <w:tcPr/>
          <w:p>
            <w:pPr>
              <w:pStyle w:val="Compact"/>
              <w:jc w:val="left"/>
            </w:pPr>
            <w:r>
              <w:t xml:space="preserve">Timeline</w:t>
            </w:r>
          </w:p>
        </w:tc>
      </w:tr>
      <w:tr>
        <w:tc>
          <w:tcPr/>
          <w:p>
            <w:pPr>
              <w:pStyle w:val="Compact"/>
              <w:jc w:val="left"/>
            </w:pPr>
            <w:r>
              <w:t xml:space="preserve">Digital Ads (LinkedIn/Instagram)</w:t>
            </w:r>
          </w:p>
        </w:tc>
        <w:tc>
          <w:tcPr/>
          <w:p>
            <w:pPr>
              <w:pStyle w:val="Compact"/>
              <w:jc w:val="left"/>
            </w:pPr>
            <w:r>
              <w:t xml:space="preserve">LKR 1.8M</w:t>
            </w:r>
          </w:p>
        </w:tc>
        <w:tc>
          <w:tcPr/>
          <w:p>
            <w:pPr>
              <w:pStyle w:val="Compact"/>
              <w:jc w:val="left"/>
            </w:pPr>
            <w:r>
              <w:t xml:space="preserve">Month 1-12 (Ongoing)</w:t>
            </w:r>
          </w:p>
        </w:tc>
      </w:tr>
      <w:tr>
        <w:tc>
          <w:tcPr/>
          <w:p>
            <w:pPr>
              <w:pStyle w:val="Compact"/>
              <w:jc w:val="left"/>
            </w:pPr>
            <w:r>
              <w:t xml:space="preserve">University Partnerships &amp; Events</w:t>
            </w:r>
          </w:p>
        </w:tc>
        <w:tc>
          <w:tcPr/>
          <w:p>
            <w:pPr>
              <w:pStyle w:val="Compact"/>
              <w:jc w:val="left"/>
            </w:pPr>
            <w:r>
              <w:t xml:space="preserve">LKR 1.5M</w:t>
            </w:r>
          </w:p>
        </w:tc>
        <w:tc>
          <w:tcPr/>
          <w:p>
            <w:pPr>
              <w:pStyle w:val="Compact"/>
              <w:jc w:val="left"/>
            </w:pPr>
            <w:r>
              <w:t xml:space="preserve">Month 3,6,9,12</w:t>
            </w:r>
          </w:p>
        </w:tc>
      </w:tr>
      <w:tr>
        <w:tc>
          <w:tcPr/>
          <w:p>
            <w:pPr>
              <w:pStyle w:val="Compact"/>
              <w:jc w:val="left"/>
            </w:pPr>
            <w:r>
              <w:t xml:space="preserve">Content Creation (Blogs/Video)</w:t>
            </w:r>
          </w:p>
        </w:tc>
        <w:tc>
          <w:tcPr/>
          <w:p>
            <w:pPr>
              <w:pStyle w:val="Compact"/>
              <w:jc w:val="left"/>
            </w:pPr>
            <w:r>
              <w:t xml:space="preserve">LKR 0.7M</w:t>
            </w:r>
          </w:p>
        </w:tc>
        <w:tc>
          <w:tcPr/>
          <w:p>
            <w:pPr>
              <w:pStyle w:val="Compact"/>
              <w:jc w:val="left"/>
            </w:pPr>
            <w:r>
              <w:t xml:space="preserve">Month 1-8 (Phased)</w:t>
            </w:r>
          </w:p>
        </w:tc>
      </w:tr>
      <w:tr>
        <w:tc>
          <w:tcPr/>
          <w:p>
            <w:pPr>
              <w:pStyle w:val="Compact"/>
              <w:jc w:val="left"/>
            </w:pPr>
            <w:r>
              <w:t xml:space="preserve">Performance Tracking Tools</w:t>
            </w:r>
          </w:p>
        </w:tc>
        <w:tc>
          <w:tcPr/>
          <w:p>
            <w:pPr>
              <w:pStyle w:val="Compact"/>
              <w:jc w:val="left"/>
            </w:pPr>
            <w:r>
              <w:t xml:space="preserve">LKR 0.2M</w:t>
            </w:r>
          </w:p>
        </w:tc>
        <w:tc>
          <w:tcPr/>
          <w:p>
            <w:pPr>
              <w:pStyle w:val="Compact"/>
              <w:jc w:val="left"/>
            </w:pPr>
            <w:r>
              <w:t xml:space="preserve">Month 1-12</w:t>
            </w:r>
          </w:p>
        </w:tc>
      </w:tr>
    </w:tbl>
    <w:bookmarkEnd w:id="28"/>
    <w:bookmarkStart w:id="29" w:name="X5d0a6ba4a8a7c6cac6a9879a9a8e3a52df0c474"/>
    <w:p>
      <w:pPr>
        <w:pStyle w:val="Heading2"/>
      </w:pPr>
      <w:r>
        <w:t xml:space="preserve">KPIs for Measuring Success (Computer Engineer Acquisition)</w:t>
      </w:r>
    </w:p>
    <w:p>
      <w:pPr>
        <w:numPr>
          <w:ilvl w:val="0"/>
          <w:numId w:val="1006"/>
        </w:numPr>
        <w:pStyle w:val="Compact"/>
      </w:pPr>
      <w:r>
        <w:rPr>
          <w:bCs/>
          <w:b/>
        </w:rPr>
        <w:t xml:space="preserve">Talent Pipeline Growth:</w:t>
      </w:r>
      <w:r>
        <w:t xml:space="preserve"> </w:t>
      </w:r>
      <w:r>
        <w:t xml:space="preserve">Achieve 40% increase in qualified Computer Engineer applications from Colombo within 12 months.</w:t>
      </w:r>
    </w:p>
    <w:p>
      <w:pPr>
        <w:numPr>
          <w:ilvl w:val="0"/>
          <w:numId w:val="1006"/>
        </w:numPr>
        <w:pStyle w:val="Compact"/>
      </w:pPr>
      <w:r>
        <w:rPr>
          <w:bCs/>
          <w:b/>
        </w:rPr>
        <w:t xml:space="preserve">Quality of Hire:</w:t>
      </w:r>
      <w:r>
        <w:t xml:space="preserve"> </w:t>
      </w:r>
      <w:r>
        <w:t xml:space="preserve">Reduce time-to-hire for Computer Engineers by 25% and increase retention rate to 80% after Year-1.</w:t>
      </w:r>
    </w:p>
    <w:p>
      <w:pPr>
        <w:numPr>
          <w:ilvl w:val="0"/>
          <w:numId w:val="1006"/>
        </w:numPr>
        <w:pStyle w:val="Compact"/>
      </w:pPr>
      <w:r>
        <w:rPr>
          <w:bCs/>
          <w:b/>
        </w:rPr>
        <w:t xml:space="preserve">Brand Perception:</w:t>
      </w:r>
      <w:r>
        <w:t xml:space="preserve"> </w:t>
      </w:r>
      <w:r>
        <w:t xml:space="preserve">Achieve ≥75% positive sentiment in social listening around our employer brand ("Computer Engineer" role) within Sri Lanka Colombo (measured via LinkedIn surveys).</w:t>
      </w:r>
    </w:p>
    <w:p>
      <w:pPr>
        <w:numPr>
          <w:ilvl w:val="0"/>
          <w:numId w:val="1006"/>
        </w:numPr>
        <w:pStyle w:val="Compact"/>
      </w:pPr>
      <w:r>
        <w:rPr>
          <w:bCs/>
          <w:b/>
        </w:rPr>
        <w:t xml:space="preserve">Cost Per Hire:</w:t>
      </w:r>
      <w:r>
        <w:t xml:space="preserve"> </w:t>
      </w:r>
      <w:r>
        <w:t xml:space="preserve">Maintain cost per hire below LKR 280,000 for Computer Engineers.</w:t>
      </w:r>
    </w:p>
    <w:bookmarkEnd w:id="29"/>
    <w:bookmarkStart w:id="30" w:name="Xa963749a32494d7e33efba61372cc4ab0dc8a09"/>
    <w:p>
      <w:pPr>
        <w:pStyle w:val="Heading2"/>
      </w:pPr>
      <w:r>
        <w:t xml:space="preserve">Conclusion: Why This Plan Works for Sri Lanka Colombo</w:t>
      </w:r>
    </w:p>
    <w:p>
      <w:pPr>
        <w:pStyle w:val="FirstParagraph"/>
      </w:pPr>
      <w:r>
        <w:t xml:space="preserve">This marketing plan is not a generic recruitment strategy—it’s a tailored campaign designed to resonate with the aspirations of Computer Engineers in Sri Lanka Colombo. By emphasizing local impact, cultural relevance, and career growth within Sri Lanka's fastest-growing tech city, we directly address the root causes of talent attrition. This approach positions our organization as a strategic partner in Sri Lanka Colombo’s digital advancement while building a sustainable pipeline of world-class Computer Engineers. The plan’s success will be measured not just in hires, but in establishing Colombo as an undeniable destination for technical talent across the island nation and beyond.</w:t>
      </w:r>
    </w:p>
    <w:p>
      <w:pPr>
        <w:pStyle w:val="BodyText"/>
      </w:pPr>
      <w:r>
        <w:rPr>
          <w:iCs/>
          <w:i/>
        </w:rPr>
        <w:t xml:space="preserve">Word Count: 892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Attracting Computer Engineers in Sri Lanka Colombo</dc:title>
  <dc:creator/>
  <dc:language>en</dc:language>
  <cp:keywords/>
  <dcterms:created xsi:type="dcterms:W3CDTF">2025-12-11T14:08:36Z</dcterms:created>
  <dcterms:modified xsi:type="dcterms:W3CDTF">2025-12-11T14:08:36Z</dcterms:modified>
</cp:coreProperties>
</file>

<file path=docProps/custom.xml><?xml version="1.0" encoding="utf-8"?>
<Properties xmlns="http://schemas.openxmlformats.org/officeDocument/2006/custom-properties" xmlns:vt="http://schemas.openxmlformats.org/officeDocument/2006/docPropsVTypes"/>
</file>