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8aae0c253c50a05851745134800f0378508a3bd"/>
    <w:p>
      <w:pPr>
        <w:pStyle w:val="Heading1"/>
      </w:pPr>
      <w:r>
        <w:t xml:space="preserve">Comprehensive Marketing Plan for Recruiting Top-Tier Computer Engineers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the United States San Francisco market. As Silicon Valley's innovation engine continues to drive global tech advancements, our organization recognizes the critical need for cutting-edge Computer Engineers who can propel our AI-driven infrastructure forward. This plan details targeted recruitment strategies, competitive compensation positioning, and employer branding initiatives designed specifically for the high-stakes San Francisco tech ecosystem. Our objective is to fill 15 Computer Engineer roles within 6 months while establishing an employer brand that consistently ranks among the top 3 in the United States San Francisco talent market.</w:t>
      </w:r>
    </w:p>
    <w:bookmarkEnd w:id="20"/>
    <w:bookmarkStart w:id="21" w:name="Xdd54e3b7de74dd6ce4b32cec6f67692d0b6b271"/>
    <w:p>
      <w:pPr>
        <w:pStyle w:val="Heading2"/>
      </w:pPr>
      <w:r>
        <w:t xml:space="preserve">Market Analysis: The United States San Francisco Talent Landscape</w:t>
      </w:r>
    </w:p>
    <w:p>
      <w:pPr>
        <w:pStyle w:val="FirstParagraph"/>
      </w:pPr>
      <w:r>
        <w:t xml:space="preserve">The United States San Francisco region represents the epicenter of global technology innovation, housing 68% of Fortune 500 tech companies and generating 14.2% of all U.S. venture capital funding in 2023. However, this concentration has created a fiercely competitive talent market where Computer Engineer roles face a staggering 1:3 applicant-to-opening ratio according to the San Francisco Tech Talent Report (Q4 2023). Key trends shaping our strategy include:</w:t>
      </w:r>
    </w:p>
    <w:p>
      <w:pPr>
        <w:numPr>
          <w:ilvl w:val="0"/>
          <w:numId w:val="1001"/>
        </w:numPr>
        <w:pStyle w:val="Compact"/>
      </w:pPr>
      <w:r>
        <w:rPr>
          <w:bCs/>
          <w:b/>
        </w:rPr>
        <w:t xml:space="preserve">Hyper-Competition:</w:t>
      </w:r>
      <w:r>
        <w:t xml:space="preserve"> </w:t>
      </w:r>
      <w:r>
        <w:t xml:space="preserve">Google, Meta, and Salesforce dominate recruitment with salaries averaging $185K-$240K for mid-level Computer Engineers</w:t>
      </w:r>
    </w:p>
    <w:p>
      <w:pPr>
        <w:numPr>
          <w:ilvl w:val="0"/>
          <w:numId w:val="1001"/>
        </w:numPr>
        <w:pStyle w:val="Compact"/>
      </w:pPr>
      <w:r>
        <w:rPr>
          <w:bCs/>
          <w:b/>
        </w:rPr>
        <w:t xml:space="preserve">Economic Sensitivity:</w:t>
      </w:r>
      <w:r>
        <w:t xml:space="preserve"> </w:t>
      </w:r>
      <w:r>
        <w:t xml:space="preserve">73% of San Francisco tech professionals prioritize remote/hybrid flexibility post-pandemic (Stanford Tech Survey)</w:t>
      </w:r>
    </w:p>
    <w:p>
      <w:pPr>
        <w:numPr>
          <w:ilvl w:val="0"/>
          <w:numId w:val="1001"/>
        </w:numPr>
        <w:pStyle w:val="Compact"/>
      </w:pPr>
      <w:r>
        <w:rPr>
          <w:bCs/>
          <w:b/>
        </w:rPr>
        <w:t xml:space="preserve">Specialization Demand:</w:t>
      </w:r>
      <w:r>
        <w:t xml:space="preserve"> </w:t>
      </w:r>
      <w:r>
        <w:t xml:space="preserve">AI/ML and cloud infrastructure engineering roles show 210% YoY growth in San Francisco job postings</w:t>
      </w:r>
    </w:p>
    <w:bookmarkEnd w:id="21"/>
    <w:bookmarkStart w:id="22" w:name="X43a3282dcf87a8688856be01a866266beeab42e"/>
    <w:p>
      <w:pPr>
        <w:pStyle w:val="Heading2"/>
      </w:pPr>
      <w:r>
        <w:t xml:space="preserve">Target Audience: Ideal Computer Engineer Profile</w:t>
      </w:r>
    </w:p>
    <w:p>
      <w:pPr>
        <w:pStyle w:val="FirstParagraph"/>
      </w:pPr>
      <w:r>
        <w:t xml:space="preserve">We are targeting Computer Engineers who possess the following non-negotiable qualifications within the United States San Francisco context:</w:t>
      </w:r>
    </w:p>
    <w:p>
      <w:pPr>
        <w:numPr>
          <w:ilvl w:val="0"/>
          <w:numId w:val="1002"/>
        </w:numPr>
        <w:pStyle w:val="Compact"/>
      </w:pPr>
      <w:r>
        <w:rPr>
          <w:bCs/>
          <w:b/>
        </w:rPr>
        <w:t xml:space="preserve">Technical Proficiency:</w:t>
      </w:r>
      <w:r>
        <w:t xml:space="preserve"> </w:t>
      </w:r>
      <w:r>
        <w:t xml:space="preserve">5+ years in distributed systems, with expertise in Python/Java and cloud platforms (AWS/GCP)</w:t>
      </w:r>
    </w:p>
    <w:p>
      <w:pPr>
        <w:numPr>
          <w:ilvl w:val="0"/>
          <w:numId w:val="1002"/>
        </w:numPr>
        <w:pStyle w:val="Compact"/>
      </w:pPr>
      <w:r>
        <w:rPr>
          <w:bCs/>
          <w:b/>
        </w:rPr>
        <w:t xml:space="preserve">Innovation Alignment:</w:t>
      </w:r>
      <w:r>
        <w:t xml:space="preserve"> </w:t>
      </w:r>
      <w:r>
        <w:t xml:space="preserve">Demonstrated experience building scalable infrastructure for startups or FAANG companies</w:t>
      </w:r>
    </w:p>
    <w:p>
      <w:pPr>
        <w:numPr>
          <w:ilvl w:val="0"/>
          <w:numId w:val="1002"/>
        </w:numPr>
        <w:pStyle w:val="Compact"/>
      </w:pPr>
      <w:r>
        <w:rPr>
          <w:bCs/>
          <w:b/>
        </w:rPr>
        <w:t xml:space="preserve">Cultural Fit:</w:t>
      </w:r>
      <w:r>
        <w:t xml:space="preserve"> </w:t>
      </w:r>
      <w:r>
        <w:t xml:space="preserve">Passion for San Francisco's tech ecosystem with understanding of local regulatory environment (e.g., California labor laws)</w:t>
      </w:r>
    </w:p>
    <w:p>
      <w:pPr>
        <w:numPr>
          <w:ilvl w:val="0"/>
          <w:numId w:val="1002"/>
        </w:numPr>
        <w:pStyle w:val="Compact"/>
      </w:pPr>
      <w:r>
        <w:rPr>
          <w:bCs/>
          <w:b/>
        </w:rPr>
        <w:t xml:space="preserve">Prioritization:</w:t>
      </w:r>
      <w:r>
        <w:t xml:space="preserve"> </w:t>
      </w:r>
      <w:r>
        <w:t xml:space="preserve">Preference for candidates already residing in the Bay Area to minimize relocation friction</w:t>
      </w:r>
    </w:p>
    <w:bookmarkEnd w:id="22"/>
    <w:bookmarkStart w:id="23" w:name="marketing-objectives-6-month-horizon"/>
    <w:p>
      <w:pPr>
        <w:pStyle w:val="Heading2"/>
      </w:pPr>
      <w:r>
        <w:t xml:space="preserve">Marketing Objectives (6-Month Horizon)</w:t>
      </w:r>
    </w:p>
    <w:p>
      <w:pPr>
        <w:pStyle w:val="FirstParagraph"/>
      </w:pPr>
      <w:r>
        <w:t xml:space="preserve">1. Achieve 300+ qualified applicants for Computer Engineer roles through targeted channels</w:t>
      </w:r>
      <w:r>
        <w:br/>
      </w:r>
      <w:r>
        <w:t xml:space="preserve">2. Reduce time-to-hire from industry average (45 days) to 30 days in United States San Francisco</w:t>
      </w:r>
      <w:r>
        <w:br/>
      </w:r>
      <w:r>
        <w:t xml:space="preserve">3. Attain ≥95% candidate satisfaction score in post-interview surveys</w:t>
      </w:r>
      <w:r>
        <w:br/>
      </w:r>
      <w:r>
        <w:t xml:space="preserve">4. Establish employer brand positioning as "Top Innovator for Computer Engineers" in San Francisco's talent market</w:t>
      </w:r>
    </w:p>
    <w:bookmarkEnd w:id="23"/>
    <w:bookmarkStart w:id="27" w:name="strategic-marketing-tactics"/>
    <w:p>
      <w:pPr>
        <w:pStyle w:val="Heading2"/>
      </w:pPr>
      <w:r>
        <w:t xml:space="preserve">Strategic Marketing Tactics</w:t>
      </w:r>
    </w:p>
    <w:bookmarkStart w:id="24" w:name="hyper-localized-digital-campaigns"/>
    <w:p>
      <w:pPr>
        <w:pStyle w:val="Heading3"/>
      </w:pPr>
      <w:r>
        <w:t xml:space="preserve">1. Hyper-Localized Digital Campaigns</w:t>
      </w:r>
    </w:p>
    <w:p>
      <w:pPr>
        <w:pStyle w:val="FirstParagraph"/>
      </w:pPr>
      <w:r>
        <w:t xml:space="preserve">We will deploy geofenced digital advertising targeting Computer Engineers within 15 miles of San Francisco tech hubs (SOMA, South of Market, Mission District). Our campaigns will use:</w:t>
      </w:r>
    </w:p>
    <w:p>
      <w:pPr>
        <w:numPr>
          <w:ilvl w:val="0"/>
          <w:numId w:val="1003"/>
        </w:numPr>
        <w:pStyle w:val="Compact"/>
      </w:pPr>
      <w:r>
        <w:rPr>
          <w:bCs/>
          <w:b/>
        </w:rPr>
        <w:t xml:space="preserve">LinkedIn Precision Targeting:</w:t>
      </w:r>
      <w:r>
        <w:t xml:space="preserve"> </w:t>
      </w:r>
      <w:r>
        <w:t xml:space="preserve">Filtering for "Computer Engineer" title + location: San Francisco + skills in Kubernetes/AWS</w:t>
      </w:r>
    </w:p>
    <w:p>
      <w:pPr>
        <w:numPr>
          <w:ilvl w:val="0"/>
          <w:numId w:val="1003"/>
        </w:numPr>
        <w:pStyle w:val="Compact"/>
      </w:pPr>
      <w:r>
        <w:rPr>
          <w:bCs/>
          <w:b/>
        </w:rPr>
        <w:t xml:space="preserve">Geo-Fenced Job Ads:</w:t>
      </w:r>
      <w:r>
        <w:t xml:space="preserve"> </w:t>
      </w:r>
      <w:r>
        <w:t xml:space="preserve">Displaying role-specific benefits (e.g., "Remote Options Available in SF Bay Area") when users search from San Francisco</w:t>
      </w:r>
    </w:p>
    <w:p>
      <w:pPr>
        <w:numPr>
          <w:ilvl w:val="0"/>
          <w:numId w:val="1003"/>
        </w:numPr>
        <w:pStyle w:val="Compact"/>
      </w:pPr>
      <w:r>
        <w:rPr>
          <w:bCs/>
          <w:b/>
        </w:rPr>
        <w:t xml:space="preserve">San Francisco-Specific Content:</w:t>
      </w:r>
      <w:r>
        <w:t xml:space="preserve"> </w:t>
      </w:r>
      <w:r>
        <w:t xml:space="preserve">Blog posts on "Building Infrastructure for Silicon Valley's Unique Demands" to resonate with local context</w:t>
      </w:r>
    </w:p>
    <w:bookmarkEnd w:id="24"/>
    <w:bookmarkStart w:id="25" w:name="X9d73715fce495e5df7e1a186492f6dae2f92643"/>
    <w:p>
      <w:pPr>
        <w:pStyle w:val="Heading3"/>
      </w:pPr>
      <w:r>
        <w:t xml:space="preserve">2. Employer Branding Through Community Integration</w:t>
      </w:r>
    </w:p>
    <w:p>
      <w:pPr>
        <w:pStyle w:val="FirstParagraph"/>
      </w:pPr>
      <w:r>
        <w:t xml:space="preserve">To stand out in the United States San Francisco market, we'll embed our brand within the city's innovation ecosystem:</w:t>
      </w:r>
    </w:p>
    <w:p>
      <w:pPr>
        <w:numPr>
          <w:ilvl w:val="0"/>
          <w:numId w:val="1004"/>
        </w:numPr>
        <w:pStyle w:val="Compact"/>
      </w:pPr>
      <w:r>
        <w:rPr>
          <w:bCs/>
          <w:b/>
        </w:rPr>
        <w:t xml:space="preserve">Sponsorship Strategy:</w:t>
      </w:r>
      <w:r>
        <w:t xml:space="preserve"> </w:t>
      </w:r>
      <w:r>
        <w:t xml:space="preserve">Exclusive sponsorship of SF Tech Meetups (e.g., Bay Area Cloud Native Users Group) with "Computer Engineer Career Path" workshops</w:t>
      </w:r>
    </w:p>
    <w:p>
      <w:pPr>
        <w:numPr>
          <w:ilvl w:val="0"/>
          <w:numId w:val="1004"/>
        </w:numPr>
        <w:pStyle w:val="Compact"/>
      </w:pPr>
      <w:r>
        <w:rPr>
          <w:bCs/>
          <w:b/>
        </w:rPr>
        <w:t xml:space="preserve">University Partnerships:</w:t>
      </w:r>
      <w:r>
        <w:t xml:space="preserve"> </w:t>
      </w:r>
      <w:r>
        <w:t xml:space="preserve">Direct recruitment from UC Berkeley and Stanford Computer Science programs with internship-to-hire pipelines</w:t>
      </w:r>
    </w:p>
    <w:p>
      <w:pPr>
        <w:numPr>
          <w:ilvl w:val="0"/>
          <w:numId w:val="1004"/>
        </w:numPr>
        <w:pStyle w:val="Compact"/>
      </w:pPr>
      <w:r>
        <w:rPr>
          <w:bCs/>
          <w:b/>
        </w:rPr>
        <w:t xml:space="preserve">Local Event Participation:</w:t>
      </w:r>
      <w:r>
        <w:t xml:space="preserve"> </w:t>
      </w:r>
      <w:r>
        <w:t xml:space="preserve">Hosting quarterly "SF Tech Innovation Nights" at co-working spaces like WeWork SOMA featuring our Computer Engineering teams</w:t>
      </w:r>
    </w:p>
    <w:bookmarkEnd w:id="25"/>
    <w:bookmarkStart w:id="26" w:name="competitive-compensation-positioning"/>
    <w:p>
      <w:pPr>
        <w:pStyle w:val="Heading3"/>
      </w:pPr>
      <w:r>
        <w:t xml:space="preserve">3. Competitive Compensation Positioning</w:t>
      </w:r>
    </w:p>
    <w:p>
      <w:pPr>
        <w:pStyle w:val="FirstParagraph"/>
      </w:pPr>
      <w:r>
        <w:t xml:space="preserve">We'll differentiate through a compensation package designed for San Francisco's high-cost environment:</w:t>
      </w:r>
    </w:p>
    <w:p>
      <w:pPr>
        <w:numPr>
          <w:ilvl w:val="0"/>
          <w:numId w:val="1005"/>
        </w:numPr>
        <w:pStyle w:val="Compact"/>
      </w:pPr>
      <w:r>
        <w:rPr>
          <w:bCs/>
          <w:b/>
        </w:rPr>
        <w:t xml:space="preserve">Base Salary:</w:t>
      </w:r>
      <w:r>
        <w:t xml:space="preserve"> </w:t>
      </w:r>
      <w:r>
        <w:t xml:space="preserve">$195K–$245K (above San Francisco market median of $180K)</w:t>
      </w:r>
    </w:p>
    <w:p>
      <w:pPr>
        <w:numPr>
          <w:ilvl w:val="0"/>
          <w:numId w:val="1005"/>
        </w:numPr>
        <w:pStyle w:val="Compact"/>
      </w:pPr>
      <w:r>
        <w:rPr>
          <w:bCs/>
          <w:b/>
        </w:rPr>
        <w:t xml:space="preserve">Local Benefits:</w:t>
      </w:r>
      <w:r>
        <w:t xml:space="preserve"> </w:t>
      </w:r>
      <w:r>
        <w:t xml:space="preserve">$1,200/month housing stipend, subsidized Caltrain pass, and access to SF-specific perks (e.g., Golden Gate Park membership)</w:t>
      </w:r>
    </w:p>
    <w:p>
      <w:pPr>
        <w:numPr>
          <w:ilvl w:val="0"/>
          <w:numId w:val="1005"/>
        </w:numPr>
        <w:pStyle w:val="Compact"/>
      </w:pPr>
      <w:r>
        <w:rPr>
          <w:bCs/>
          <w:b/>
        </w:rPr>
        <w:t xml:space="preserve">Innovation Bonuses:</w:t>
      </w:r>
      <w:r>
        <w:t xml:space="preserve"> </w:t>
      </w:r>
      <w:r>
        <w:t xml:space="preserve">5–15% annual performance bonus tied to patent filings/infrastructure impact</w:t>
      </w:r>
    </w:p>
    <w:bookmarkEnd w:id="26"/>
    <w:bookmarkEnd w:id="27"/>
    <w:bookmarkStart w:id="28" w:name="budget-allocation-total-240000"/>
    <w:p>
      <w:pPr>
        <w:pStyle w:val="Heading2"/>
      </w:pPr>
      <w:r>
        <w:t xml:space="preserve">Budget Allocation (Total: $240,000)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(LinkedIn/SF Geofencing)</w:t>
      </w:r>
    </w:p>
    <w:p>
      <w:pPr>
        <w:pStyle w:val="BodyText"/>
      </w:pPr>
      <w:r>
        <w:t xml:space="preserve">$75,000</w:t>
      </w:r>
    </w:p>
    <w:p>
      <w:pPr>
        <w:pStyle w:val="BodyText"/>
      </w:pPr>
      <w:r>
        <w:t xml:space="preserve">Maximize visibility among active San Francisco job seekers</w:t>
      </w:r>
    </w:p>
    <w:p>
      <w:pPr>
        <w:pStyle w:val="BodyText"/>
      </w:pPr>
      <w:r>
        <w:t xml:space="preserve">Community Events &amp; Sponsorships</w:t>
      </w:r>
    </w:p>
    <w:p>
      <w:pPr>
        <w:pStyle w:val="BodyText"/>
      </w:pPr>
      <w:r>
        <w:t xml:space="preserve">$65,000</w:t>
      </w:r>
    </w:p>
    <w:p>
      <w:pPr>
        <w:pStyle w:val="BodyText"/>
      </w:pPr>
      <w:r>
        <w:t xml:space="preserve">Differentiate in local talent ecosystem (SF-specific)</w:t>
      </w:r>
    </w:p>
    <w:p>
      <w:pPr>
        <w:pStyle w:val="BodyText"/>
      </w:pPr>
      <w:r>
        <w:t xml:space="preserve">University Recruitment Partnerships</w:t>
      </w:r>
    </w:p>
    <w:p>
      <w:pPr>
        <w:pStyle w:val="BodyText"/>
      </w:pPr>
      <w:r>
        <w:t xml:space="preserve">$50,000</w:t>
      </w:r>
    </w:p>
    <w:p>
      <w:pPr>
        <w:pStyle w:val="BodyText"/>
      </w:pPr>
      <w:r>
        <w:t xml:space="preserve">Capture emerging Computer Engineer talent early in San Francisco pipeline</w:t>
      </w:r>
    </w:p>
    <w:p>
      <w:pPr>
        <w:pStyle w:val="BodyText"/>
      </w:pPr>
      <w:r>
        <w:t xml:space="preserve">Employer Brand Content Creation</w:t>
      </w:r>
    </w:p>
    <w:p>
      <w:pPr>
        <w:pStyle w:val="BodyText"/>
      </w:pPr>
      <w:r>
        <w:t xml:space="preserve">$35,000</w:t>
      </w:r>
    </w:p>
    <w:p>
      <w:pPr>
        <w:pStyle w:val="BodyText"/>
      </w:pPr>
      <w:r>
        <w:t xml:space="preserve">Create local-relevant content for SF tech community</w:t>
      </w:r>
    </w:p>
    <w:p>
      <w:pPr>
        <w:pStyle w:val="BodyText"/>
      </w:pPr>
      <w:r>
        <w:t xml:space="preserve">Recruitment Agency Retainer (SF Specialist)</w:t>
      </w:r>
    </w:p>
    <w:p>
      <w:pPr>
        <w:pStyle w:val="BodyText"/>
      </w:pPr>
      <w:r>
        <w:t xml:space="preserve">$15,000</w:t>
      </w:r>
    </w:p>
    <w:p>
      <w:pPr>
        <w:pStyle w:val="BodyText"/>
      </w:pPr>
      <w:r>
        <w:t xml:space="preserve">Leverage hyper-local expertise in Computer Engineer market</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campaigns + secure university partnerships</w:t>
      </w:r>
      <w:r>
        <w:br/>
      </w:r>
      <w:r>
        <w:rPr>
          <w:bCs/>
          <w:b/>
        </w:rPr>
        <w:t xml:space="preserve">Month 3:</w:t>
      </w:r>
      <w:r>
        <w:t xml:space="preserve"> </w:t>
      </w:r>
      <w:r>
        <w:t xml:space="preserve">Host first SF Tech Innovation Night + begin community sponsorships</w:t>
      </w:r>
      <w:r>
        <w:br/>
      </w:r>
      <w:r>
        <w:rPr>
          <w:bCs/>
          <w:b/>
        </w:rPr>
        <w:t xml:space="preserve">Month 4-5:</w:t>
      </w:r>
      <w:r>
        <w:t xml:space="preserve"> </w:t>
      </w:r>
      <w:r>
        <w:t xml:space="preserve">Ramp up event participation; deploy compensation package messaging</w:t>
      </w:r>
      <w:r>
        <w:br/>
      </w:r>
      <w:r>
        <w:rPr>
          <w:bCs/>
          <w:b/>
        </w:rPr>
        <w:t xml:space="preserve">Month 6:</w:t>
      </w:r>
      <w:r>
        <w:t xml:space="preserve"> </w:t>
      </w:r>
      <w:r>
        <w:t xml:space="preserve">Analyze candidate quality metrics; refine for future cycles</w:t>
      </w:r>
    </w:p>
    <w:bookmarkEnd w:id="29"/>
    <w:bookmarkStart w:id="30" w:name="evaluation-metrics"/>
    <w:p>
      <w:pPr>
        <w:pStyle w:val="Heading2"/>
      </w:pPr>
      <w:r>
        <w:t xml:space="preserve">Evaluation Metrics</w:t>
      </w:r>
    </w:p>
    <w:p>
      <w:pPr>
        <w:pStyle w:val="FirstParagraph"/>
      </w:pPr>
      <w:r>
        <w:t xml:space="preserve">We'll measure success through these San Francisco-specific KPIs:</w:t>
      </w:r>
    </w:p>
    <w:p>
      <w:pPr>
        <w:numPr>
          <w:ilvl w:val="0"/>
          <w:numId w:val="1006"/>
        </w:numPr>
        <w:pStyle w:val="Compact"/>
      </w:pPr>
      <w:r>
        <w:rPr>
          <w:bCs/>
          <w:b/>
        </w:rPr>
        <w:t xml:space="preserve">Quality of Hire:</w:t>
      </w:r>
      <w:r>
        <w:t xml:space="preserve"> </w:t>
      </w:r>
      <w:r>
        <w:t xml:space="preserve">% of Computer Engineers who remain employed after 12 months (target: 90%+)</w:t>
      </w:r>
    </w:p>
    <w:p>
      <w:pPr>
        <w:numPr>
          <w:ilvl w:val="0"/>
          <w:numId w:val="1006"/>
        </w:numPr>
        <w:pStyle w:val="Compact"/>
      </w:pPr>
      <w:r>
        <w:rPr>
          <w:bCs/>
          <w:b/>
        </w:rPr>
        <w:t xml:space="preserve">Talent Market Positioning:</w:t>
      </w:r>
      <w:r>
        <w:t xml:space="preserve"> </w:t>
      </w:r>
      <w:r>
        <w:t xml:space="preserve">Brand awareness score in San Francisco tech surveys (target: Top 3 among peer companies)</w:t>
      </w:r>
    </w:p>
    <w:p>
      <w:pPr>
        <w:numPr>
          <w:ilvl w:val="0"/>
          <w:numId w:val="1006"/>
        </w:numPr>
        <w:pStyle w:val="Compact"/>
      </w:pPr>
      <w:r>
        <w:rPr>
          <w:bCs/>
          <w:b/>
        </w:rPr>
        <w:t xml:space="preserve">Candidate Experience:</w:t>
      </w:r>
      <w:r>
        <w:t xml:space="preserve"> </w:t>
      </w:r>
      <w:r>
        <w:t xml:space="preserve">Net Promoter Score from interviews (target: ≥8.2/10)</w:t>
      </w:r>
    </w:p>
    <w:p>
      <w:pPr>
        <w:numPr>
          <w:ilvl w:val="0"/>
          <w:numId w:val="1006"/>
        </w:numPr>
        <w:pStyle w:val="Compact"/>
      </w:pPr>
      <w:r>
        <w:rPr>
          <w:bCs/>
          <w:b/>
        </w:rPr>
        <w:t xml:space="preserve">Cost per Hire:</w:t>
      </w:r>
      <w:r>
        <w:t xml:space="preserve"> </w:t>
      </w:r>
      <w:r>
        <w:t xml:space="preserve">Under $25,000 (below San Francisco tech industry avg of $34,500)</w:t>
      </w:r>
    </w:p>
    <w:bookmarkEnd w:id="30"/>
    <w:bookmarkStart w:id="31" w:name="Xe809cf1712ff79df8eabb5bbca40512fa211958"/>
    <w:p>
      <w:pPr>
        <w:pStyle w:val="Heading2"/>
      </w:pPr>
      <w:r>
        <w:t xml:space="preserve">Conclusion: Winning the Computer Engineer Talent War in United States San Francisco</w:t>
      </w:r>
    </w:p>
    <w:p>
      <w:pPr>
        <w:pStyle w:val="FirstParagraph"/>
      </w:pPr>
      <w:r>
        <w:t xml:space="preserve">This Marketing Plan directly addresses the unique challenges of recruiting Computer Engineers within the United States San Francisco ecosystem. By prioritizing hyper-local engagement, competitive compensation tailored to Bay Area economics, and community integration that resonates with San Francisco's innovation culture, we position our organization as the employer of choice for top Computer Engineer talent. Unlike generic national recruitment strategies, this approach acknowledges that in the United States San Francisco market—where tech talent mobility is at its highest—success requires a deeply rooted local strategy. We project 32% higher candidate conversion rates compared to industry averages through these targeted efforts, directly contributing to our mission of building transformative technology solutions powered by elite Computer Engineers right here in the heart of Silicon Valley.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Position in United States San Francisco</dc:title>
  <dc:creator/>
  <dc:language>en</dc:language>
  <cp:keywords/>
  <dcterms:created xsi:type="dcterms:W3CDTF">2025-12-11T16:33:06Z</dcterms:created>
  <dcterms:modified xsi:type="dcterms:W3CDTF">2025-12-11T16:33:06Z</dcterms:modified>
</cp:coreProperties>
</file>

<file path=docProps/custom.xml><?xml version="1.0" encoding="utf-8"?>
<Properties xmlns="http://schemas.openxmlformats.org/officeDocument/2006/custom-properties" xmlns:vt="http://schemas.openxmlformats.org/officeDocument/2006/docPropsVTypes"/>
</file>