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Chile</w:t>
      </w:r>
      <w:r>
        <w:t xml:space="preserve"> </w:t>
      </w:r>
      <w:r>
        <w:t xml:space="preserve">Santiago</w:t>
      </w:r>
    </w:p>
    <w:bookmarkStart w:id="32" w:name="X0afdf7f63e3a74cc799fcbb55cb512b130e1f3a"/>
    <w:p>
      <w:pPr>
        <w:pStyle w:val="Heading1"/>
      </w:pPr>
      <w:r>
        <w:t xml:space="preserve">Strategic Marketing Plan: Curriculum Developer Position Launch in Chile Santiago</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qualified Curriculum Developer for our educational technology firm's new Santiago, Chile headquarters. Targeting the rapidly evolving education sector in Chile Santiago, this initiative addresses critical gaps in localized curriculum development within Latin America's most dynamic educational market. With Chile's ambitious national education reforms and Santiago's status as South America's leading hub for innovative learning solutions, this role represents a pivotal investment in our regional growth strategy.</w:t>
      </w:r>
    </w:p>
    <w:bookmarkEnd w:id="20"/>
    <w:bookmarkStart w:id="21" w:name="X50c7854967f87b99b993d7d3b775ebae3b7eaeb"/>
    <w:p>
      <w:pPr>
        <w:pStyle w:val="Heading2"/>
      </w:pPr>
      <w:r>
        <w:t xml:space="preserve">Market Analysis: Chile Santiago Educational Landscape</w:t>
      </w:r>
    </w:p>
    <w:p>
      <w:pPr>
        <w:pStyle w:val="FirstParagraph"/>
      </w:pPr>
      <w:r>
        <w:t xml:space="preserve">The Chilean education market is experiencing unprecedented transformation. According to the Ministry of Education (MINEDUC), 78% of public schools now implement digital learning strategies, creating urgent demand for curriculum specialists who understand both Chilean pedagogical frameworks and cutting-edge educational technology. Santiago, home to 40% of Chile's university students and hosting major international education conferences like "EdTech LATAM Summit," offers an unparalleled ecosystem for talent acquisition.</w:t>
      </w:r>
    </w:p>
    <w:p>
      <w:pPr>
        <w:pStyle w:val="BodyText"/>
      </w:pPr>
      <w:r>
        <w:t xml:space="preserve">Key market insights reveal that 65% of Chilean educational institutions struggle with curriculum localization (World Bank, 2023). Competitors lack professionals who blend deep knowledge of Chile's National Curriculum Framework (NCF) with modern instructional design methodologies. This creates a unique opportunity for our firm to position the Curriculum Developer role as the solution to this critical market need in Chile Santiago.</w:t>
      </w:r>
    </w:p>
    <w:bookmarkEnd w:id="21"/>
    <w:bookmarkStart w:id="22" w:name="target-audience-positioning"/>
    <w:p>
      <w:pPr>
        <w:pStyle w:val="Heading2"/>
      </w:pPr>
      <w:r>
        <w:t xml:space="preserve">Target Audience &amp; Positioning</w:t>
      </w:r>
    </w:p>
    <w:p>
      <w:pPr>
        <w:pStyle w:val="FirstParagraph"/>
      </w:pPr>
      <w:r>
        <w:t xml:space="preserve">Our primary target is experienced educational professionals based in Chile Santiago, specifically:</w:t>
      </w:r>
    </w:p>
    <w:p>
      <w:pPr>
        <w:numPr>
          <w:ilvl w:val="0"/>
          <w:numId w:val="1001"/>
        </w:numPr>
        <w:pStyle w:val="Compact"/>
      </w:pPr>
      <w:r>
        <w:t xml:space="preserve">Curriculum specialists with 5+ years' experience in Chilean public/private schools</w:t>
      </w:r>
    </w:p>
    <w:p>
      <w:pPr>
        <w:numPr>
          <w:ilvl w:val="0"/>
          <w:numId w:val="1001"/>
        </w:numPr>
        <w:pStyle w:val="Compact"/>
      </w:pPr>
      <w:r>
        <w:t xml:space="preserve">University pedagogy graduates (Master's preferred) from institutions like Universidad Católica or PUCV</w:t>
      </w:r>
    </w:p>
    <w:p>
      <w:pPr>
        <w:numPr>
          <w:ilvl w:val="0"/>
          <w:numId w:val="1001"/>
        </w:numPr>
        <w:pStyle w:val="Compact"/>
      </w:pPr>
      <w:r>
        <w:t xml:space="preserve">Educational technology developers familiar with Chile's digital learning platforms (e.g., "Aula Digital")</w:t>
      </w:r>
    </w:p>
    <w:p>
      <w:pPr>
        <w:pStyle w:val="FirstParagraph"/>
      </w:pPr>
      <w:r>
        <w:t xml:space="preserve">We position the Curriculum Developer role as: "</w:t>
      </w:r>
      <w:r>
        <w:rPr>
          <w:iCs/>
          <w:i/>
        </w:rPr>
        <w:t xml:space="preserve">The Catalyst for Chile's Educational Innovation: Where National Pedagogy Meets Global Learning Excellence</w:t>
      </w:r>
      <w:r>
        <w:t xml:space="preserve">". This messaging resonates with Santiago professionals seeking to impact Chile's education revolution while advancing their careers in a globally recognized company.</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Talent Acquisition:</w:t>
      </w:r>
      <w:r>
        <w:t xml:space="preserve"> </w:t>
      </w:r>
      <w:r>
        <w:t xml:space="preserve">Secure 3 qualified Curriculum Developer candidates within 90 days</w:t>
      </w:r>
    </w:p>
    <w:p>
      <w:pPr>
        <w:numPr>
          <w:ilvl w:val="0"/>
          <w:numId w:val="1002"/>
        </w:numPr>
        <w:pStyle w:val="Compact"/>
      </w:pPr>
      <w:r>
        <w:rPr>
          <w:bCs/>
          <w:b/>
        </w:rPr>
        <w:t xml:space="preserve">Brand Positioning:</w:t>
      </w:r>
      <w:r>
        <w:t xml:space="preserve"> </w:t>
      </w:r>
      <w:r>
        <w:t xml:space="preserve">Achieve 85% recognition as the "preferred educational innovation partner" among Santiago educators</w:t>
      </w:r>
    </w:p>
    <w:p>
      <w:pPr>
        <w:numPr>
          <w:ilvl w:val="0"/>
          <w:numId w:val="1002"/>
        </w:numPr>
        <w:pStyle w:val="Compact"/>
      </w:pPr>
      <w:r>
        <w:rPr>
          <w:bCs/>
          <w:b/>
        </w:rPr>
        <w:t xml:space="preserve">Engagement Metrics:</w:t>
      </w:r>
      <w:r>
        <w:t xml:space="preserve"> </w:t>
      </w:r>
      <w:r>
        <w:t xml:space="preserve">Generate 200+ qualified leads through targeted campaigns in Chile Santiago</w:t>
      </w:r>
    </w:p>
    <w:bookmarkEnd w:id="23"/>
    <w:bookmarkStart w:id="27" w:name="X974caee012c53d2c270a8c0b68c8f821891d16d"/>
    <w:p>
      <w:pPr>
        <w:pStyle w:val="Heading2"/>
      </w:pPr>
      <w:r>
        <w:t xml:space="preserve">Strategic Marketing Tactics for Chile Santiago Market</w:t>
      </w:r>
    </w:p>
    <w:bookmarkStart w:id="24" w:name="X174c842ff4df7d5a6df586ecf311e038c061955"/>
    <w:p>
      <w:pPr>
        <w:pStyle w:val="Heading3"/>
      </w:pPr>
      <w:r>
        <w:t xml:space="preserve">1. Hyper-Localized Digital Campaigns (Santiago Focus)</w:t>
      </w:r>
    </w:p>
    <w:p>
      <w:pPr>
        <w:pStyle w:val="FirstParagraph"/>
      </w:pPr>
      <w:r>
        <w:t xml:space="preserve">We deploy geo-targeted LinkedIn and Facebook ads specifically to Chile Santiago, using keywords like "currículum educativo Chile", "desarrollo curricular Santiago", and "educación innovadora Chile". Content includes:</w:t>
      </w:r>
    </w:p>
    <w:p>
      <w:pPr>
        <w:numPr>
          <w:ilvl w:val="0"/>
          <w:numId w:val="1003"/>
        </w:numPr>
        <w:pStyle w:val="Compact"/>
      </w:pPr>
      <w:r>
        <w:t xml:space="preserve">Videos featuring current Chilean teachers discussing curriculum challenges</w:t>
      </w:r>
    </w:p>
    <w:p>
      <w:pPr>
        <w:numPr>
          <w:ilvl w:val="0"/>
          <w:numId w:val="1003"/>
        </w:numPr>
        <w:pStyle w:val="Compact"/>
      </w:pPr>
      <w:r>
        <w:t xml:space="preserve">Infographics showing how our Curriculum Developer role supports MINEDUC's 2030 Education Goals</w:t>
      </w:r>
    </w:p>
    <w:p>
      <w:pPr>
        <w:numPr>
          <w:ilvl w:val="0"/>
          <w:numId w:val="1003"/>
        </w:numPr>
        <w:pStyle w:val="Compact"/>
      </w:pPr>
      <w:r>
        <w:t xml:space="preserve">Testimonials from Santiago-based educators who've partnered with us</w:t>
      </w:r>
    </w:p>
    <w:bookmarkEnd w:id="24"/>
    <w:bookmarkStart w:id="25" w:name="X1b79a69d63f29b6c104f21305a6126b41ad23ad"/>
    <w:p>
      <w:pPr>
        <w:pStyle w:val="Heading3"/>
      </w:pPr>
      <w:r>
        <w:t xml:space="preserve">2. Strategic Partnerships in Chile Santiago Ecosystem</w:t>
      </w:r>
    </w:p>
    <w:p>
      <w:pPr>
        <w:pStyle w:val="FirstParagraph"/>
      </w:pPr>
      <w:r>
        <w:t xml:space="preserve">Cultivating alliances within Santiago's education network is critical:</w:t>
      </w:r>
    </w:p>
    <w:p>
      <w:pPr>
        <w:numPr>
          <w:ilvl w:val="0"/>
          <w:numId w:val="1004"/>
        </w:numPr>
        <w:pStyle w:val="Compact"/>
      </w:pPr>
      <w:r>
        <w:rPr>
          <w:bCs/>
          <w:b/>
        </w:rPr>
        <w:t xml:space="preserve">Universidad Diego Portales:</w:t>
      </w:r>
      <w:r>
        <w:t xml:space="preserve"> </w:t>
      </w:r>
      <w:r>
        <w:t xml:space="preserve">Co-host "Curriculum Innovation Workshop" at their Santiago campus (October 2024)</w:t>
      </w:r>
    </w:p>
    <w:p>
      <w:pPr>
        <w:numPr>
          <w:ilvl w:val="0"/>
          <w:numId w:val="1004"/>
        </w:numPr>
        <w:pStyle w:val="Compact"/>
      </w:pPr>
      <w:r>
        <w:rPr>
          <w:bCs/>
          <w:b/>
        </w:rPr>
        <w:t xml:space="preserve">Santiago Chamber of Education:</w:t>
      </w:r>
      <w:r>
        <w:t xml:space="preserve"> </w:t>
      </w:r>
      <w:r>
        <w:t xml:space="preserve">Sponsor the "Future of Chilean Learning" conference (November 2024)</w:t>
      </w:r>
    </w:p>
    <w:p>
      <w:pPr>
        <w:numPr>
          <w:ilvl w:val="0"/>
          <w:numId w:val="1004"/>
        </w:numPr>
        <w:pStyle w:val="Compact"/>
      </w:pPr>
      <w:r>
        <w:rPr>
          <w:bCs/>
          <w:b/>
        </w:rPr>
        <w:t xml:space="preserve">Local School Networks:</w:t>
      </w:r>
      <w:r>
        <w:t xml:space="preserve"> </w:t>
      </w:r>
      <w:r>
        <w:t xml:space="preserve">Exclusive referral program with key institutions like Colegio San Ignacio de Loyola</w:t>
      </w:r>
    </w:p>
    <w:bookmarkEnd w:id="25"/>
    <w:bookmarkStart w:id="26" w:name="content-marketing-with-chilean-context"/>
    <w:p>
      <w:pPr>
        <w:pStyle w:val="Heading3"/>
      </w:pPr>
      <w:r>
        <w:t xml:space="preserve">3. Content Marketing with Chilean Context</w:t>
      </w:r>
    </w:p>
    <w:p>
      <w:pPr>
        <w:pStyle w:val="FirstParagraph"/>
      </w:pPr>
      <w:r>
        <w:t xml:space="preserve">We produce locally relevant educational content to establish thought leadership:</w:t>
      </w:r>
    </w:p>
    <w:p>
      <w:pPr>
        <w:numPr>
          <w:ilvl w:val="0"/>
          <w:numId w:val="1005"/>
        </w:numPr>
        <w:pStyle w:val="Compact"/>
      </w:pPr>
      <w:r>
        <w:t xml:space="preserve">Bilingual (Spanish/English) blog series: "Adapting Global Curriculum Models for Chile's Classroom Reality"</w:t>
      </w:r>
    </w:p>
    <w:p>
      <w:pPr>
        <w:numPr>
          <w:ilvl w:val="0"/>
          <w:numId w:val="1005"/>
        </w:numPr>
        <w:pStyle w:val="Compact"/>
      </w:pPr>
      <w:r>
        <w:t xml:space="preserve">Podcast episode with MINEDUC curriculum director discussing national challenges</w:t>
      </w:r>
    </w:p>
    <w:p>
      <w:pPr>
        <w:numPr>
          <w:ilvl w:val="0"/>
          <w:numId w:val="1005"/>
        </w:numPr>
        <w:pStyle w:val="Compact"/>
      </w:pPr>
      <w:r>
        <w:t xml:space="preserve">Free toolkit: "50 Chilean School-Specific Curriculum Optimization Strategies"</w:t>
      </w:r>
    </w:p>
    <w:bookmarkEnd w:id="26"/>
    <w:bookmarkEnd w:id="27"/>
    <w:bookmarkStart w:id="28" w:name="budget-allocation-chile-santiago-focus"/>
    <w:p>
      <w:pPr>
        <w:pStyle w:val="Heading2"/>
      </w:pPr>
      <w:r>
        <w:t xml:space="preserve">Budget Allocation (Chile Santiago Focus)</w:t>
      </w:r>
    </w:p>
    <w:p>
      <w:pPr>
        <w:pStyle w:val="FirstParagraph"/>
      </w:pPr>
      <w:r>
        <w:t xml:space="preserve">Marketing Channel</w:t>
      </w:r>
    </w:p>
    <w:p>
      <w:pPr>
        <w:pStyle w:val="BodyText"/>
      </w:pPr>
      <w:r>
        <w:t xml:space="preserve">Allocation</w:t>
      </w:r>
    </w:p>
    <w:p>
      <w:pPr>
        <w:pStyle w:val="BodyText"/>
      </w:pPr>
      <w:r>
        <w:t xml:space="preserve">Chile Santiago Specifics</w:t>
      </w:r>
    </w:p>
    <w:p>
      <w:pPr>
        <w:pStyle w:val="BodyText"/>
      </w:pPr>
      <w:r>
        <w:t xml:space="preserve">Digital Advertising (LinkedIn/Facebook)</w:t>
      </w:r>
    </w:p>
    <w:p>
      <w:pPr>
        <w:pStyle w:val="BodyText"/>
      </w:pPr>
      <w:r>
        <w:t xml:space="preserve">$12,000</w:t>
      </w:r>
    </w:p>
    <w:p>
      <w:pPr>
        <w:pStyle w:val="BodyText"/>
      </w:pPr>
      <w:r>
        <w:t xml:space="preserve">Geo-targeting Santiago metropolitan area, language: Spanish</w:t>
      </w:r>
    </w:p>
    <w:p>
      <w:pPr>
        <w:pStyle w:val="BodyText"/>
      </w:pPr>
      <w:r>
        <w:t xml:space="preserve">Event Sponsorships</w:t>
      </w:r>
    </w:p>
    <w:p>
      <w:pPr>
        <w:pStyle w:val="BodyText"/>
      </w:pPr>
      <w:r>
        <w:t xml:space="preserve">$8,500</w:t>
      </w:r>
    </w:p>
    <w:p>
      <w:pPr>
        <w:pStyle w:val="BodyText"/>
      </w:pPr>
      <w:r>
        <w:t xml:space="preserve">Santiago Education Conference sponsorship + 3 workshop slots</w:t>
      </w:r>
    </w:p>
    <w:p>
      <w:pPr>
        <w:pStyle w:val="BodyText"/>
      </w:pPr>
      <w:r>
        <w:t xml:space="preserve">Content Production</w:t>
      </w:r>
    </w:p>
    <w:p>
      <w:pPr>
        <w:pStyle w:val="BodyText"/>
      </w:pPr>
      <w:r>
        <w:t xml:space="preserve">$6,200</w:t>
      </w:r>
    </w:p>
    <w:p>
      <w:pPr>
        <w:pStyle w:val="BodyText"/>
      </w:pPr>
      <w:r>
        <w:t xml:space="preserve">Localized video content featuring Santiago educators</w:t>
      </w:r>
    </w:p>
    <w:p>
      <w:pPr>
        <w:pStyle w:val="BodyText"/>
      </w:pPr>
      <w:r>
        <w:t xml:space="preserve">Partnership Development</w:t>
      </w:r>
    </w:p>
    <w:p>
      <w:pPr>
        <w:pStyle w:val="BodyText"/>
      </w:pPr>
      <w:r>
        <w:t xml:space="preserve">$4,300</w:t>
      </w:r>
    </w:p>
    <w:p>
      <w:pPr>
        <w:pStyle w:val="BodyText"/>
      </w:pPr>
      <w:r>
        <w:t xml:space="preserve">Santiago university collaboration fees and materials delivery to campus offices</w:t>
      </w:r>
    </w:p>
    <w:p>
      <w:pPr>
        <w:pStyle w:val="BodyText"/>
      </w:pPr>
      <w:r>
        <w:t xml:space="preserve">Total Budget</w:t>
      </w:r>
    </w:p>
    <w:p>
      <w:pPr>
        <w:pStyle w:val="BodyText"/>
      </w:pPr>
      <w:r>
        <w:t xml:space="preserve">$31,000 USD</w:t>
      </w:r>
    </w:p>
    <w:p>
      <w:pPr>
        <w:pStyle w:val="BodyText"/>
      </w:pPr>
      <w:r>
        <w:t xml:space="preserve">92% allocated specifically to Chile Santiago initiatives</w:t>
      </w:r>
    </w:p>
    <w:bookmarkEnd w:id="28"/>
    <w:bookmarkStart w:id="29" w:name="Xc99767b1f01e90981666b0b83fe384ecb209652"/>
    <w:p>
      <w:pPr>
        <w:pStyle w:val="Heading2"/>
      </w:pPr>
      <w:r>
        <w:t xml:space="preserve">Implementation Timeline: Santiago-Driven Schedule</w:t>
      </w:r>
    </w:p>
    <w:p>
      <w:pPr>
        <w:pStyle w:val="FirstParagraph"/>
      </w:pPr>
      <w:r>
        <w:t xml:space="preserve">All activities are synchronized with Chile's education calendar and Santiago event schedule:</w:t>
      </w:r>
    </w:p>
    <w:p>
      <w:pPr>
        <w:numPr>
          <w:ilvl w:val="0"/>
          <w:numId w:val="1006"/>
        </w:numPr>
        <w:pStyle w:val="Compact"/>
      </w:pPr>
      <w:r>
        <w:rPr>
          <w:bCs/>
          <w:b/>
        </w:rPr>
        <w:t xml:space="preserve">Month 1:</w:t>
      </w:r>
      <w:r>
        <w:t xml:space="preserve"> </w:t>
      </w:r>
      <w:r>
        <w:t xml:space="preserve">Finalize partnerships with Santiago universities, launch digital ads targeting Chilean educators</w:t>
      </w:r>
    </w:p>
    <w:p>
      <w:pPr>
        <w:numPr>
          <w:ilvl w:val="0"/>
          <w:numId w:val="1006"/>
        </w:numPr>
        <w:pStyle w:val="Compact"/>
      </w:pPr>
      <w:r>
        <w:rPr>
          <w:bCs/>
          <w:b/>
        </w:rPr>
        <w:t xml:space="preserve">Month 2:</w:t>
      </w:r>
      <w:r>
        <w:t xml:space="preserve"> </w:t>
      </w:r>
      <w:r>
        <w:t xml:space="preserve">Host "Curriculum Innovation Workshop" at Universidad Católica (Santiago), distribute free Chile-specific toolkit</w:t>
      </w:r>
    </w:p>
    <w:p>
      <w:pPr>
        <w:numPr>
          <w:ilvl w:val="0"/>
          <w:numId w:val="1006"/>
        </w:numPr>
        <w:pStyle w:val="Compact"/>
      </w:pPr>
      <w:r>
        <w:rPr>
          <w:bCs/>
          <w:b/>
        </w:rPr>
        <w:t xml:space="preserve">Month 3:</w:t>
      </w:r>
      <w:r>
        <w:t xml:space="preserve"> </w:t>
      </w:r>
      <w:r>
        <w:t xml:space="preserve">Sponsor Santiago Education Conference with dedicated Curriculum Developer booth, initiate referral program with key schools</w:t>
      </w:r>
    </w:p>
    <w:p>
      <w:pPr>
        <w:numPr>
          <w:ilvl w:val="0"/>
          <w:numId w:val="1006"/>
        </w:numPr>
        <w:pStyle w:val="Compact"/>
      </w:pPr>
      <w:r>
        <w:rPr>
          <w:bCs/>
          <w:b/>
        </w:rPr>
        <w:t xml:space="preserve">Ongoing:</w:t>
      </w:r>
      <w:r>
        <w:t xml:space="preserve"> </w:t>
      </w:r>
      <w:r>
        <w:t xml:space="preserve">Bi-weekly social media engagement targeting Santiago education professionals, content updates based on Chilean curriculum reforms</w:t>
      </w:r>
    </w:p>
    <w:bookmarkEnd w:id="29"/>
    <w:bookmarkStart w:id="30" w:name="X28bbc48ee919e16dc84eb32098bedb06f539f7f"/>
    <w:p>
      <w:pPr>
        <w:pStyle w:val="Heading2"/>
      </w:pPr>
      <w:r>
        <w:t xml:space="preserve">Evaluation Metrics for Chile Santiago Market</w:t>
      </w:r>
    </w:p>
    <w:p>
      <w:pPr>
        <w:pStyle w:val="FirstParagraph"/>
      </w:pPr>
      <w:r>
        <w:t xml:space="preserve">We measure success through Santiago-specific KPIs:</w:t>
      </w:r>
    </w:p>
    <w:p>
      <w:pPr>
        <w:numPr>
          <w:ilvl w:val="0"/>
          <w:numId w:val="1007"/>
        </w:numPr>
        <w:pStyle w:val="Compact"/>
      </w:pPr>
      <w:r>
        <w:rPr>
          <w:bCs/>
          <w:b/>
        </w:rPr>
        <w:t xml:space="preserve">Lead Quality:</w:t>
      </w:r>
      <w:r>
        <w:t xml:space="preserve"> </w:t>
      </w:r>
      <w:r>
        <w:t xml:space="preserve">70% of applicants must have Chilean education experience (tracked via application screening)</w:t>
      </w:r>
    </w:p>
    <w:p>
      <w:pPr>
        <w:numPr>
          <w:ilvl w:val="0"/>
          <w:numId w:val="1007"/>
        </w:numPr>
        <w:pStyle w:val="Compact"/>
      </w:pPr>
      <w:r>
        <w:rPr>
          <w:bCs/>
          <w:b/>
        </w:rPr>
        <w:t xml:space="preserve">Brand Perception:</w:t>
      </w:r>
      <w:r>
        <w:t xml:space="preserve"> </w:t>
      </w:r>
      <w:r>
        <w:t xml:space="preserve">Post-campaign survey showing 65%+ increase in "preferred educational innovation partner" recognition among Santiago educators</w:t>
      </w:r>
    </w:p>
    <w:p>
      <w:pPr>
        <w:numPr>
          <w:ilvl w:val="0"/>
          <w:numId w:val="1007"/>
        </w:numPr>
        <w:pStyle w:val="Compact"/>
      </w:pPr>
      <w:r>
        <w:rPr>
          <w:bCs/>
          <w:b/>
        </w:rPr>
        <w:t xml:space="preserve">Engagement Rate:</w:t>
      </w:r>
      <w:r>
        <w:t xml:space="preserve"> </w:t>
      </w:r>
      <w:r>
        <w:t xml:space="preserve">Minimum 12% click-through rate on geo-targeted ads to Chilean education professionals</w:t>
      </w:r>
    </w:p>
    <w:p>
      <w:pPr>
        <w:numPr>
          <w:ilvl w:val="0"/>
          <w:numId w:val="1007"/>
        </w:numPr>
        <w:pStyle w:val="Compact"/>
      </w:pPr>
      <w:r>
        <w:rPr>
          <w:bCs/>
          <w:b/>
        </w:rPr>
        <w:t xml:space="preserve">Conversion Rate:</w:t>
      </w:r>
      <w:r>
        <w:t xml:space="preserve"> </w:t>
      </w:r>
      <w:r>
        <w:t xml:space="preserve">30% of qualified leads submitting applications within 60 days of campaign launch</w:t>
      </w:r>
    </w:p>
    <w:bookmarkEnd w:id="30"/>
    <w:bookmarkStart w:id="31" w:name="Xdc46c45b83ac52fdb0ce8281e19fc110b3bfdd6"/>
    <w:p>
      <w:pPr>
        <w:pStyle w:val="Heading2"/>
      </w:pPr>
      <w:r>
        <w:t xml:space="preserve">Conclusion: Driving Impact in Chile Santiago</w:t>
      </w:r>
    </w:p>
    <w:p>
      <w:pPr>
        <w:pStyle w:val="FirstParagraph"/>
      </w:pPr>
      <w:r>
        <w:t xml:space="preserve">This Marketing Plan strategically positions our Curriculum Developer role as essential to Chile Santiago's educational transformation. By embedding every tactic within the specific context of Chile's national curriculum needs and leveraging Santiago's unique education ecosystem, we create a recruitment campaign that resonates deeply with local talent. The initiative directly supports Chile's commitment to "Education for All" while establishing our firm as an indispensable partner in Santiago's innovation journey.</w:t>
      </w:r>
    </w:p>
    <w:p>
      <w:pPr>
        <w:pStyle w:val="BodyText"/>
      </w:pPr>
      <w:r>
        <w:t xml:space="preserve">With 31,000 educational institutions across Chile and Santiago serving over 2 million students, this Marketing Plan represents not just a recruitment strategy but a strategic investment in shaping the future of education throughout Chile. The Curriculum Developer we hire will become the cornerstone of our regional impact – transforming national educational frameworks through locally relevant innovation. This is more than filling a position; it's about becoming synonymous with educational excellence in Chile Santiago.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Chile Santiago</dc:title>
  <dc:creator/>
  <dc:language>en</dc:language>
  <cp:keywords/>
  <dcterms:created xsi:type="dcterms:W3CDTF">2026-07-19T06:34:07Z</dcterms:created>
  <dcterms:modified xsi:type="dcterms:W3CDTF">2026-07-19T06:34:07Z</dcterms:modified>
</cp:coreProperties>
</file>

<file path=docProps/custom.xml><?xml version="1.0" encoding="utf-8"?>
<Properties xmlns="http://schemas.openxmlformats.org/officeDocument/2006/custom-properties" xmlns:vt="http://schemas.openxmlformats.org/officeDocument/2006/docPropsVTypes"/>
</file>