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Recruiting</w:t>
      </w:r>
      <w:r>
        <w:t xml:space="preserve"> </w:t>
      </w:r>
      <w:r>
        <w:t xml:space="preserve">a</w:t>
      </w:r>
      <w:r>
        <w:t xml:space="preserve"> </w:t>
      </w:r>
      <w:r>
        <w:t xml:space="preserve">Curriculum</w:t>
      </w:r>
      <w:r>
        <w:t xml:space="preserve"> </w:t>
      </w:r>
      <w:r>
        <w:t xml:space="preserve">Developer</w:t>
      </w:r>
      <w:r>
        <w:t xml:space="preserve"> </w:t>
      </w:r>
      <w:r>
        <w:t xml:space="preserve">for</w:t>
      </w:r>
      <w:r>
        <w:t xml:space="preserve"> </w:t>
      </w:r>
      <w:r>
        <w:t xml:space="preserve">India</w:t>
      </w:r>
      <w:r>
        <w:t xml:space="preserve"> </w:t>
      </w:r>
      <w:r>
        <w:t xml:space="preserve">New</w:t>
      </w:r>
      <w:r>
        <w:t xml:space="preserve"> </w:t>
      </w:r>
      <w:r>
        <w:t xml:space="preserve">Delhi</w:t>
      </w:r>
    </w:p>
    <w:bookmarkStart w:id="32" w:name="X44f98b0ffb0e53ad9b70b95b875982f27951d7b"/>
    <w:p>
      <w:pPr>
        <w:pStyle w:val="Heading1"/>
      </w:pPr>
      <w:r>
        <w:t xml:space="preserve">Marketing Plan for Recruiting a Senior Curriculum Developer in India New Delhi</w:t>
      </w:r>
    </w:p>
    <w:bookmarkStart w:id="20" w:name="executive-summary"/>
    <w:p>
      <w:pPr>
        <w:pStyle w:val="Heading2"/>
      </w:pPr>
      <w:r>
        <w:t xml:space="preserve">Executive Summary</w:t>
      </w:r>
    </w:p>
    <w:p>
      <w:pPr>
        <w:pStyle w:val="FirstParagraph"/>
      </w:pPr>
      <w:r>
        <w:t xml:space="preserve">This comprehensive Marketing Plan outlines strategic initiatives to attract and recruit an exceptional Curriculum Developer for our leading educational institution based in New Delhi, India. As education transformation accelerates across</w:t>
      </w:r>
      <w:r>
        <w:t xml:space="preserve"> </w:t>
      </w:r>
      <w:r>
        <w:rPr>
          <w:bCs/>
          <w:b/>
        </w:rPr>
        <w:t xml:space="preserve">India New Delhi</w:t>
      </w:r>
      <w:r>
        <w:t xml:space="preserve">, the need for a visionary Curriculum Developer has become critical to align with national education policies (NEP 2020), regional learning needs, and global pedagogical standards. This plan details how we will position the role as a pivotal career opportunity to attract top-tier talent who can shape future-ready curricula for India's most dynamic educational market.</w:t>
      </w:r>
    </w:p>
    <w:bookmarkEnd w:id="20"/>
    <w:bookmarkStart w:id="21" w:name="X99233ccd0c5dbcfdcac8321fd49b363922f107a"/>
    <w:p>
      <w:pPr>
        <w:pStyle w:val="Heading2"/>
      </w:pPr>
      <w:r>
        <w:t xml:space="preserve">Situation Analysis: The Imperative in New Delhi</w:t>
      </w:r>
    </w:p>
    <w:p>
      <w:pPr>
        <w:pStyle w:val="FirstParagraph"/>
      </w:pPr>
      <w:r>
        <w:t xml:space="preserve">India's education sector is undergoing unprecedented change, with New Delhi serving as the national epicenter of policy innovation. The National Education Policy (NEP) 2020 mandates a shift toward interdisciplinary, skill-based learning—creating an urgent demand for Curriculum Developers who understand both Indian educational nuances and global best practices. Current challenges in</w:t>
      </w:r>
      <w:r>
        <w:t xml:space="preserve"> </w:t>
      </w:r>
      <w:r>
        <w:rPr>
          <w:bCs/>
          <w:b/>
        </w:rPr>
        <w:t xml:space="preserve">India New Delhi</w:t>
      </w:r>
      <w:r>
        <w:t xml:space="preserve"> </w:t>
      </w:r>
      <w:r>
        <w:t xml:space="preserve">include fragmented curriculum implementation across public/private institutions, skills gaps in digital literacy, and evolving student demographics requiring culturally responsive design. Without a strategic</w:t>
      </w:r>
      <w:r>
        <w:t xml:space="preserve"> </w:t>
      </w:r>
      <w:r>
        <w:rPr>
          <w:bCs/>
          <w:b/>
        </w:rPr>
        <w:t xml:space="preserve">Curriculum Developer</w:t>
      </w:r>
      <w:r>
        <w:t xml:space="preserve">, organizations risk delivering outdated learning experiences that fail to prepare students for India's 21st-century economy. Our institution recognizes this gap and requires a specialist who can lead curriculum innovation within the New Delhi context.</w:t>
      </w:r>
    </w:p>
    <w:bookmarkEnd w:id="21"/>
    <w:bookmarkStart w:id="22" w:name="target-audience-ideal-candidate-profile"/>
    <w:p>
      <w:pPr>
        <w:pStyle w:val="Heading2"/>
      </w:pPr>
      <w:r>
        <w:t xml:space="preserve">Target Audience: Ideal Candidate Profile</w:t>
      </w:r>
    </w:p>
    <w:p>
      <w:pPr>
        <w:pStyle w:val="FirstParagraph"/>
      </w:pPr>
      <w:r>
        <w:t xml:space="preserve">Our primary target is experienced educators with 5+ years in curriculum design, preferably with exposure to Indian school systems (CBSE, ICSE, state boards) and international frameworks (IB, Cambridge). Key segments include:</w:t>
      </w:r>
    </w:p>
    <w:p>
      <w:pPr>
        <w:numPr>
          <w:ilvl w:val="0"/>
          <w:numId w:val="1001"/>
        </w:numPr>
        <w:pStyle w:val="Compact"/>
      </w:pPr>
      <w:r>
        <w:rPr>
          <w:bCs/>
          <w:b/>
        </w:rPr>
        <w:t xml:space="preserve">Experienced Educators</w:t>
      </w:r>
      <w:r>
        <w:t xml:space="preserve">: Senior teachers or principals from New Delhi metro schools transitioning into strategic roles.</w:t>
      </w:r>
    </w:p>
    <w:p>
      <w:pPr>
        <w:numPr>
          <w:ilvl w:val="0"/>
          <w:numId w:val="1001"/>
        </w:numPr>
        <w:pStyle w:val="Compact"/>
      </w:pPr>
      <w:r>
        <w:rPr>
          <w:bCs/>
          <w:b/>
        </w:rPr>
        <w:t xml:space="preserve">EdTech Specialists</w:t>
      </w:r>
      <w:r>
        <w:t xml:space="preserve">: Professionals from leading Indian edtech firms (e.g., BYJU'S, Unacademy) with curriculum development expertise.</w:t>
      </w:r>
    </w:p>
    <w:p>
      <w:pPr>
        <w:numPr>
          <w:ilvl w:val="0"/>
          <w:numId w:val="1001"/>
        </w:numPr>
        <w:pStyle w:val="Compact"/>
      </w:pPr>
      <w:r>
        <w:rPr>
          <w:bCs/>
          <w:b/>
        </w:rPr>
        <w:t xml:space="preserve">Policy-Affiliated Talent</w:t>
      </w:r>
      <w:r>
        <w:t xml:space="preserve">: Former NCTE or NCERT staff familiar with NEP 2020 implementation challenges in</w:t>
      </w:r>
      <w:r>
        <w:t xml:space="preserve"> </w:t>
      </w:r>
      <w:r>
        <w:rPr>
          <w:bCs/>
          <w:b/>
        </w:rPr>
        <w:t xml:space="preserve">India New Delhi</w:t>
      </w:r>
      <w:r>
        <w:t xml:space="preserve">.</w:t>
      </w:r>
    </w:p>
    <w:bookmarkEnd w:id="22"/>
    <w:bookmarkStart w:id="23" w:name="marketing-objectives"/>
    <w:p>
      <w:pPr>
        <w:pStyle w:val="Heading2"/>
      </w:pPr>
      <w:r>
        <w:t xml:space="preserve">Marketing Objectives</w:t>
      </w:r>
    </w:p>
    <w:p>
      <w:pPr>
        <w:pStyle w:val="FirstParagraph"/>
      </w:pPr>
      <w:r>
        <w:t xml:space="preserve">We aim to achieve these measurable outcomes within 6 months:</w:t>
      </w:r>
    </w:p>
    <w:p>
      <w:pPr>
        <w:numPr>
          <w:ilvl w:val="0"/>
          <w:numId w:val="1002"/>
        </w:numPr>
        <w:pStyle w:val="Compact"/>
      </w:pPr>
      <w:r>
        <w:t xml:space="preserve">Attract 150+ qualified applications from India's top-tier educators.</w:t>
      </w:r>
    </w:p>
    <w:p>
      <w:pPr>
        <w:numPr>
          <w:ilvl w:val="0"/>
          <w:numId w:val="1002"/>
        </w:numPr>
        <w:pStyle w:val="Compact"/>
      </w:pPr>
      <w:r>
        <w:t xml:space="preserve">Secure 30% of candidates from New Delhi-based institutions (leveraging local networks).</w:t>
      </w:r>
    </w:p>
    <w:p>
      <w:pPr>
        <w:numPr>
          <w:ilvl w:val="0"/>
          <w:numId w:val="1002"/>
        </w:numPr>
        <w:pStyle w:val="Compact"/>
      </w:pPr>
      <w:r>
        <w:t xml:space="preserve">Position the role as a career catalyst for curriculum leadership in Indian education.</w:t>
      </w:r>
    </w:p>
    <w:bookmarkEnd w:id="23"/>
    <w:bookmarkStart w:id="27" w:name="marketing-strategies-tactics"/>
    <w:p>
      <w:pPr>
        <w:pStyle w:val="Heading2"/>
      </w:pPr>
      <w:r>
        <w:t xml:space="preserve">Marketing Strategies &amp; Tactics</w:t>
      </w:r>
    </w:p>
    <w:bookmarkStart w:id="24" w:name="X75e569fd000217fe343f1c61fe01ace128dbd5b"/>
    <w:p>
      <w:pPr>
        <w:pStyle w:val="Heading3"/>
      </w:pPr>
      <w:r>
        <w:t xml:space="preserve">1. Hyper-Localized Branding for New Delhi Context</w:t>
      </w:r>
    </w:p>
    <w:p>
      <w:pPr>
        <w:pStyle w:val="FirstParagraph"/>
      </w:pPr>
      <w:r>
        <w:t xml:space="preserve">We will craft messaging that resonates with New Delhi's education ecosystem. Instead of generic job descriptions, we'll emphasize:</w:t>
      </w:r>
    </w:p>
    <w:p>
      <w:pPr>
        <w:numPr>
          <w:ilvl w:val="0"/>
          <w:numId w:val="1003"/>
        </w:numPr>
        <w:pStyle w:val="Compact"/>
      </w:pPr>
      <w:r>
        <w:t xml:space="preserve">"Lead curriculum innovation aligned with NEP 2020 for 50+ schools across Delhi-NCR."</w:t>
      </w:r>
    </w:p>
    <w:p>
      <w:pPr>
        <w:numPr>
          <w:ilvl w:val="0"/>
          <w:numId w:val="1003"/>
        </w:numPr>
        <w:pStyle w:val="Compact"/>
      </w:pPr>
      <w:r>
        <w:t xml:space="preserve">"Design culturally responsive curricula addressing New Delhi's diverse student needs (from Vasant Kunj to East Patel Nagar)."</w:t>
      </w:r>
    </w:p>
    <w:p>
      <w:pPr>
        <w:numPr>
          <w:ilvl w:val="0"/>
          <w:numId w:val="1003"/>
        </w:numPr>
        <w:pStyle w:val="Compact"/>
      </w:pPr>
      <w:r>
        <w:t xml:space="preserve">Highlight institutional partnerships with the Directorate of Education, New Delhi.</w:t>
      </w:r>
    </w:p>
    <w:bookmarkEnd w:id="24"/>
    <w:bookmarkStart w:id="25" w:name="multi-channel-recruitment-campaign"/>
    <w:p>
      <w:pPr>
        <w:pStyle w:val="Heading3"/>
      </w:pPr>
      <w:r>
        <w:t xml:space="preserve">2. Multi-Channel Recruitment Campaign</w:t>
      </w:r>
    </w:p>
    <w:p>
      <w:pPr>
        <w:pStyle w:val="FirstParagraph"/>
      </w:pPr>
      <w:r>
        <w:t xml:space="preserve">We'll deploy targeted channels to reach our audience in India New Delhi:</w:t>
      </w:r>
    </w:p>
    <w:p>
      <w:pPr>
        <w:numPr>
          <w:ilvl w:val="0"/>
          <w:numId w:val="1004"/>
        </w:numPr>
        <w:pStyle w:val="Compact"/>
      </w:pPr>
      <w:r>
        <w:rPr>
          <w:bCs/>
          <w:b/>
        </w:rPr>
        <w:t xml:space="preserve">LinkedIn (Priority Channel)</w:t>
      </w:r>
      <w:r>
        <w:t xml:space="preserve">: Targeted ads to educators in Delhi NCR with NEP 2020 keywords; sponsored posts via Education Ministry LinkedIn Group.</w:t>
      </w:r>
    </w:p>
    <w:p>
      <w:pPr>
        <w:numPr>
          <w:ilvl w:val="0"/>
          <w:numId w:val="1004"/>
        </w:numPr>
        <w:pStyle w:val="Compact"/>
      </w:pPr>
      <w:r>
        <w:rPr>
          <w:bCs/>
          <w:b/>
        </w:rPr>
        <w:t xml:space="preserve">Local Education Conferences</w:t>
      </w:r>
      <w:r>
        <w:t xml:space="preserve">: Sponsor booths at New Delhi's EduTech Summit and CBSE Teacher Workshops for face-to-face engagement.</w:t>
      </w:r>
    </w:p>
    <w:p>
      <w:pPr>
        <w:numPr>
          <w:ilvl w:val="0"/>
          <w:numId w:val="1004"/>
        </w:numPr>
        <w:pStyle w:val="Compact"/>
      </w:pPr>
      <w:r>
        <w:rPr>
          <w:bCs/>
          <w:b/>
        </w:rPr>
        <w:t xml:space="preserve">University Partnerships</w:t>
      </w:r>
      <w:r>
        <w:t xml:space="preserve">: Collaborate with Delhi University, JNU, and IGNOU to source faculty referrals (20% of candidates).</w:t>
      </w:r>
    </w:p>
    <w:p>
      <w:pPr>
        <w:numPr>
          <w:ilvl w:val="0"/>
          <w:numId w:val="1004"/>
        </w:numPr>
        <w:pStyle w:val="Compact"/>
      </w:pPr>
      <w:r>
        <w:rPr>
          <w:bCs/>
          <w:b/>
        </w:rPr>
        <w:t xml:space="preserve">WhatsApp/Telegram Networks</w:t>
      </w:r>
      <w:r>
        <w:t xml:space="preserve">: Leverage education associations like "Delhi Teachers Forum" for direct outreach.</w:t>
      </w:r>
    </w:p>
    <w:bookmarkEnd w:id="25"/>
    <w:bookmarkStart w:id="26" w:name="employer-brand-differentiation"/>
    <w:p>
      <w:pPr>
        <w:pStyle w:val="Heading3"/>
      </w:pPr>
      <w:r>
        <w:t xml:space="preserve">3. Employer Brand Differentiation</w:t>
      </w:r>
    </w:p>
    <w:p>
      <w:pPr>
        <w:pStyle w:val="FirstParagraph"/>
      </w:pPr>
      <w:r>
        <w:t xml:space="preserve">To stand out in India's competitive education market, we'll showcase:</w:t>
      </w:r>
    </w:p>
    <w:p>
      <w:pPr>
        <w:numPr>
          <w:ilvl w:val="0"/>
          <w:numId w:val="1005"/>
        </w:numPr>
        <w:pStyle w:val="Compact"/>
      </w:pPr>
      <w:r>
        <w:t xml:space="preserve">Video testimonials from current Delhi-based educators on our curriculum impact.</w:t>
      </w:r>
    </w:p>
    <w:p>
      <w:pPr>
        <w:numPr>
          <w:ilvl w:val="0"/>
          <w:numId w:val="1005"/>
        </w:numPr>
        <w:pStyle w:val="Compact"/>
      </w:pPr>
      <w:r>
        <w:t xml:space="preserve">A "Day in the Life" series highlighting how the Curriculum Developer shapes learning outcomes for New Delhi students.</w:t>
      </w:r>
    </w:p>
    <w:p>
      <w:pPr>
        <w:numPr>
          <w:ilvl w:val="0"/>
          <w:numId w:val="1005"/>
        </w:numPr>
        <w:pStyle w:val="Compact"/>
      </w:pPr>
      <w:r>
        <w:t xml:space="preserve">Emphasis on professional growth: "Mentorship by NCTE-certified experts with a clear path to Director-level roles."</w:t>
      </w:r>
    </w:p>
    <w:bookmarkEnd w:id="26"/>
    <w:bookmarkEnd w:id="27"/>
    <w:bookmarkStart w:id="28" w:name="budget-allocation"/>
    <w:p>
      <w:pPr>
        <w:pStyle w:val="Heading2"/>
      </w:pPr>
      <w:r>
        <w:t xml:space="preserve">Budget Allocation</w:t>
      </w:r>
    </w:p>
    <w:p>
      <w:pPr>
        <w:pStyle w:val="FirstParagraph"/>
      </w:pPr>
      <w:r>
        <w:t xml:space="preserve">Channel</w:t>
      </w:r>
    </w:p>
    <w:p>
      <w:pPr>
        <w:pStyle w:val="BodyText"/>
      </w:pPr>
      <w:r>
        <w:t xml:space="preserve">Allocation (INR)</w:t>
      </w:r>
    </w:p>
    <w:p>
      <w:pPr>
        <w:pStyle w:val="BodyText"/>
      </w:pPr>
      <w:r>
        <w:t xml:space="preserve">Expected ROI</w:t>
      </w:r>
    </w:p>
    <w:p>
      <w:pPr>
        <w:pStyle w:val="BodyText"/>
      </w:pPr>
      <w:r>
        <w:t xml:space="preserve">LinkedIn Recruiting Ads (Delhi NCR Focus)</w:t>
      </w:r>
    </w:p>
    <w:p>
      <w:pPr>
        <w:pStyle w:val="BodyText"/>
      </w:pPr>
      <w:r>
        <w:t xml:space="preserve">₹1,20,000</w:t>
      </w:r>
    </w:p>
    <w:p>
      <w:pPr>
        <w:pStyle w:val="BodyText"/>
      </w:pPr>
      <w:r>
        <w:t xml:space="preserve">75% of target candidates</w:t>
      </w:r>
    </w:p>
    <w:p>
      <w:pPr>
        <w:pStyle w:val="BodyText"/>
      </w:pPr>
      <w:r>
        <w:t xml:space="preserve">Conference Sponsorships (New Delhi Events)</w:t>
      </w:r>
    </w:p>
    <w:p>
      <w:pPr>
        <w:pStyle w:val="BodyText"/>
      </w:pPr>
      <w:r>
        <w:t xml:space="preserve">₹80,000</w:t>
      </w:r>
    </w:p>
    <w:p>
      <w:pPr>
        <w:pStyle w:val="BodyText"/>
      </w:pPr>
      <w:r>
        <w:t xml:space="preserve">25% direct leads</w:t>
      </w:r>
    </w:p>
    <w:p>
      <w:pPr>
        <w:pStyle w:val="BodyText"/>
      </w:pPr>
      <w:r>
        <w:t xml:space="preserve">University Partnership Programs</w:t>
      </w:r>
    </w:p>
    <w:p>
      <w:pPr>
        <w:pStyle w:val="BodyText"/>
      </w:pPr>
      <w:r>
        <w:t xml:space="preserve">₹65,000</w:t>
      </w:r>
    </w:p>
    <w:p>
      <w:pPr>
        <w:pStyle w:val="BodyText"/>
      </w:pPr>
      <w:r>
        <w:t xml:space="preserve">N/A (Referral-driven)</w:t>
      </w:r>
    </w:p>
    <w:p>
      <w:pPr>
        <w:pStyle w:val="BodyText"/>
      </w:pPr>
      <w:r>
        <w:rPr>
          <w:bCs/>
          <w:b/>
        </w:rPr>
        <w:t xml:space="preserve">Total</w:t>
      </w:r>
    </w:p>
    <w:p>
      <w:pPr>
        <w:pStyle w:val="BodyText"/>
      </w:pPr>
      <w:r>
        <w:rPr>
          <w:bCs/>
          <w:b/>
        </w:rPr>
        <w:t xml:space="preserve">₹2,65,000</w:t>
      </w:r>
    </w:p>
    <w:p>
      <w:pPr>
        <w:pStyle w:val="BodyText"/>
      </w:pPr>
      <w:r>
        <w:rPr>
          <w:bCs/>
          <w:b/>
        </w:rPr>
        <w:t xml:space="preserve">150+ qualified applicants</w:t>
      </w:r>
    </w:p>
    <w:bookmarkEnd w:id="28"/>
    <w:bookmarkStart w:id="29" w:name="implementation-timeline-6-months"/>
    <w:p>
      <w:pPr>
        <w:pStyle w:val="Heading2"/>
      </w:pPr>
      <w:r>
        <w:t xml:space="preserve">Implementation Timeline (6 Months)</w:t>
      </w:r>
    </w:p>
    <w:p>
      <w:pPr>
        <w:pStyle w:val="FirstParagraph"/>
      </w:pPr>
      <w:r>
        <w:rPr>
          <w:iCs/>
          <w:i/>
        </w:rPr>
        <w:t xml:space="preserve">Month 1-2: Pre-Launch Foundation</w:t>
      </w:r>
      <w:r>
        <w:br/>
      </w:r>
      <w:r>
        <w:t xml:space="preserve">  • Finalize NEP-aligned job brief with Delhi Education Ministry input</w:t>
      </w:r>
      <w:r>
        <w:br/>
      </w:r>
      <w:r>
        <w:t xml:space="preserve">  • Develop New Delhi-specific campaign assets (videos, social content)</w:t>
      </w:r>
      <w:r>
        <w:br/>
      </w:r>
      <w:r>
        <w:rPr>
          <w:iCs/>
          <w:i/>
        </w:rPr>
        <w:t xml:space="preserve">Month 3: Campaign Activation</w:t>
      </w:r>
      <w:r>
        <w:br/>
      </w:r>
      <w:r>
        <w:t xml:space="preserve">  • Launch LinkedIn/WhatsApp campaigns targeting India New Delhi educators</w:t>
      </w:r>
      <w:r>
        <w:br/>
      </w:r>
      <w:r>
        <w:t xml:space="preserve">  • Sponsor EduTech Summit in Connaught Place</w:t>
      </w:r>
      <w:r>
        <w:br/>
      </w:r>
      <w:r>
        <w:rPr>
          <w:iCs/>
          <w:i/>
        </w:rPr>
        <w:t xml:space="preserve">Month 4-5: Engagement &amp; Screening</w:t>
      </w:r>
      <w:r>
        <w:br/>
      </w:r>
      <w:r>
        <w:t xml:space="preserve">  • Host virtual "Curriculum Innovation" workshops with Delhi school leaders</w:t>
      </w:r>
      <w:r>
        <w:br/>
      </w:r>
      <w:r>
        <w:t xml:space="preserve">  • Conduct first-round interviews for New Delhi-based candidates (70% of applicants)</w:t>
      </w:r>
      <w:r>
        <w:br/>
      </w:r>
      <w:r>
        <w:rPr>
          <w:iCs/>
          <w:i/>
        </w:rPr>
        <w:t xml:space="preserve">Month 6: Closing</w:t>
      </w:r>
      <w:r>
        <w:br/>
      </w:r>
      <w:r>
        <w:t xml:space="preserve">  • Finalize hire with emphasis on candidate's New Delhi education experience</w:t>
      </w:r>
      <w:r>
        <w:br/>
      </w:r>
      <w:r>
        <w:t xml:space="preserve">  • Share success story via Delhi Education Blog to fuel future recruitment.</w:t>
      </w:r>
    </w:p>
    <w:bookmarkEnd w:id="29"/>
    <w:bookmarkStart w:id="30" w:name="evaluation-framework"/>
    <w:p>
      <w:pPr>
        <w:pStyle w:val="Heading2"/>
      </w:pPr>
      <w:r>
        <w:t xml:space="preserve">Evaluation Framework</w:t>
      </w:r>
    </w:p>
    <w:p>
      <w:pPr>
        <w:pStyle w:val="FirstParagraph"/>
      </w:pPr>
      <w:r>
        <w:t xml:space="preserve">We'll measure success through:</w:t>
      </w:r>
    </w:p>
    <w:p>
      <w:pPr>
        <w:numPr>
          <w:ilvl w:val="0"/>
          <w:numId w:val="1006"/>
        </w:numPr>
        <w:pStyle w:val="Compact"/>
      </w:pPr>
      <w:r>
        <w:rPr>
          <w:bCs/>
          <w:b/>
        </w:rPr>
        <w:t xml:space="preserve">Quantity Metrics</w:t>
      </w:r>
      <w:r>
        <w:t xml:space="preserve">: Application volume from New Delhi (target: 45+ applications), time-to-hire (max 60 days).</w:t>
      </w:r>
    </w:p>
    <w:p>
      <w:pPr>
        <w:numPr>
          <w:ilvl w:val="0"/>
          <w:numId w:val="1006"/>
        </w:numPr>
        <w:pStyle w:val="Compact"/>
      </w:pPr>
      <w:r>
        <w:rPr>
          <w:bCs/>
          <w:b/>
        </w:rPr>
        <w:t xml:space="preserve">Quality Metrics</w:t>
      </w:r>
      <w:r>
        <w:t xml:space="preserve">: Candidate relevance score based on NEP expertise (target: ≥8/10 in assessment).</w:t>
      </w:r>
    </w:p>
    <w:p>
      <w:pPr>
        <w:numPr>
          <w:ilvl w:val="0"/>
          <w:numId w:val="1006"/>
        </w:numPr>
        <w:pStyle w:val="Compact"/>
      </w:pPr>
      <w:r>
        <w:rPr>
          <w:bCs/>
          <w:b/>
        </w:rPr>
        <w:t xml:space="preserve">Market Impact</w:t>
      </w:r>
      <w:r>
        <w:t xml:space="preserve">: Social sentiment analysis from Delhi education networks (goal: 90% positive engagement on campaign content).</w:t>
      </w:r>
    </w:p>
    <w:bookmarkEnd w:id="30"/>
    <w:bookmarkStart w:id="31" w:name="X5b7e3c24a9e840d730f0473b9c53cc0891e8008"/>
    <w:p>
      <w:pPr>
        <w:pStyle w:val="Heading2"/>
      </w:pPr>
      <w:r>
        <w:t xml:space="preserve">Conclusion: Why This Marketing Plan Wins in New Delhi</w:t>
      </w:r>
    </w:p>
    <w:p>
      <w:pPr>
        <w:pStyle w:val="FirstParagraph"/>
      </w:pPr>
      <w:r>
        <w:t xml:space="preserve">This targeted approach ensures our search for a Curriculum Developer transcends generic recruitment—it positions the role as a catalyst for transforming education across</w:t>
      </w:r>
      <w:r>
        <w:t xml:space="preserve"> </w:t>
      </w:r>
      <w:r>
        <w:rPr>
          <w:bCs/>
          <w:b/>
        </w:rPr>
        <w:t xml:space="preserve">India New Delhi</w:t>
      </w:r>
      <w:r>
        <w:t xml:space="preserve">. By embedding local context into every marketing touchpoint, we attract candidates who don't just understand curriculum design but are passionate about elevating Delhi's educational landscape. The plan leverages New Delhi's dense educational ecosystem—where policy meets practice—to secure talent that will directly impact 100,000+ students through NEP-aligned learning experiences. In a market where curriculum quality defines an institution's reputation, this Marketing Plan ensures we hire not just a Curriculum Developer, but the architect of India's next educational chapter in New Delhi.</w:t>
      </w:r>
    </w:p>
    <w:p>
      <w:pPr>
        <w:pStyle w:val="BodyText"/>
      </w:pPr>
      <w:r>
        <w:rPr>
          <w:iCs/>
          <w:i/>
        </w:rPr>
        <w:t xml:space="preserve">Prepared for: [Institution Name] | Date: October 26, 2023 | Market Focus: India New Delhi</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Recruiting a Curriculum Developer for India New Delhi</dc:title>
  <dc:creator/>
  <dc:language>en</dc:language>
  <cp:keywords/>
  <dcterms:created xsi:type="dcterms:W3CDTF">2026-07-22T22:08:18Z</dcterms:created>
  <dcterms:modified xsi:type="dcterms:W3CDTF">2026-07-22T22:08:18Z</dcterms:modified>
</cp:coreProperties>
</file>

<file path=docProps/custom.xml><?xml version="1.0" encoding="utf-8"?>
<Properties xmlns="http://schemas.openxmlformats.org/officeDocument/2006/custom-properties" xmlns:vt="http://schemas.openxmlformats.org/officeDocument/2006/docPropsVTypes"/>
</file>