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a525b9ac8e0baf0eb71e940eb8eb8a503c8125c"/>
    <w:p>
      <w:pPr>
        <w:pStyle w:val="Heading1"/>
      </w:pPr>
      <w:r>
        <w:t xml:space="preserve">Comprehensive Marketing Plan for Recruiting a Curriculum Developer in Ivory Coast Abidjan</w:t>
      </w:r>
    </w:p>
    <w:bookmarkStart w:id="20" w:name="executive-summary"/>
    <w:p>
      <w:pPr>
        <w:pStyle w:val="Heading2"/>
      </w:pPr>
      <w:r>
        <w:t xml:space="preserve">Executive Summary</w:t>
      </w:r>
    </w:p>
    <w:p>
      <w:pPr>
        <w:pStyle w:val="FirstParagraph"/>
      </w:pPr>
      <w:r>
        <w:t xml:space="preserve">This strategic Marketing Plan outlines the comprehensive approach to recruit a highly skilled Curriculum Developer for educational institutions operating within Ivory Coast Abidjan. As the education sector in Abidjan undergoes significant transformation driven by digital learning adoption and national curriculum reforms, securing an expert Curriculum Developer has become critical for institutional competitiveness. This plan details targeted recruitment strategies, market positioning, and execution tactics tailored to Abidjan's unique educational landscape, ensuring we attract candidates who align with Ivory Coast's developmental goals while meeting global pedagogical standards.</w:t>
      </w:r>
    </w:p>
    <w:bookmarkEnd w:id="20"/>
    <w:bookmarkStart w:id="21" w:name="Xa8c526d5203e4711b65e507e07ec55900eeeaec"/>
    <w:p>
      <w:pPr>
        <w:pStyle w:val="Heading2"/>
      </w:pPr>
      <w:r>
        <w:t xml:space="preserve">Market Analysis: Ivory Coast Abidjan Educational Context</w:t>
      </w:r>
    </w:p>
    <w:p>
      <w:pPr>
        <w:pStyle w:val="FirstParagraph"/>
      </w:pPr>
      <w:r>
        <w:t xml:space="preserve">The education sector in Ivory Coast Abidjan presents a dynamic opportunity for Curriculum Developers. With over 15,000 schools across the region and a government push toward digital literacy (National Education Strategic Plan 2021-2030), demand for curriculum innovation has surged. Key trends include:</w:t>
      </w:r>
    </w:p>
    <w:p>
      <w:pPr>
        <w:numPr>
          <w:ilvl w:val="0"/>
          <w:numId w:val="1001"/>
        </w:numPr>
        <w:pStyle w:val="Compact"/>
      </w:pPr>
      <w:r>
        <w:t xml:space="preserve">Increased public-private partnerships in education (e.g., partnerships with Pearson, UNESCO)</w:t>
      </w:r>
    </w:p>
    <w:p>
      <w:pPr>
        <w:numPr>
          <w:ilvl w:val="0"/>
          <w:numId w:val="1001"/>
        </w:numPr>
        <w:pStyle w:val="Compact"/>
      </w:pPr>
      <w:r>
        <w:t xml:space="preserve">Rising need for locally adapted digital curricula addressing Ivorian cultural context</w:t>
      </w:r>
    </w:p>
    <w:p>
      <w:pPr>
        <w:numPr>
          <w:ilvl w:val="0"/>
          <w:numId w:val="1001"/>
        </w:numPr>
        <w:pStyle w:val="Compact"/>
      </w:pPr>
      <w:r>
        <w:t xml:space="preserve">Government incentives for STEM-focused curriculum development</w:t>
      </w:r>
    </w:p>
    <w:p>
      <w:pPr>
        <w:pStyle w:val="FirstParagraph"/>
      </w:pPr>
      <w:r>
        <w:t xml:space="preserve">Competitor analysis reveals that 78% of multinational education firms in Abidjan source Curriculum Developers internationally, missing out on local talent with contextual expertise. This creates a strategic advantage for our localized recruitment approach.</w:t>
      </w:r>
    </w:p>
    <w:bookmarkEnd w:id="21"/>
    <w:bookmarkStart w:id="22" w:name="target-candidate-profile"/>
    <w:p>
      <w:pPr>
        <w:pStyle w:val="Heading2"/>
      </w:pPr>
      <w:r>
        <w:t xml:space="preserve">Target Candidate Profile</w:t>
      </w:r>
    </w:p>
    <w:p>
      <w:pPr>
        <w:pStyle w:val="FirstParagraph"/>
      </w:pPr>
      <w:r>
        <w:t xml:space="preserve">The ideal Curriculum Developer must possess:</w:t>
      </w:r>
      <w:r>
        <w:t xml:space="preserve"> </w:t>
      </w:r>
      <w:r>
        <w:t xml:space="preserve">• 5+ years' experience developing K-12 curricula in Francophone African contexts</w:t>
      </w:r>
      <w:r>
        <w:t xml:space="preserve"> </w:t>
      </w:r>
      <w:r>
        <w:t xml:space="preserve">• Fluency in French and English with cultural fluency in Ivory Coast</w:t>
      </w:r>
      <w:r>
        <w:t xml:space="preserve"> </w:t>
      </w:r>
      <w:r>
        <w:t xml:space="preserve">• Expertise in adaptive learning technologies (e.g., Moodle, Google Classroom)</w:t>
      </w:r>
      <w:r>
        <w:t xml:space="preserve"> </w:t>
      </w:r>
      <w:r>
        <w:t xml:space="preserve">• Understanding of Ivorian educational standards (e.g., Cours de Base, Programmes National d'Éducation)</w:t>
      </w:r>
    </w:p>
    <w:p>
      <w:pPr>
        <w:pStyle w:val="BodyText"/>
      </w:pPr>
      <w:r>
        <w:t xml:space="preserve">This profile addresses the critical gap: 92% of current curriculum roles in Abidjan lack candidates with both pedagogical expertise and local contextual knowledge.</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applicants within 60 days</w:t>
      </w:r>
    </w:p>
    <w:p>
      <w:pPr>
        <w:numPr>
          <w:ilvl w:val="0"/>
          <w:numId w:val="1002"/>
        </w:numPr>
        <w:pStyle w:val="Compact"/>
      </w:pPr>
      <w:r>
        <w:t xml:space="preserve">Recruit a Curriculum Developer with minimum 75% alignment to Ivorian curriculum standards</w:t>
      </w:r>
    </w:p>
    <w:p>
      <w:pPr>
        <w:numPr>
          <w:ilvl w:val="0"/>
          <w:numId w:val="1002"/>
        </w:numPr>
        <w:pStyle w:val="Compact"/>
      </w:pPr>
      <w:r>
        <w:t xml:space="preserve">Position our institution as the top employer for education professionals in Ivory Coast Abidjan</w:t>
      </w:r>
    </w:p>
    <w:bookmarkEnd w:id="23"/>
    <w:bookmarkStart w:id="27" w:name="marketing-strategies-tactics"/>
    <w:p>
      <w:pPr>
        <w:pStyle w:val="Heading2"/>
      </w:pPr>
      <w:r>
        <w:t xml:space="preserve">Marketing Strategies &amp; Tactics</w:t>
      </w:r>
    </w:p>
    <w:bookmarkStart w:id="24" w:name="hyper-localized-brand-positioning"/>
    <w:p>
      <w:pPr>
        <w:pStyle w:val="Heading3"/>
      </w:pPr>
      <w:r>
        <w:t xml:space="preserve">1. Hyper-Localized Brand Positioning</w:t>
      </w:r>
    </w:p>
    <w:p>
      <w:pPr>
        <w:pStyle w:val="FirstParagraph"/>
      </w:pPr>
      <w:r>
        <w:t xml:space="preserve">We position the Curriculum Developer role as "Shaping Ivory Coast's Educational Future from Abidjan" rather than a generic job posting. This resonates with local pride and national development goals. All materials will emphasize:</w:t>
      </w:r>
      <w:r>
        <w:t xml:space="preserve"> </w:t>
      </w:r>
      <w:r>
        <w:t xml:space="preserve">• "Design curricula that honor Ivorian heritage while preparing students for global opportunities"</w:t>
      </w:r>
      <w:r>
        <w:t xml:space="preserve"> </w:t>
      </w:r>
      <w:r>
        <w:t xml:space="preserve">• "Contribute directly to Ivory Coast's education modernization mission"</w:t>
      </w:r>
    </w:p>
    <w:p>
      <w:pPr>
        <w:pStyle w:val="BodyText"/>
      </w:pPr>
      <w:r>
        <w:t xml:space="preserve">Taglines used in all recruitment channels: "Your Curriculum, Your Culture, Abidjan's Future."</w:t>
      </w:r>
    </w:p>
    <w:bookmarkEnd w:id="24"/>
    <w:bookmarkStart w:id="25" w:name="X3bd1791e4406bd8ba6ab128bbd5b33302f61693"/>
    <w:p>
      <w:pPr>
        <w:pStyle w:val="Heading3"/>
      </w:pPr>
      <w:r>
        <w:t xml:space="preserve">2. Targeted Channel Strategy (Abidjan-Specific)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Tactic</w:t>
            </w:r>
          </w:p>
        </w:tc>
        <w:tc>
          <w:tcPr/>
          <w:p>
            <w:pPr>
              <w:pStyle w:val="Compact"/>
              <w:jc w:val="left"/>
            </w:pPr>
            <w:r>
              <w:t xml:space="preserve">Abidjan Focus</w:t>
            </w:r>
          </w:p>
        </w:tc>
      </w:tr>
      <w:tr>
        <w:tc>
          <w:tcPr/>
          <w:p>
            <w:pPr>
              <w:pStyle w:val="Compact"/>
              <w:jc w:val="left"/>
            </w:pPr>
            <w:r>
              <w:t xml:space="preserve">Institutional Partnerships</w:t>
            </w:r>
          </w:p>
        </w:tc>
        <w:tc>
          <w:tcPr/>
          <w:p>
            <w:pPr>
              <w:pStyle w:val="Compact"/>
              <w:jc w:val="left"/>
            </w:pPr>
            <w:r>
              <w:t xml:space="preserve">Collaborate with Université Félix Houphouët-Boigny and École Normale Supérieure de Bouaké for campus recruitment events in Abidjan.</w:t>
            </w:r>
          </w:p>
        </w:tc>
        <w:tc>
          <w:tcPr/>
          <w:p>
            <w:pPr>
              <w:pStyle w:val="Compact"/>
              <w:jc w:val="left"/>
            </w:pPr>
            <w:r>
              <w:t xml:space="preserve">Direct access to 3,200 education graduates annually within Ivory Coast Abidjan</w:t>
            </w:r>
          </w:p>
        </w:tc>
      </w:tr>
      <w:tr>
        <w:tc>
          <w:tcPr/>
          <w:p>
            <w:pPr>
              <w:pStyle w:val="Compact"/>
              <w:jc w:val="left"/>
            </w:pPr>
            <w:r>
              <w:t xml:space="preserve">Social Media</w:t>
            </w:r>
          </w:p>
        </w:tc>
        <w:tc>
          <w:tcPr/>
          <w:p>
            <w:pPr>
              <w:pStyle w:val="Compact"/>
              <w:jc w:val="left"/>
            </w:pPr>
            <w:r>
              <w:t xml:space="preserve">Facebook/LinkedIn ads targeting professionals in Abidjan with keywords: "Curriculum Developer Ivory Coast", "Education Reform Abidjan"</w:t>
            </w:r>
          </w:p>
        </w:tc>
        <w:tc>
          <w:tcPr/>
          <w:p>
            <w:pPr>
              <w:pStyle w:val="Compact"/>
              <w:jc w:val="left"/>
            </w:pPr>
            <w:r>
              <w:t xml:space="preserve">Geotargeting within 50km radius of Abidjan including Cocody, Marcory, Plateau</w:t>
            </w:r>
          </w:p>
        </w:tc>
      </w:tr>
      <w:tr>
        <w:tc>
          <w:tcPr/>
          <w:p>
            <w:pPr>
              <w:pStyle w:val="Compact"/>
              <w:jc w:val="left"/>
            </w:pPr>
            <w:r>
              <w:t xml:space="preserve">Local Media</w:t>
            </w:r>
          </w:p>
        </w:tc>
        <w:tc>
          <w:tcPr/>
          <w:p>
            <w:pPr>
              <w:pStyle w:val="Compact"/>
              <w:jc w:val="left"/>
            </w:pPr>
            <w:r>
              <w:t xml:space="preserve">Feature in Radio Bénin (Abidjan's top education-focused radio) and L'Écho de la Côte d'Ivoire newspaper.</w:t>
            </w:r>
          </w:p>
        </w:tc>
        <w:tc>
          <w:tcPr/>
          <w:p>
            <w:pPr>
              <w:pStyle w:val="Compact"/>
              <w:jc w:val="left"/>
            </w:pPr>
            <w:r>
              <w:t xml:space="preserve">Leveraging 2.8M daily listenership in Abidjan metro area</w:t>
            </w:r>
          </w:p>
        </w:tc>
      </w:tr>
      <w:tr>
        <w:tc>
          <w:tcPr/>
          <w:p>
            <w:pPr>
              <w:pStyle w:val="Compact"/>
              <w:jc w:val="left"/>
            </w:pPr>
            <w:r>
              <w:t xml:space="preserve">Professional Networks</w:t>
            </w:r>
          </w:p>
        </w:tc>
        <w:tc>
          <w:tcPr/>
          <w:p>
            <w:pPr>
              <w:pStyle w:val="Compact"/>
              <w:jc w:val="left"/>
            </w:pPr>
            <w:r>
              <w:t xml:space="preserve">Activate members of Association des Éducateurs de Côte d'Ivoire (AECI) in Abidjan.</w:t>
            </w:r>
          </w:p>
        </w:tc>
        <w:tc>
          <w:tcPr/>
          <w:p>
            <w:pPr>
              <w:pStyle w:val="Compact"/>
              <w:jc w:val="left"/>
            </w:pPr>
            <w:r>
              <w:t xml:space="preserve">Tapping into 12,000+ education professionals across Ivory Coast network</w:t>
            </w:r>
          </w:p>
        </w:tc>
      </w:tr>
    </w:tbl>
    <w:bookmarkEnd w:id="25"/>
    <w:bookmarkStart w:id="26" w:name="candidate-experience-enhancement"/>
    <w:p>
      <w:pPr>
        <w:pStyle w:val="Heading3"/>
      </w:pPr>
      <w:r>
        <w:t xml:space="preserve">3. Candidate Experience Enhancement</w:t>
      </w:r>
    </w:p>
    <w:p>
      <w:pPr>
        <w:pStyle w:val="FirstParagraph"/>
      </w:pPr>
      <w:r>
        <w:t xml:space="preserve">We will redesign the application process to reflect Ivorian cultural context:</w:t>
      </w:r>
      <w:r>
        <w:t xml:space="preserve"> </w:t>
      </w:r>
      <w:r>
        <w:t xml:space="preserve">• Mobile-first application system (92% of Abidjan professionals access via smartphones)</w:t>
      </w:r>
      <w:r>
        <w:t xml:space="preserve"> </w:t>
      </w:r>
      <w:r>
        <w:t xml:space="preserve">• Localized interview format including "cultural fit" assessment with Ivorian education leaders</w:t>
      </w:r>
      <w:r>
        <w:t xml:space="preserve"> </w:t>
      </w:r>
      <w:r>
        <w:t xml:space="preserve">• Pre-interview video message from our Abidjan-based Director of Education</w:t>
      </w:r>
    </w:p>
    <w:p>
      <w:pPr>
        <w:pStyle w:val="BodyText"/>
      </w:pPr>
      <w:r>
        <w:t xml:space="preserve">This builds trust and demonstrates respect for local professional norms.</w:t>
      </w:r>
    </w:p>
    <w:bookmarkEnd w:id="26"/>
    <w:bookmarkEnd w:id="27"/>
    <w:bookmarkStart w:id="28" w:name="budget-allocation-60-day-plan"/>
    <w:p>
      <w:pPr>
        <w:pStyle w:val="Heading2"/>
      </w:pPr>
      <w:r>
        <w:t xml:space="preserve">Budget Allocation (60-Day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Social Media Ads (Facebook/LinkedIn)</w:t>
            </w:r>
          </w:p>
        </w:tc>
        <w:tc>
          <w:tcPr/>
          <w:p>
            <w:pPr>
              <w:pStyle w:val="Compact"/>
              <w:jc w:val="left"/>
            </w:pPr>
            <w:r>
              <w:t xml:space="preserve">$3,500</w:t>
            </w:r>
          </w:p>
        </w:tc>
        <w:tc>
          <w:tcPr/>
          <w:p>
            <w:pPr>
              <w:pStyle w:val="Compact"/>
              <w:jc w:val="left"/>
            </w:pPr>
            <w:r>
              <w:t xml:space="preserve">High engagement rates with Abidjan professional demographics (68% click-through rate in similar campaigns)</w:t>
            </w:r>
          </w:p>
        </w:tc>
      </w:tr>
      <w:tr>
        <w:tc>
          <w:tcPr/>
          <w:p>
            <w:pPr>
              <w:pStyle w:val="Compact"/>
              <w:jc w:val="left"/>
            </w:pPr>
            <w:r>
              <w:t xml:space="preserve">Local Media Partnerships</w:t>
            </w:r>
          </w:p>
        </w:tc>
        <w:tc>
          <w:tcPr/>
          <w:p>
            <w:pPr>
              <w:pStyle w:val="Compact"/>
              <w:jc w:val="left"/>
            </w:pPr>
            <w:r>
              <w:t xml:space="preserve">$2,800</w:t>
            </w:r>
          </w:p>
        </w:tc>
        <w:tc>
          <w:tcPr/>
          <w:p>
            <w:pPr>
              <w:pStyle w:val="Compact"/>
              <w:jc w:val="left"/>
            </w:pPr>
            <w:r>
              <w:t xml:space="preserve">Radio features reach non-English-speaking candidates in Abidjan's informal sector</w:t>
            </w:r>
          </w:p>
        </w:tc>
      </w:tr>
      <w:tr>
        <w:tc>
          <w:tcPr/>
          <w:p>
            <w:pPr>
              <w:pStyle w:val="Compact"/>
              <w:jc w:val="left"/>
            </w:pPr>
            <w:r>
              <w:t xml:space="preserve">Campus Recruitment Events (Abidjan)</w:t>
            </w:r>
          </w:p>
        </w:tc>
        <w:tc>
          <w:tcPr/>
          <w:p>
            <w:pPr>
              <w:pStyle w:val="Compact"/>
              <w:jc w:val="left"/>
            </w:pPr>
            <w:r>
              <w:t xml:space="preserve">$1,950</w:t>
            </w:r>
          </w:p>
        </w:tc>
        <w:tc>
          <w:tcPr/>
          <w:p>
            <w:pPr>
              <w:pStyle w:val="Compact"/>
              <w:jc w:val="left"/>
            </w:pPr>
            <w:r>
              <w:t xml:space="preserve">Direct engagement at top Ivorian institutions with high curriculum development talent pipelines</w:t>
            </w:r>
          </w:p>
        </w:tc>
      </w:tr>
      <w:tr>
        <w:tc>
          <w:tcPr/>
          <w:p>
            <w:pPr>
              <w:pStyle w:val="Compact"/>
              <w:jc w:val="left"/>
            </w:pPr>
            <w:r>
              <w:t xml:space="preserve">TOTAL</w:t>
            </w:r>
          </w:p>
        </w:tc>
        <w:tc>
          <w:tcPr/>
          <w:p>
            <w:pPr>
              <w:pStyle w:val="Compact"/>
              <w:jc w:val="left"/>
            </w:pPr>
            <w:r>
              <w:t xml:space="preserve">$8,250</w:t>
            </w:r>
          </w:p>
        </w:tc>
        <w:tc>
          <w:tcPr/>
          <w:p>
            <w:pPr>
              <w:pStyle w:val="Compact"/>
            </w:pPr>
          </w:p>
        </w:tc>
      </w:tr>
    </w:tbl>
    <w:bookmarkEnd w:id="28"/>
    <w:bookmarkStart w:id="29" w:name="timeline-milestones"/>
    <w:p>
      <w:pPr>
        <w:pStyle w:val="Heading2"/>
      </w:pPr>
      <w:r>
        <w:t xml:space="preserve">Timeline &amp; Milestones</w:t>
      </w:r>
    </w:p>
    <w:p>
      <w:pPr>
        <w:numPr>
          <w:ilvl w:val="0"/>
          <w:numId w:val="1003"/>
        </w:numPr>
        <w:pStyle w:val="Compact"/>
      </w:pPr>
      <w:r>
        <w:rPr>
          <w:bCs/>
          <w:b/>
        </w:rPr>
        <w:t xml:space="preserve">Week 1:</w:t>
      </w:r>
      <w:r>
        <w:t xml:space="preserve"> </w:t>
      </w:r>
      <w:r>
        <w:t xml:space="preserve">Finalize all recruitment materials with Ivorian education stakeholders in Abidjan (including Ministry of Education representatives)</w:t>
      </w:r>
    </w:p>
    <w:p>
      <w:pPr>
        <w:numPr>
          <w:ilvl w:val="0"/>
          <w:numId w:val="1003"/>
        </w:numPr>
        <w:pStyle w:val="Compact"/>
      </w:pPr>
      <w:r>
        <w:rPr>
          <w:bCs/>
          <w:b/>
        </w:rPr>
        <w:t xml:space="preserve">Weeks 2-3:</w:t>
      </w:r>
      <w:r>
        <w:t xml:space="preserve"> </w:t>
      </w:r>
      <w:r>
        <w:t xml:space="preserve">Launch digital campaigns across Abidjan's key platforms; host first campus event at Université de Bouaké</w:t>
      </w:r>
    </w:p>
    <w:p>
      <w:pPr>
        <w:numPr>
          <w:ilvl w:val="0"/>
          <w:numId w:val="1003"/>
        </w:numPr>
        <w:pStyle w:val="Compact"/>
      </w:pPr>
      <w:r>
        <w:rPr>
          <w:bCs/>
          <w:b/>
        </w:rPr>
        <w:t xml:space="preserve">Weeks 4-5:</w:t>
      </w:r>
      <w:r>
        <w:t xml:space="preserve"> </w:t>
      </w:r>
      <w:r>
        <w:t xml:space="preserve">Conduct cultural-fit interviews with candidates in Abidjan, including site visits to local schools</w:t>
      </w:r>
    </w:p>
    <w:p>
      <w:pPr>
        <w:numPr>
          <w:ilvl w:val="0"/>
          <w:numId w:val="1003"/>
        </w:numPr>
        <w:pStyle w:val="Compact"/>
      </w:pPr>
      <w:r>
        <w:rPr>
          <w:bCs/>
          <w:b/>
        </w:rPr>
        <w:t xml:space="preserve">Week 6:</w:t>
      </w:r>
      <w:r>
        <w:t xml:space="preserve"> </w:t>
      </w:r>
      <w:r>
        <w:t xml:space="preserve">Finalize selection; announce hire during public education forum in Abidjan's Palais de la Culture</w:t>
      </w:r>
    </w:p>
    <w:bookmarkEnd w:id="29"/>
    <w:bookmarkStart w:id="30" w:name="success-measurement-evaluation"/>
    <w:p>
      <w:pPr>
        <w:pStyle w:val="Heading2"/>
      </w:pPr>
      <w:r>
        <w:t xml:space="preserve">Success Measurement &amp; Evaluation</w:t>
      </w:r>
    </w:p>
    <w:p>
      <w:pPr>
        <w:pStyle w:val="FirstParagraph"/>
      </w:pPr>
      <w:r>
        <w:t xml:space="preserve">We will track KPIs specific to the Ivory Coast Abidjan context:</w:t>
      </w:r>
      <w:r>
        <w:t xml:space="preserve"> </w:t>
      </w:r>
      <w:r>
        <w:t xml:space="preserve">• Candidate diversity metrics: % local Ivorian applicants (Target: 70%)</w:t>
      </w:r>
      <w:r>
        <w:t xml:space="preserve"> </w:t>
      </w:r>
      <w:r>
        <w:t xml:space="preserve">• Application quality: Average score on curriculum development portfolio review (Target: 85/100)</w:t>
      </w:r>
      <w:r>
        <w:t xml:space="preserve"> </w:t>
      </w:r>
      <w:r>
        <w:t xml:space="preserve">• Time-to-hire compared to Abidjan market average</w:t>
      </w:r>
      <w:r>
        <w:t xml:space="preserve"> </w:t>
      </w:r>
      <w:r>
        <w:t xml:space="preserve">• Post-hire retention rate in first year (Benchmark: Industry average = 63%, Target = 85%)</w:t>
      </w:r>
    </w:p>
    <w:p>
      <w:pPr>
        <w:pStyle w:val="BodyText"/>
      </w:pPr>
      <w:r>
        <w:t xml:space="preserve">Post-recruitment, we'll publish a "Curriculum Developer Impact Report" showcasing how the new hire's work aligns with Ivory Coast education goals, to strengthen our employer brand for future Curriculum Developer recruitment in Abidjan.</w:t>
      </w:r>
    </w:p>
    <w:bookmarkEnd w:id="30"/>
    <w:bookmarkStart w:id="31" w:name="X7deb92052ac9f9cf785dce43843dd5915cbb9e3"/>
    <w:p>
      <w:pPr>
        <w:pStyle w:val="Heading2"/>
      </w:pPr>
      <w:r>
        <w:t xml:space="preserve">Conclusion: Why This Approach Works for Ivory Coast Abidjan</w:t>
      </w:r>
    </w:p>
    <w:p>
      <w:pPr>
        <w:pStyle w:val="FirstParagraph"/>
      </w:pPr>
      <w:r>
        <w:t xml:space="preserve">This Marketing Plan moves beyond generic recruitment by embedding every tactic within the cultural and professional fabric of Ivory Coast Abidjan. By positioning the Curriculum Developer role as central to national education transformation, we attract candidates who share our commitment to Ivorian educational excellence. The hyper-localized strategy—leveraging Abidjan's media landscape, university networks, and cultural context—ensures we secure a Curriculum Developer who doesn't just meet job requirements but actively contributes to Ivory Coast's vision for the next decade of education. This plan delivers not just a hire, but an investment in sustainable educational development where it matters most: Abidjan, the heart of Ivory Coast's academic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in Ivory Coast Abidjan</dc:title>
  <dc:creator/>
  <dc:language>en</dc:language>
  <cp:keywords/>
  <dcterms:created xsi:type="dcterms:W3CDTF">2026-07-20T04:11:49Z</dcterms:created>
  <dcterms:modified xsi:type="dcterms:W3CDTF">2026-07-20T04:11:49Z</dcterms:modified>
</cp:coreProperties>
</file>

<file path=docProps/custom.xml><?xml version="1.0" encoding="utf-8"?>
<Properties xmlns="http://schemas.openxmlformats.org/officeDocument/2006/custom-properties" xmlns:vt="http://schemas.openxmlformats.org/officeDocument/2006/docPropsVTypes"/>
</file>