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Abuja,</w:t>
      </w:r>
      <w:r>
        <w:t xml:space="preserve"> </w:t>
      </w:r>
      <w:r>
        <w:t xml:space="preserve">Nigeria</w:t>
      </w:r>
    </w:p>
    <w:bookmarkStart w:id="31" w:name="X1268da89fa0dee988224a53f261c72e19cebaf5"/>
    <w:p>
      <w:pPr>
        <w:pStyle w:val="Heading1"/>
      </w:pPr>
      <w:r>
        <w:t xml:space="preserve">Comprehensive Marketing Plan for Recruiting a High-Impact Curriculum Developer in Nigeria Abuja</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Curriculum Developer for our educational institution in Nigeria Abuja. Recognizing the critical need for locally relevant, forward-thinking curriculum design in Nigeria's evolving education landscape, we present a targeted recruitment strategy that leverages Abuja's unique educational ecosystem. This plan ensures we position the</w:t>
      </w:r>
      <w:r>
        <w:t xml:space="preserve"> </w:t>
      </w:r>
      <w:r>
        <w:rPr>
          <w:iCs/>
          <w:i/>
        </w:rPr>
        <w:t xml:space="preserve">Curriculum Developer</w:t>
      </w:r>
      <w:r>
        <w:t xml:space="preserve"> </w:t>
      </w:r>
      <w:r>
        <w:t xml:space="preserve">role as a pivotal opportunity for transformative impact within Nigeria Abuja's academic community. By implementing this Marketing Plan, we will establish ourselves as an employer of choice in curriculum innovation across Nigeria.</w:t>
      </w:r>
    </w:p>
    <w:bookmarkEnd w:id="20"/>
    <w:bookmarkStart w:id="21" w:name="X6e580d2df3ce02272df937dfb48abd28f9768db"/>
    <w:p>
      <w:pPr>
        <w:pStyle w:val="Heading2"/>
      </w:pPr>
      <w:r>
        <w:t xml:space="preserve">Market Analysis: The Abuja Education Landscape</w:t>
      </w:r>
    </w:p>
    <w:p>
      <w:pPr>
        <w:pStyle w:val="FirstParagraph"/>
      </w:pPr>
      <w:r>
        <w:t xml:space="preserve">Nigeria Abuja serves as the nerve center for national education policy formulation and implementation. With over 40% of Nigeria's federal educational institutions headquartered here, Abuja presents a unique opportunity to recruit talent deeply familiar with Nigeria's regulatory frameworks. Current market analysis reveals a critical shortage of Curriculum Developers possessing both international pedagogical expertise and localized contextual understanding – particularly in areas like STEM integration, multilingual education (Yoruba, Hausa, Igbo), and aligning curricula with the Nigerian National Policy on Education 2013 revision.</w:t>
      </w:r>
    </w:p>
    <w:p>
      <w:pPr>
        <w:pStyle w:val="BodyText"/>
      </w:pPr>
      <w:r>
        <w:t xml:space="preserve">Competitor analysis shows most organizations in Nigeria Abuja either outsource curriculum work (leading to cultural misalignment) or hire underqualified personnel. This creates a gap we can fill by marketing our Curriculum Developer role as a position demanding: (1) Proven experience within the Nigerian educational system, (2) Mastery of digital learning tools relevant to resource-constrained environments, and (3) Commitment to developing curriculum that addresses Nigeria's specific socio-economic challenges. Our Marketing Plan directly targets this unmet need in Nigeria Abuja.</w:t>
      </w:r>
    </w:p>
    <w:bookmarkEnd w:id="21"/>
    <w:bookmarkStart w:id="22" w:name="target-candidate-profile"/>
    <w:p>
      <w:pPr>
        <w:pStyle w:val="Heading2"/>
      </w:pPr>
      <w:r>
        <w:t xml:space="preserve">Target Candidate Profile</w:t>
      </w:r>
    </w:p>
    <w:p>
      <w:pPr>
        <w:pStyle w:val="FirstParagraph"/>
      </w:pPr>
      <w:r>
        <w:t xml:space="preserve">We seek a Curriculum Developer with 5+ years' experience designing K-12 curricula in African contexts, preferably within Nigeria. Key requirements include:</w:t>
      </w:r>
    </w:p>
    <w:p>
      <w:pPr>
        <w:numPr>
          <w:ilvl w:val="0"/>
          <w:numId w:val="1001"/>
        </w:numPr>
        <w:pStyle w:val="Compact"/>
      </w:pPr>
      <w:r>
        <w:t xml:space="preserve">Advanced degree in Education or related field with focus on curriculum studies</w:t>
      </w:r>
    </w:p>
    <w:p>
      <w:pPr>
        <w:numPr>
          <w:ilvl w:val="0"/>
          <w:numId w:val="1001"/>
        </w:numPr>
        <w:pStyle w:val="Compact"/>
      </w:pPr>
      <w:r>
        <w:t xml:space="preserve">Experience developing competency-based curricula aligned with Nigerian National Examination Council (NECO) standards</w:t>
      </w:r>
    </w:p>
    <w:p>
      <w:pPr>
        <w:numPr>
          <w:ilvl w:val="0"/>
          <w:numId w:val="1001"/>
        </w:numPr>
        <w:pStyle w:val="Compact"/>
      </w:pPr>
      <w:r>
        <w:t xml:space="preserve">Familiarity with Abuja's educational infrastructure and policy landscape</w:t>
      </w:r>
    </w:p>
    <w:p>
      <w:pPr>
        <w:numPr>
          <w:ilvl w:val="0"/>
          <w:numId w:val="1001"/>
        </w:numPr>
        <w:pStyle w:val="Compact"/>
      </w:pPr>
      <w:r>
        <w:t xml:space="preserve">Proficiency in designing blended learning models suitable for Nigeria's internet accessibility realities</w:t>
      </w:r>
    </w:p>
    <w:bookmarkEnd w:id="22"/>
    <w:bookmarkStart w:id="26" w:name="marketing-strategies-tactics"/>
    <w:p>
      <w:pPr>
        <w:pStyle w:val="Heading2"/>
      </w:pPr>
      <w:r>
        <w:t xml:space="preserve">Marketing Strategies &amp; Tactics</w:t>
      </w:r>
    </w:p>
    <w:bookmarkStart w:id="23" w:name="X61435786923b13afb7bd41616e8c4eb744c914c"/>
    <w:p>
      <w:pPr>
        <w:pStyle w:val="Heading3"/>
      </w:pPr>
      <w:r>
        <w:t xml:space="preserve">1. Strategic Positioning in Nigeria Abuja's Educational Ecosystem</w:t>
      </w:r>
    </w:p>
    <w:p>
      <w:pPr>
        <w:pStyle w:val="FirstParagraph"/>
      </w:pPr>
      <w:r>
        <w:t xml:space="preserve">We position the Curriculum Developer role as a catalyst for national education reform. Our messaging emphasizes: "Shape Nigeria's Future: Design Curriculum That Transforms Learning Across Abuja and Beyond." This resonates deeply with educators in Nigeria Abuja who seek meaningful impact within their communities. We will leverage partnerships with key Abuja institutions like the National Open University of Nigeria (NOUN) and Federal Colleges of Education to co-promote the role, enhancing credibility within Nigeria's educational circles.</w:t>
      </w:r>
    </w:p>
    <w:bookmarkEnd w:id="23"/>
    <w:bookmarkStart w:id="24" w:name="targeted-digital-outreach"/>
    <w:p>
      <w:pPr>
        <w:pStyle w:val="Heading3"/>
      </w:pPr>
      <w:r>
        <w:t xml:space="preserve">2. Targeted Digital Outreach</w:t>
      </w:r>
    </w:p>
    <w:p>
      <w:pPr>
        <w:pStyle w:val="FirstParagraph"/>
      </w:pPr>
      <w:r>
        <w:t xml:space="preserve">Our primary marketing channels focus on platforms frequented by education professionals in Nigeria Abuja:</w:t>
      </w:r>
    </w:p>
    <w:p>
      <w:pPr>
        <w:numPr>
          <w:ilvl w:val="0"/>
          <w:numId w:val="1002"/>
        </w:numPr>
        <w:pStyle w:val="Compact"/>
      </w:pPr>
      <w:r>
        <w:rPr>
          <w:bCs/>
          <w:b/>
        </w:rPr>
        <w:t xml:space="preserve">Nigerian Education Social Media Groups:</w:t>
      </w:r>
      <w:r>
        <w:t xml:space="preserve"> </w:t>
      </w:r>
      <w:r>
        <w:t xml:space="preserve">Paid promotions in Facebook groups like "Educators of Abuja" and LinkedIn's "Nigeria Education Professionals"</w:t>
      </w:r>
    </w:p>
    <w:p>
      <w:pPr>
        <w:numPr>
          <w:ilvl w:val="0"/>
          <w:numId w:val="1002"/>
        </w:numPr>
        <w:pStyle w:val="Compact"/>
      </w:pPr>
      <w:r>
        <w:rPr>
          <w:bCs/>
          <w:b/>
        </w:rPr>
        <w:t xml:space="preserve">Abuja-Based University Partnerships:</w:t>
      </w:r>
      <w:r>
        <w:t xml:space="preserve"> </w:t>
      </w:r>
      <w:r>
        <w:t xml:space="preserve">Dedicated job postings on website portals of University of Abuja, Ahmadu Bello University (ABU) campuses, and Federal College of Education (Special), with recruitment events held in Abuja</w:t>
      </w:r>
    </w:p>
    <w:p>
      <w:pPr>
        <w:numPr>
          <w:ilvl w:val="0"/>
          <w:numId w:val="1002"/>
        </w:numPr>
        <w:pStyle w:val="Compact"/>
      </w:pPr>
      <w:r>
        <w:rPr>
          <w:bCs/>
          <w:b/>
        </w:rPr>
        <w:t xml:space="preserve">National Education Conferences:</w:t>
      </w:r>
      <w:r>
        <w:t xml:space="preserve"> </w:t>
      </w:r>
      <w:r>
        <w:t xml:space="preserve">Sponsorship booth at the Nigeria Educational Research and Development Conference (NERDC) in Abuja to showcase the Curriculum Developer role</w:t>
      </w:r>
    </w:p>
    <w:bookmarkEnd w:id="24"/>
    <w:bookmarkStart w:id="25" w:name="community-driven-recruitment-approach"/>
    <w:p>
      <w:pPr>
        <w:pStyle w:val="Heading3"/>
      </w:pPr>
      <w:r>
        <w:t xml:space="preserve">3. Community-Driven Recruitment Approach</w:t>
      </w:r>
    </w:p>
    <w:p>
      <w:pPr>
        <w:pStyle w:val="FirstParagraph"/>
      </w:pPr>
      <w:r>
        <w:t xml:space="preserve">Recognizing that Nigeria Abuja has a strong network culture, we implement:</w:t>
      </w:r>
    </w:p>
    <w:p>
      <w:pPr>
        <w:numPr>
          <w:ilvl w:val="0"/>
          <w:numId w:val="1003"/>
        </w:numPr>
        <w:pStyle w:val="Compact"/>
      </w:pPr>
      <w:r>
        <w:rPr>
          <w:bCs/>
          <w:b/>
        </w:rPr>
        <w:t xml:space="preserve">Employee Referral Program:</w:t>
      </w:r>
      <w:r>
        <w:t xml:space="preserve"> </w:t>
      </w:r>
      <w:r>
        <w:t xml:space="preserve">Incentivizing current Abuja-based staff to refer qualified Curriculum Developers with $500 bonus upon successful hire</w:t>
      </w:r>
    </w:p>
    <w:p>
      <w:pPr>
        <w:numPr>
          <w:ilvl w:val="0"/>
          <w:numId w:val="1003"/>
        </w:numPr>
        <w:pStyle w:val="Compact"/>
      </w:pPr>
      <w:r>
        <w:rPr>
          <w:bCs/>
          <w:b/>
        </w:rPr>
        <w:t xml:space="preserve">Mentorship Showcase:</w:t>
      </w:r>
      <w:r>
        <w:t xml:space="preserve"> </w:t>
      </w:r>
      <w:r>
        <w:t xml:space="preserve">Hosting a "Curriculum Innovation Session" in Abuja featuring our current educational leadership discussing how the Curriculum Developer role drives institutional goals</w:t>
      </w:r>
    </w:p>
    <w:bookmarkEnd w:id="25"/>
    <w:bookmarkEnd w:id="26"/>
    <w:bookmarkStart w:id="27" w:name="implementation-timeline-6-month-plan"/>
    <w:p>
      <w:pPr>
        <w:pStyle w:val="Heading2"/>
      </w:pPr>
      <w:r>
        <w:t xml:space="preserve">Implementation Timeline (6-Month Plan)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w:t>
      </w:r>
    </w:p>
    <w:p>
      <w:pPr>
        <w:pStyle w:val="BodyText"/>
      </w:pPr>
      <w:r>
        <w:t xml:space="preserve">Craft Nigeria Abuja-specific job description; Develop marketing collateral highlighting local impact opportunities</w:t>
      </w:r>
    </w:p>
    <w:p>
      <w:pPr>
        <w:pStyle w:val="BodyText"/>
      </w:pPr>
      <w:r>
        <w:t xml:space="preserve">Launch Campaign</w:t>
      </w:r>
    </w:p>
    <w:p>
      <w:pPr>
        <w:pStyle w:val="BodyText"/>
      </w:pPr>
      <w:r>
        <w:t xml:space="preserve">Month 2-3</w:t>
      </w:r>
    </w:p>
    <w:p>
      <w:pPr>
        <w:pStyle w:val="BodyText"/>
      </w:pPr>
      <w:r>
        <w:t xml:space="preserve">Distribute through all channels; Host Abuja-based webinar on "Future of Curriculum in Nigeria"</w:t>
      </w:r>
    </w:p>
    <w:p>
      <w:pPr>
        <w:pStyle w:val="BodyText"/>
      </w:pPr>
      <w:r>
        <w:t xml:space="preserve">Talent Pipeline Development</w:t>
      </w:r>
    </w:p>
    <w:p>
      <w:pPr>
        <w:pStyle w:val="BodyText"/>
      </w:pPr>
      <w:r>
        <w:t xml:space="preserve">Month 4</w:t>
      </w:r>
    </w:p>
    <w:p>
      <w:pPr>
        <w:pStyle w:val="BodyText"/>
      </w:pPr>
      <w:r>
        <w:t xml:space="preserve">Conduct targeted interviews with top candidates from Abuja educational networks</w:t>
      </w:r>
    </w:p>
    <w:p>
      <w:pPr>
        <w:pStyle w:val="BodyText"/>
      </w:pPr>
      <w:r>
        <w:t xml:space="preserve">Hiring &amp; Onboarding</w:t>
      </w:r>
    </w:p>
    <w:p>
      <w:pPr>
        <w:pStyle w:val="BodyText"/>
      </w:pPr>
      <w:r>
        <w:t xml:space="preserve">Month 5-6</w:t>
      </w:r>
    </w:p>
    <w:p>
      <w:pPr>
        <w:pStyle w:val="BodyText"/>
      </w:pPr>
      <w:r>
        <w:t xml:space="preserve">Finalize Curriculum Developer hire; Launch onboarding program integrating Nigeria Abuja context training</w:t>
      </w:r>
    </w:p>
    <w:bookmarkEnd w:id="27"/>
    <w:bookmarkStart w:id="28" w:name="budget-allocation-total-18500"/>
    <w:p>
      <w:pPr>
        <w:pStyle w:val="Heading2"/>
      </w:pPr>
      <w:r>
        <w:t xml:space="preserve">Budget Allocation (Total: $18,500)</w:t>
      </w:r>
    </w:p>
    <w:p>
      <w:pPr>
        <w:numPr>
          <w:ilvl w:val="0"/>
          <w:numId w:val="1004"/>
        </w:numPr>
        <w:pStyle w:val="Compact"/>
      </w:pPr>
      <w:r>
        <w:t xml:space="preserve">Job Advertising in Nigeria Abuja Media: $7,200 (Including targeted Facebook/LinkedIn ads in Abuja region)</w:t>
      </w:r>
    </w:p>
    <w:p>
      <w:pPr>
        <w:numPr>
          <w:ilvl w:val="0"/>
          <w:numId w:val="1004"/>
        </w:numPr>
        <w:pStyle w:val="Compact"/>
      </w:pPr>
      <w:r>
        <w:t xml:space="preserve">Conference Sponsorship &amp; Events: $4,800 (NERDC Conference booth and Abuja webinar costs)</w:t>
      </w:r>
    </w:p>
    <w:p>
      <w:pPr>
        <w:numPr>
          <w:ilvl w:val="0"/>
          <w:numId w:val="1004"/>
        </w:numPr>
        <w:pStyle w:val="Compact"/>
      </w:pPr>
      <w:r>
        <w:t xml:space="preserve">Candidate Travel &amp; Interview Expenses: $3,500 (For out-of-city applicants traveling to Abuja for interviews)</w:t>
      </w:r>
    </w:p>
    <w:p>
      <w:pPr>
        <w:numPr>
          <w:ilvl w:val="0"/>
          <w:numId w:val="1004"/>
        </w:numPr>
        <w:pStyle w:val="Compact"/>
      </w:pPr>
      <w:r>
        <w:t xml:space="preserve">Referral Program Incentives: $2,500</w:t>
      </w:r>
    </w:p>
    <w:p>
      <w:pPr>
        <w:numPr>
          <w:ilvl w:val="0"/>
          <w:numId w:val="1004"/>
        </w:numPr>
        <w:pStyle w:val="Compact"/>
      </w:pPr>
      <w:r>
        <w:t xml:space="preserve">Content Creation (Videos/Infographics): $450</w:t>
      </w:r>
    </w:p>
    <w:bookmarkEnd w:id="28"/>
    <w:bookmarkStart w:id="29" w:name="measurement-success-metrics"/>
    <w:p>
      <w:pPr>
        <w:pStyle w:val="Heading2"/>
      </w:pPr>
      <w:r>
        <w:t xml:space="preserve">Measurement &amp; Success Metrics</w:t>
      </w:r>
    </w:p>
    <w:p>
      <w:pPr>
        <w:pStyle w:val="FirstParagraph"/>
      </w:pPr>
      <w:r>
        <w:t xml:space="preserve">We will track success through both quantitative and qualitative indicators specific to our Marketing Plan for the Curriculum Developer role:</w:t>
      </w:r>
    </w:p>
    <w:p>
      <w:pPr>
        <w:numPr>
          <w:ilvl w:val="0"/>
          <w:numId w:val="1005"/>
        </w:numPr>
        <w:pStyle w:val="Compact"/>
      </w:pPr>
      <w:r>
        <w:rPr>
          <w:bCs/>
          <w:b/>
        </w:rPr>
        <w:t xml:space="preserve">Quantity:</w:t>
      </w:r>
      <w:r>
        <w:t xml:space="preserve"> </w:t>
      </w:r>
      <w:r>
        <w:t xml:space="preserve">150+ qualified applications from Nigeria Abuja region within 90 days</w:t>
      </w:r>
    </w:p>
    <w:p>
      <w:pPr>
        <w:numPr>
          <w:ilvl w:val="0"/>
          <w:numId w:val="1005"/>
        </w:numPr>
        <w:pStyle w:val="Compact"/>
      </w:pPr>
      <w:r>
        <w:rPr>
          <w:bCs/>
          <w:b/>
        </w:rPr>
        <w:t xml:space="preserve">Quality:</w:t>
      </w:r>
      <w:r>
        <w:t xml:space="preserve"> </w:t>
      </w:r>
      <w:r>
        <w:t xml:space="preserve">Minimum 85% candidate score on curriculum design assessment (validated by Nigerian educational experts)</w:t>
      </w:r>
    </w:p>
    <w:p>
      <w:pPr>
        <w:numPr>
          <w:ilvl w:val="0"/>
          <w:numId w:val="1005"/>
        </w:numPr>
        <w:pStyle w:val="Compact"/>
      </w:pPr>
      <w:r>
        <w:rPr>
          <w:bCs/>
          <w:b/>
        </w:rPr>
        <w:t xml:space="preserve">Diversity:</w:t>
      </w:r>
      <w:r>
        <w:t xml:space="preserve"> </w:t>
      </w:r>
      <w:r>
        <w:t xml:space="preserve">At least 40% female candidates for the Curriculum Developer position</w:t>
      </w:r>
    </w:p>
    <w:p>
      <w:pPr>
        <w:numPr>
          <w:ilvl w:val="0"/>
          <w:numId w:val="1005"/>
        </w:numPr>
        <w:pStyle w:val="Compact"/>
      </w:pPr>
      <w:r>
        <w:rPr>
          <w:bCs/>
          <w:b/>
        </w:rPr>
        <w:t xml:space="preserve">National Impact:</w:t>
      </w:r>
      <w:r>
        <w:t xml:space="preserve"> </w:t>
      </w:r>
      <w:r>
        <w:t xml:space="preserve">Measured by percentage of successful hires developing curriculum adopted in Abuja public schools within 12 months</w:t>
      </w:r>
    </w:p>
    <w:bookmarkEnd w:id="29"/>
    <w:bookmarkStart w:id="30" w:name="X0bfea4cfcf808718df82635c6cc337a55fcda60"/>
    <w:p>
      <w:pPr>
        <w:pStyle w:val="Heading2"/>
      </w:pPr>
      <w:r>
        <w:t xml:space="preserve">Conclusion: Driving Educational Transformation in Nigeria Abuja</w:t>
      </w:r>
    </w:p>
    <w:p>
      <w:pPr>
        <w:pStyle w:val="FirstParagraph"/>
      </w:pPr>
      <w:r>
        <w:t xml:space="preserve">This Marketing Plan is not merely a recruitment strategy – it's an investment in Nigeria's educational future. By centering our approach on the unique dynamics of Nigeria Abuja, we position the Curriculum Developer role as essential to national progress. Our comprehensive plan ensures we attract candidates who understand both global best practices and Nigeria's specific educational needs. The success of this Marketing Plan will directly accelerate our mission to develop curriculum that empowers Nigerian students for a knowledge-driven economy.</w:t>
      </w:r>
    </w:p>
    <w:p>
      <w:pPr>
        <w:pStyle w:val="BodyText"/>
      </w:pPr>
      <w:r>
        <w:t xml:space="preserve">As part of our commitment to excellence, this Marketing Plan is designed for immediate implementation in Abuja, recognizing that the next Curriculum Developer could be one phone call away from transforming education across Nigeria. We are confident this targeted approach will establish us as the premier destination for curriculum innovation in Nigeria Abuja – attracting talent who see their work as a catalyst for national change.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Abuja, Nigeria</dc:title>
  <dc:creator/>
  <dc:language>en</dc:language>
  <cp:keywords/>
  <dcterms:created xsi:type="dcterms:W3CDTF">2026-07-21T00:11:48Z</dcterms:created>
  <dcterms:modified xsi:type="dcterms:W3CDTF">2026-07-21T00:11:48Z</dcterms:modified>
</cp:coreProperties>
</file>

<file path=docProps/custom.xml><?xml version="1.0" encoding="utf-8"?>
<Properties xmlns="http://schemas.openxmlformats.org/officeDocument/2006/custom-properties" xmlns:vt="http://schemas.openxmlformats.org/officeDocument/2006/docPropsVTypes"/>
</file>